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C8" w:rsidRDefault="00FB13E4" w:rsidP="001636A8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B06BE8"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9E7CFC" w:rsidRPr="009E7CFC" w:rsidRDefault="009E7CFC" w:rsidP="001636A8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FB13E4" w:rsidRDefault="00FB13E4" w:rsidP="005E1C52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>α)</w:t>
      </w:r>
      <w:r w:rsidR="009E7CFC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9E7CFC">
        <w:rPr>
          <w:rFonts w:ascii="Calibri" w:hAnsi="Calibri"/>
          <w:color w:val="000000"/>
          <w:sz w:val="24"/>
          <w:szCs w:val="24"/>
        </w:rPr>
        <w:t xml:space="preserve">Να αποδώσετε με </w:t>
      </w:r>
      <w:r w:rsidR="00970AE6">
        <w:rPr>
          <w:rFonts w:ascii="Calibri" w:hAnsi="Calibri"/>
          <w:color w:val="000000"/>
          <w:sz w:val="24"/>
          <w:szCs w:val="24"/>
        </w:rPr>
        <w:t>το</w:t>
      </w:r>
      <w:r w:rsidR="009E7CFC">
        <w:rPr>
          <w:rFonts w:ascii="Calibri" w:hAnsi="Calibri"/>
          <w:color w:val="000000"/>
          <w:sz w:val="24"/>
          <w:szCs w:val="24"/>
        </w:rPr>
        <w:t xml:space="preserve">ν ορισμό </w:t>
      </w:r>
      <w:r w:rsidR="00970AE6">
        <w:rPr>
          <w:rFonts w:ascii="Calibri" w:hAnsi="Calibri"/>
          <w:color w:val="000000"/>
          <w:sz w:val="24"/>
          <w:szCs w:val="24"/>
        </w:rPr>
        <w:t xml:space="preserve">που αποδέχεται η Ελληνική Εταιρία Δημοσίων Σχέσεων, </w:t>
      </w:r>
      <w:r w:rsidR="009E7CFC">
        <w:rPr>
          <w:rFonts w:ascii="Calibri" w:hAnsi="Calibri"/>
          <w:color w:val="000000"/>
          <w:sz w:val="24"/>
          <w:szCs w:val="24"/>
        </w:rPr>
        <w:t>την έννοια του όρου «Δημόσιες Σχέσεις».</w:t>
      </w:r>
    </w:p>
    <w:p w:rsidR="005F1A88" w:rsidRPr="009E7CFC" w:rsidRDefault="004A7FF9" w:rsidP="00D4368B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(Μονάδες 8</w:t>
      </w:r>
      <w:r w:rsidR="005F1A88"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9E7CFC" w:rsidRPr="009E7CFC" w:rsidRDefault="009E7CFC" w:rsidP="00D4368B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1636A8" w:rsidRPr="005F1A88" w:rsidRDefault="00FB13E4" w:rsidP="005E1C52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>β)</w:t>
      </w:r>
      <w:r w:rsidR="009E7CFC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1636A8">
        <w:rPr>
          <w:rFonts w:ascii="Calibri" w:hAnsi="Calibri"/>
          <w:color w:val="000000"/>
          <w:sz w:val="24"/>
          <w:szCs w:val="24"/>
        </w:rPr>
        <w:t>Ποια είναι η σχέση που πραγματώνεται μ</w:t>
      </w:r>
      <w:r w:rsidR="001636A8" w:rsidRPr="00740B4E">
        <w:rPr>
          <w:rFonts w:ascii="Calibri" w:hAnsi="Calibri"/>
          <w:color w:val="000000"/>
          <w:sz w:val="24"/>
          <w:szCs w:val="24"/>
        </w:rPr>
        <w:t>έσ</w:t>
      </w:r>
      <w:r w:rsidR="001636A8">
        <w:rPr>
          <w:rFonts w:ascii="Calibri" w:hAnsi="Calibri"/>
          <w:color w:val="000000"/>
          <w:sz w:val="24"/>
          <w:szCs w:val="24"/>
        </w:rPr>
        <w:t>ω</w:t>
      </w:r>
      <w:r w:rsidR="001636A8" w:rsidRPr="00740B4E">
        <w:rPr>
          <w:rFonts w:ascii="Calibri" w:hAnsi="Calibri"/>
          <w:color w:val="000000"/>
          <w:sz w:val="24"/>
          <w:szCs w:val="24"/>
        </w:rPr>
        <w:t xml:space="preserve"> τ</w:t>
      </w:r>
      <w:r w:rsidR="001636A8">
        <w:rPr>
          <w:rFonts w:ascii="Calibri" w:hAnsi="Calibri"/>
          <w:color w:val="000000"/>
          <w:sz w:val="24"/>
          <w:szCs w:val="24"/>
        </w:rPr>
        <w:t>ων δημοσίω</w:t>
      </w:r>
      <w:r w:rsidR="001636A8" w:rsidRPr="00740B4E">
        <w:rPr>
          <w:rFonts w:ascii="Calibri" w:hAnsi="Calibri"/>
          <w:color w:val="000000"/>
          <w:sz w:val="24"/>
          <w:szCs w:val="24"/>
        </w:rPr>
        <w:t>ν σχέσε</w:t>
      </w:r>
      <w:r w:rsidR="001636A8">
        <w:rPr>
          <w:rFonts w:ascii="Calibri" w:hAnsi="Calibri"/>
          <w:color w:val="000000"/>
          <w:sz w:val="24"/>
          <w:szCs w:val="24"/>
        </w:rPr>
        <w:t>ω</w:t>
      </w:r>
      <w:r w:rsidR="001636A8" w:rsidRPr="00740B4E">
        <w:rPr>
          <w:rFonts w:ascii="Calibri" w:hAnsi="Calibri"/>
          <w:color w:val="000000"/>
          <w:sz w:val="24"/>
          <w:szCs w:val="24"/>
        </w:rPr>
        <w:t>ν</w:t>
      </w:r>
      <w:r w:rsidR="001636A8">
        <w:rPr>
          <w:rFonts w:ascii="Calibri" w:hAnsi="Calibri"/>
          <w:color w:val="000000"/>
          <w:sz w:val="24"/>
          <w:szCs w:val="24"/>
        </w:rPr>
        <w:t xml:space="preserve"> και με ποια διαδικασία;</w:t>
      </w:r>
      <w:r w:rsidR="001636A8" w:rsidRPr="001636A8">
        <w:rPr>
          <w:rFonts w:ascii="Calibri" w:hAnsi="Calibri"/>
          <w:color w:val="000000"/>
          <w:sz w:val="24"/>
          <w:szCs w:val="24"/>
        </w:rPr>
        <w:t xml:space="preserve"> </w:t>
      </w:r>
      <w:r w:rsidR="001636A8">
        <w:rPr>
          <w:rFonts w:ascii="Calibri" w:hAnsi="Calibri"/>
          <w:color w:val="000000"/>
          <w:sz w:val="24"/>
          <w:szCs w:val="24"/>
        </w:rPr>
        <w:t>Να περιγράψετε τη διαδικασία αυτή, ορίζοντας τις έννοιες του «πομπού» και του «δέκτη».</w:t>
      </w:r>
    </w:p>
    <w:p w:rsidR="00FB13E4" w:rsidRPr="009E7CFC" w:rsidRDefault="004A7FF9" w:rsidP="009E7CFC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4"/>
          <w:szCs w:val="24"/>
        </w:rPr>
        <w:t>(Μονάδες 17</w:t>
      </w:r>
      <w:r w:rsidR="00FB13E4"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FB13E4" w:rsidRDefault="00FB13E4" w:rsidP="00FB13E4">
      <w:pPr>
        <w:jc w:val="right"/>
        <w:rPr>
          <w:rFonts w:ascii="Calibri" w:hAnsi="Calibri"/>
          <w:color w:val="000000"/>
        </w:rPr>
      </w:pPr>
    </w:p>
    <w:p w:rsidR="00FB13E4" w:rsidRDefault="00FB13E4" w:rsidP="00FB13E4">
      <w:pPr>
        <w:jc w:val="right"/>
        <w:rPr>
          <w:rFonts w:ascii="Calibri" w:hAnsi="Calibri"/>
          <w:color w:val="000000"/>
        </w:rPr>
      </w:pPr>
    </w:p>
    <w:p w:rsidR="00FB13E4" w:rsidRDefault="00FB13E4" w:rsidP="00FB13E4">
      <w:pPr>
        <w:jc w:val="right"/>
        <w:rPr>
          <w:rFonts w:ascii="Calibri" w:hAnsi="Calibri"/>
          <w:color w:val="000000"/>
        </w:rPr>
      </w:pPr>
    </w:p>
    <w:p w:rsidR="00FB13E4" w:rsidRDefault="00FB13E4" w:rsidP="00FB13E4">
      <w:pPr>
        <w:jc w:val="right"/>
        <w:rPr>
          <w:rFonts w:ascii="Calibri" w:hAnsi="Calibri"/>
          <w:color w:val="000000"/>
        </w:rPr>
      </w:pPr>
    </w:p>
    <w:p w:rsidR="00FB13E4" w:rsidRDefault="00FB13E4" w:rsidP="00FB13E4">
      <w:pPr>
        <w:jc w:val="right"/>
        <w:rPr>
          <w:rFonts w:ascii="Calibri" w:hAnsi="Calibri"/>
          <w:color w:val="000000"/>
        </w:rPr>
      </w:pPr>
    </w:p>
    <w:sectPr w:rsidR="00FB13E4" w:rsidSect="009E7CF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3E4"/>
    <w:rsid w:val="000F160D"/>
    <w:rsid w:val="001636A8"/>
    <w:rsid w:val="00287DA4"/>
    <w:rsid w:val="003F5CE2"/>
    <w:rsid w:val="004A7FF9"/>
    <w:rsid w:val="005E1C52"/>
    <w:rsid w:val="005F1A88"/>
    <w:rsid w:val="0067217B"/>
    <w:rsid w:val="00727D20"/>
    <w:rsid w:val="00740B4E"/>
    <w:rsid w:val="008876C8"/>
    <w:rsid w:val="00970AE6"/>
    <w:rsid w:val="009B726C"/>
    <w:rsid w:val="009E7CFC"/>
    <w:rsid w:val="00B06BE8"/>
    <w:rsid w:val="00D4368B"/>
    <w:rsid w:val="00FB13E4"/>
    <w:rsid w:val="00FB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2022-11-02T20:13:00Z</dcterms:created>
  <dcterms:modified xsi:type="dcterms:W3CDTF">2022-11-02T20:13:00Z</dcterms:modified>
</cp:coreProperties>
</file>