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BAD1CA" w14:textId="77777777" w:rsidR="00F83843" w:rsidRDefault="00D042EE" w:rsidP="00F83843">
      <w:pPr>
        <w:pStyle w:val="a3"/>
        <w:spacing w:line="360" w:lineRule="auto"/>
        <w:ind w:left="0"/>
        <w:rPr>
          <w:b/>
          <w:bCs/>
        </w:rPr>
      </w:pPr>
      <w:r>
        <w:rPr>
          <w:b/>
          <w:bCs/>
          <w:szCs w:val="24"/>
        </w:rPr>
        <w:t xml:space="preserve">ΔΙΔΑΓΜΕΝΟ ΚΕΙΜΕΝΟ </w:t>
      </w:r>
      <w:r>
        <w:rPr>
          <w:rFonts w:cs="Calibri"/>
          <w:b/>
          <w:bCs/>
        </w:rPr>
        <w:t xml:space="preserve">Πλάτων, </w:t>
      </w:r>
      <w:r>
        <w:rPr>
          <w:rFonts w:cs="Calibri"/>
          <w:b/>
          <w:bCs/>
          <w:i/>
          <w:iCs/>
        </w:rPr>
        <w:t>Πρωταγόρας</w:t>
      </w:r>
      <w:r>
        <w:rPr>
          <w:b/>
          <w:bCs/>
        </w:rPr>
        <w:t xml:space="preserve">, </w:t>
      </w:r>
      <w:r w:rsidR="00A46BD7" w:rsidRPr="00A46BD7">
        <w:rPr>
          <w:b/>
          <w:bCs/>
        </w:rPr>
        <w:t>321</w:t>
      </w:r>
      <w:r w:rsidR="00A46BD7" w:rsidRPr="00A46BD7">
        <w:rPr>
          <w:b/>
          <w:bCs/>
          <w:lang w:val="en-US"/>
        </w:rPr>
        <w:t>b</w:t>
      </w:r>
      <w:r w:rsidR="00A46BD7" w:rsidRPr="00A46BD7">
        <w:rPr>
          <w:b/>
          <w:bCs/>
        </w:rPr>
        <w:t>-322</w:t>
      </w:r>
      <w:r w:rsidR="00A46BD7" w:rsidRPr="00A46BD7">
        <w:rPr>
          <w:b/>
          <w:bCs/>
          <w:lang w:val="en-US"/>
        </w:rPr>
        <w:t>a</w:t>
      </w:r>
      <w:r w:rsidR="00A46BD7" w:rsidRPr="00A46BD7">
        <w:rPr>
          <w:b/>
          <w:bCs/>
        </w:rPr>
        <w:t xml:space="preserve"> </w:t>
      </w:r>
    </w:p>
    <w:p w14:paraId="570F2180" w14:textId="77777777" w:rsidR="00BF24C6" w:rsidRDefault="00D042EE" w:rsidP="00F83843">
      <w:pPr>
        <w:pStyle w:val="a3"/>
        <w:spacing w:after="0" w:line="360" w:lineRule="auto"/>
        <w:ind w:left="0"/>
        <w:rPr>
          <w:b/>
          <w:bCs/>
        </w:rPr>
      </w:pPr>
      <w:r>
        <w:rPr>
          <w:b/>
          <w:bCs/>
        </w:rPr>
        <w:t>Α1.</w:t>
      </w:r>
    </w:p>
    <w:p w14:paraId="7A8513A6" w14:textId="77777777" w:rsidR="00ED5E17" w:rsidRDefault="00ED5E17">
      <w:pPr>
        <w:spacing w:line="360" w:lineRule="auto"/>
        <w:rPr>
          <w:rFonts w:eastAsia="Calibri" w:cs="Calibri"/>
          <w:i/>
          <w:iCs/>
          <w:szCs w:val="24"/>
        </w:rPr>
      </w:pPr>
      <w:r>
        <w:rPr>
          <w:rFonts w:eastAsia="Calibri" w:cs="Calibri"/>
          <w:szCs w:val="24"/>
        </w:rPr>
        <w:t>1-Λ</w:t>
      </w:r>
      <w:r w:rsidR="00D042EE">
        <w:rPr>
          <w:rFonts w:eastAsia="Calibri" w:cs="Calibri"/>
          <w:szCs w:val="24"/>
        </w:rPr>
        <w:t xml:space="preserve">: </w:t>
      </w:r>
      <w:r w:rsidRPr="00ED5E17">
        <w:rPr>
          <w:rFonts w:eastAsia="Calibri" w:cs="Calibri"/>
          <w:i/>
          <w:iCs/>
          <w:szCs w:val="24"/>
        </w:rPr>
        <w:t xml:space="preserve">ὁ </w:t>
      </w:r>
      <w:proofErr w:type="spellStart"/>
      <w:r w:rsidRPr="00ED5E17">
        <w:rPr>
          <w:rFonts w:eastAsia="Calibri" w:cs="Calibri"/>
          <w:i/>
          <w:iCs/>
          <w:szCs w:val="24"/>
        </w:rPr>
        <w:t>Ἐπιμηθεὺς</w:t>
      </w:r>
      <w:proofErr w:type="spellEnd"/>
      <w:r w:rsidRPr="00ED5E17">
        <w:rPr>
          <w:rFonts w:eastAsia="Calibri" w:cs="Calibri"/>
          <w:i/>
          <w:iCs/>
          <w:szCs w:val="24"/>
        </w:rPr>
        <w:t xml:space="preserve"> </w:t>
      </w:r>
      <w:proofErr w:type="spellStart"/>
      <w:r w:rsidRPr="00ED5E17">
        <w:rPr>
          <w:rFonts w:eastAsia="Calibri" w:cs="Calibri"/>
          <w:i/>
          <w:iCs/>
          <w:szCs w:val="24"/>
        </w:rPr>
        <w:t>ἔλαθεν</w:t>
      </w:r>
      <w:proofErr w:type="spellEnd"/>
      <w:r w:rsidRPr="00ED5E17">
        <w:rPr>
          <w:rFonts w:eastAsia="Calibri" w:cs="Calibri"/>
          <w:i/>
          <w:iCs/>
          <w:szCs w:val="24"/>
        </w:rPr>
        <w:t xml:space="preserve"> </w:t>
      </w:r>
      <w:proofErr w:type="spellStart"/>
      <w:r w:rsidRPr="00ED5E17">
        <w:rPr>
          <w:rFonts w:eastAsia="Calibri" w:cs="Calibri"/>
          <w:i/>
          <w:iCs/>
          <w:szCs w:val="24"/>
        </w:rPr>
        <w:t>αὑτὸν</w:t>
      </w:r>
      <w:proofErr w:type="spellEnd"/>
      <w:r w:rsidRPr="00ED5E17">
        <w:rPr>
          <w:rFonts w:eastAsia="Calibri" w:cs="Calibri"/>
          <w:i/>
          <w:iCs/>
          <w:szCs w:val="24"/>
        </w:rPr>
        <w:t xml:space="preserve"> </w:t>
      </w:r>
      <w:proofErr w:type="spellStart"/>
      <w:r w:rsidRPr="00ED5E17">
        <w:rPr>
          <w:rFonts w:eastAsia="Calibri" w:cs="Calibri"/>
          <w:i/>
          <w:iCs/>
          <w:szCs w:val="24"/>
        </w:rPr>
        <w:t>καταναλώσας</w:t>
      </w:r>
      <w:proofErr w:type="spellEnd"/>
      <w:r w:rsidRPr="00ED5E17">
        <w:rPr>
          <w:rFonts w:eastAsia="Calibri" w:cs="Calibri"/>
          <w:i/>
          <w:iCs/>
          <w:szCs w:val="24"/>
        </w:rPr>
        <w:t xml:space="preserve"> </w:t>
      </w:r>
      <w:proofErr w:type="spellStart"/>
      <w:r w:rsidRPr="00ED5E17">
        <w:rPr>
          <w:rFonts w:eastAsia="Calibri" w:cs="Calibri"/>
          <w:i/>
          <w:iCs/>
          <w:szCs w:val="24"/>
        </w:rPr>
        <w:t>τὰς</w:t>
      </w:r>
      <w:proofErr w:type="spellEnd"/>
      <w:r w:rsidRPr="00ED5E17">
        <w:rPr>
          <w:rFonts w:eastAsia="Calibri" w:cs="Calibri"/>
          <w:i/>
          <w:iCs/>
          <w:szCs w:val="24"/>
        </w:rPr>
        <w:t xml:space="preserve"> </w:t>
      </w:r>
      <w:proofErr w:type="spellStart"/>
      <w:r w:rsidRPr="00ED5E17">
        <w:rPr>
          <w:rFonts w:eastAsia="Calibri" w:cs="Calibri"/>
          <w:i/>
          <w:iCs/>
          <w:szCs w:val="24"/>
        </w:rPr>
        <w:t>δυνάμεις</w:t>
      </w:r>
      <w:proofErr w:type="spellEnd"/>
      <w:r w:rsidRPr="00ED5E17">
        <w:rPr>
          <w:rFonts w:eastAsia="Calibri" w:cs="Calibri"/>
          <w:i/>
          <w:iCs/>
          <w:szCs w:val="24"/>
        </w:rPr>
        <w:t xml:space="preserve"> </w:t>
      </w:r>
      <w:proofErr w:type="spellStart"/>
      <w:r w:rsidRPr="00ED5E17">
        <w:rPr>
          <w:rFonts w:eastAsia="Calibri" w:cs="Calibri"/>
          <w:i/>
          <w:iCs/>
          <w:szCs w:val="24"/>
        </w:rPr>
        <w:t>εἰς</w:t>
      </w:r>
      <w:proofErr w:type="spellEnd"/>
      <w:r w:rsidRPr="00ED5E17">
        <w:rPr>
          <w:rFonts w:eastAsia="Calibri" w:cs="Calibri"/>
          <w:i/>
          <w:iCs/>
          <w:szCs w:val="24"/>
        </w:rPr>
        <w:t xml:space="preserve"> </w:t>
      </w:r>
      <w:proofErr w:type="spellStart"/>
      <w:r w:rsidRPr="00ED5E17">
        <w:rPr>
          <w:rFonts w:eastAsia="Calibri" w:cs="Calibri"/>
          <w:i/>
          <w:iCs/>
          <w:szCs w:val="24"/>
        </w:rPr>
        <w:t>τὰ</w:t>
      </w:r>
      <w:proofErr w:type="spellEnd"/>
      <w:r w:rsidRPr="00ED5E17">
        <w:rPr>
          <w:rFonts w:eastAsia="Calibri" w:cs="Calibri"/>
          <w:i/>
          <w:iCs/>
          <w:szCs w:val="24"/>
        </w:rPr>
        <w:t xml:space="preserve"> </w:t>
      </w:r>
      <w:proofErr w:type="spellStart"/>
      <w:r w:rsidRPr="00ED5E17">
        <w:rPr>
          <w:rFonts w:eastAsia="Calibri" w:cs="Calibri"/>
          <w:i/>
          <w:iCs/>
          <w:szCs w:val="24"/>
        </w:rPr>
        <w:t>ἄλογα</w:t>
      </w:r>
      <w:proofErr w:type="spellEnd"/>
      <w:r w:rsidRPr="00ED5E17">
        <w:rPr>
          <w:rFonts w:eastAsia="Calibri" w:cs="Calibri"/>
          <w:i/>
          <w:iCs/>
          <w:szCs w:val="24"/>
        </w:rPr>
        <w:t xml:space="preserve">· </w:t>
      </w:r>
    </w:p>
    <w:p w14:paraId="5E4FB393" w14:textId="77777777" w:rsidR="00A46BD7" w:rsidRDefault="00ED5E17">
      <w:pPr>
        <w:spacing w:line="360" w:lineRule="auto"/>
        <w:rPr>
          <w:rFonts w:eastAsia="Calibri" w:cs="Calibri"/>
          <w:i/>
          <w:iCs/>
          <w:szCs w:val="24"/>
        </w:rPr>
      </w:pPr>
      <w:r>
        <w:rPr>
          <w:rFonts w:eastAsia="Calibri" w:cs="Calibri"/>
          <w:szCs w:val="24"/>
        </w:rPr>
        <w:t>2-Σ</w:t>
      </w:r>
      <w:r w:rsidR="00D042EE">
        <w:rPr>
          <w:rFonts w:eastAsia="Calibri" w:cs="Calibri"/>
          <w:szCs w:val="24"/>
        </w:rPr>
        <w:t>:</w:t>
      </w:r>
      <w:r w:rsidR="00D042EE">
        <w:rPr>
          <w:rFonts w:eastAsia="Calibri" w:cs="Calibri"/>
          <w:i/>
          <w:iCs/>
          <w:szCs w:val="24"/>
        </w:rPr>
        <w:t xml:space="preserve"> </w:t>
      </w:r>
      <w:proofErr w:type="spellStart"/>
      <w:r w:rsidRPr="00ED5E17">
        <w:rPr>
          <w:rFonts w:eastAsia="Calibri" w:cs="Calibri"/>
          <w:i/>
          <w:iCs/>
          <w:szCs w:val="24"/>
        </w:rPr>
        <w:t>ἔρχεται</w:t>
      </w:r>
      <w:proofErr w:type="spellEnd"/>
      <w:r w:rsidRPr="00ED5E17">
        <w:rPr>
          <w:rFonts w:eastAsia="Calibri" w:cs="Calibri"/>
          <w:i/>
          <w:iCs/>
          <w:szCs w:val="24"/>
        </w:rPr>
        <w:t xml:space="preserve"> </w:t>
      </w:r>
      <w:proofErr w:type="spellStart"/>
      <w:r w:rsidRPr="00ED5E17">
        <w:rPr>
          <w:rFonts w:eastAsia="Calibri" w:cs="Calibri"/>
          <w:i/>
          <w:iCs/>
          <w:szCs w:val="24"/>
        </w:rPr>
        <w:t>Προμηθεὺς</w:t>
      </w:r>
      <w:proofErr w:type="spellEnd"/>
      <w:r w:rsidRPr="00ED5E17">
        <w:rPr>
          <w:rFonts w:eastAsia="Calibri" w:cs="Calibri"/>
          <w:i/>
          <w:iCs/>
          <w:szCs w:val="24"/>
        </w:rPr>
        <w:t xml:space="preserve"> </w:t>
      </w:r>
      <w:proofErr w:type="spellStart"/>
      <w:r w:rsidRPr="00ED5E17">
        <w:rPr>
          <w:rFonts w:eastAsia="Calibri" w:cs="Calibri"/>
          <w:i/>
          <w:iCs/>
          <w:szCs w:val="24"/>
        </w:rPr>
        <w:t>ἐπισκεψόμενος</w:t>
      </w:r>
      <w:proofErr w:type="spellEnd"/>
      <w:r w:rsidRPr="00ED5E17">
        <w:rPr>
          <w:rFonts w:eastAsia="Calibri" w:cs="Calibri"/>
          <w:i/>
          <w:iCs/>
          <w:szCs w:val="24"/>
        </w:rPr>
        <w:t xml:space="preserve"> </w:t>
      </w:r>
      <w:proofErr w:type="spellStart"/>
      <w:r w:rsidRPr="00ED5E17">
        <w:rPr>
          <w:rFonts w:eastAsia="Calibri" w:cs="Calibri"/>
          <w:i/>
          <w:iCs/>
          <w:szCs w:val="24"/>
        </w:rPr>
        <w:t>τὴν</w:t>
      </w:r>
      <w:proofErr w:type="spellEnd"/>
      <w:r w:rsidRPr="00ED5E17">
        <w:rPr>
          <w:rFonts w:eastAsia="Calibri" w:cs="Calibri"/>
          <w:i/>
          <w:iCs/>
          <w:szCs w:val="24"/>
        </w:rPr>
        <w:t xml:space="preserve"> </w:t>
      </w:r>
      <w:proofErr w:type="spellStart"/>
      <w:r w:rsidRPr="00ED5E17">
        <w:rPr>
          <w:rFonts w:eastAsia="Calibri" w:cs="Calibri"/>
          <w:i/>
          <w:iCs/>
          <w:szCs w:val="24"/>
        </w:rPr>
        <w:t>νομήν</w:t>
      </w:r>
      <w:proofErr w:type="spellEnd"/>
      <w:r w:rsidRPr="00ED5E17">
        <w:rPr>
          <w:rFonts w:eastAsia="Calibri" w:cs="Calibri"/>
          <w:i/>
          <w:iCs/>
          <w:szCs w:val="24"/>
        </w:rPr>
        <w:t xml:space="preserve">, </w:t>
      </w:r>
      <w:proofErr w:type="spellStart"/>
      <w:r w:rsidRPr="00ED5E17">
        <w:rPr>
          <w:rFonts w:eastAsia="Calibri" w:cs="Calibri"/>
          <w:i/>
          <w:iCs/>
          <w:szCs w:val="24"/>
        </w:rPr>
        <w:t>καὶ</w:t>
      </w:r>
      <w:proofErr w:type="spellEnd"/>
      <w:r w:rsidRPr="00ED5E17">
        <w:rPr>
          <w:rFonts w:eastAsia="Calibri" w:cs="Calibri"/>
          <w:i/>
          <w:iCs/>
          <w:szCs w:val="24"/>
        </w:rPr>
        <w:t xml:space="preserve"> </w:t>
      </w:r>
      <w:proofErr w:type="spellStart"/>
      <w:r w:rsidRPr="00ED5E17">
        <w:rPr>
          <w:rFonts w:eastAsia="Calibri" w:cs="Calibri"/>
          <w:i/>
          <w:iCs/>
          <w:szCs w:val="24"/>
        </w:rPr>
        <w:t>ὁρᾷ</w:t>
      </w:r>
      <w:proofErr w:type="spellEnd"/>
      <w:r w:rsidRPr="00ED5E17">
        <w:rPr>
          <w:rFonts w:eastAsia="Calibri" w:cs="Calibri"/>
          <w:i/>
          <w:iCs/>
          <w:szCs w:val="24"/>
        </w:rPr>
        <w:t xml:space="preserve"> </w:t>
      </w:r>
      <w:proofErr w:type="spellStart"/>
      <w:r w:rsidRPr="00ED5E17">
        <w:rPr>
          <w:rFonts w:eastAsia="Calibri" w:cs="Calibri"/>
          <w:i/>
          <w:iCs/>
          <w:szCs w:val="24"/>
        </w:rPr>
        <w:t>τὰ</w:t>
      </w:r>
      <w:proofErr w:type="spellEnd"/>
      <w:r w:rsidRPr="00ED5E17">
        <w:rPr>
          <w:rFonts w:eastAsia="Calibri" w:cs="Calibri"/>
          <w:i/>
          <w:iCs/>
          <w:szCs w:val="24"/>
        </w:rPr>
        <w:t xml:space="preserve"> </w:t>
      </w:r>
      <w:proofErr w:type="spellStart"/>
      <w:r w:rsidRPr="00ED5E17">
        <w:rPr>
          <w:rFonts w:eastAsia="Calibri" w:cs="Calibri"/>
          <w:i/>
          <w:iCs/>
          <w:szCs w:val="24"/>
        </w:rPr>
        <w:t>μὲν</w:t>
      </w:r>
      <w:proofErr w:type="spellEnd"/>
      <w:r w:rsidRPr="00ED5E17">
        <w:rPr>
          <w:rFonts w:eastAsia="Calibri" w:cs="Calibri"/>
          <w:i/>
          <w:iCs/>
          <w:szCs w:val="24"/>
        </w:rPr>
        <w:t xml:space="preserve"> </w:t>
      </w:r>
      <w:proofErr w:type="spellStart"/>
      <w:r w:rsidRPr="00ED5E17">
        <w:rPr>
          <w:rFonts w:eastAsia="Calibri" w:cs="Calibri"/>
          <w:i/>
          <w:iCs/>
          <w:szCs w:val="24"/>
        </w:rPr>
        <w:t>ἄλλα</w:t>
      </w:r>
      <w:proofErr w:type="spellEnd"/>
      <w:r w:rsidRPr="00ED5E17">
        <w:rPr>
          <w:rFonts w:eastAsia="Calibri" w:cs="Calibri"/>
          <w:i/>
          <w:iCs/>
          <w:szCs w:val="24"/>
        </w:rPr>
        <w:t xml:space="preserve"> </w:t>
      </w:r>
      <w:proofErr w:type="spellStart"/>
      <w:r w:rsidRPr="00ED5E17">
        <w:rPr>
          <w:rFonts w:eastAsia="Calibri" w:cs="Calibri"/>
          <w:i/>
          <w:iCs/>
          <w:szCs w:val="24"/>
        </w:rPr>
        <w:t>ζῷα</w:t>
      </w:r>
      <w:proofErr w:type="spellEnd"/>
      <w:r w:rsidRPr="00ED5E17">
        <w:rPr>
          <w:rFonts w:eastAsia="Calibri" w:cs="Calibri"/>
          <w:i/>
          <w:iCs/>
          <w:szCs w:val="24"/>
        </w:rPr>
        <w:t xml:space="preserve"> </w:t>
      </w:r>
      <w:proofErr w:type="spellStart"/>
      <w:r w:rsidRPr="00ED5E17">
        <w:rPr>
          <w:rFonts w:eastAsia="Calibri" w:cs="Calibri"/>
          <w:i/>
          <w:iCs/>
          <w:szCs w:val="24"/>
        </w:rPr>
        <w:t>ἐμμελῶς</w:t>
      </w:r>
      <w:proofErr w:type="spellEnd"/>
      <w:r w:rsidRPr="00ED5E17">
        <w:rPr>
          <w:rFonts w:eastAsia="Calibri" w:cs="Calibri"/>
          <w:i/>
          <w:iCs/>
          <w:szCs w:val="24"/>
        </w:rPr>
        <w:t xml:space="preserve"> </w:t>
      </w:r>
      <w:proofErr w:type="spellStart"/>
      <w:r w:rsidRPr="00ED5E17">
        <w:rPr>
          <w:rFonts w:eastAsia="Calibri" w:cs="Calibri"/>
          <w:i/>
          <w:iCs/>
          <w:szCs w:val="24"/>
        </w:rPr>
        <w:t>πάντων</w:t>
      </w:r>
      <w:proofErr w:type="spellEnd"/>
      <w:r w:rsidRPr="00ED5E17">
        <w:rPr>
          <w:rFonts w:eastAsia="Calibri" w:cs="Calibri"/>
          <w:i/>
          <w:iCs/>
          <w:szCs w:val="24"/>
        </w:rPr>
        <w:t xml:space="preserve"> </w:t>
      </w:r>
      <w:proofErr w:type="spellStart"/>
      <w:r w:rsidRPr="00ED5E17">
        <w:rPr>
          <w:rFonts w:eastAsia="Calibri" w:cs="Calibri"/>
          <w:i/>
          <w:iCs/>
          <w:szCs w:val="24"/>
        </w:rPr>
        <w:t>ἔχοντα</w:t>
      </w:r>
      <w:proofErr w:type="spellEnd"/>
      <w:r w:rsidRPr="00ED5E17">
        <w:rPr>
          <w:rFonts w:eastAsia="Calibri" w:cs="Calibri"/>
          <w:i/>
          <w:iCs/>
          <w:szCs w:val="24"/>
        </w:rPr>
        <w:t xml:space="preserve">, </w:t>
      </w:r>
      <w:proofErr w:type="spellStart"/>
      <w:r w:rsidRPr="00ED5E17">
        <w:rPr>
          <w:rFonts w:eastAsia="Calibri" w:cs="Calibri"/>
          <w:i/>
          <w:iCs/>
          <w:szCs w:val="24"/>
        </w:rPr>
        <w:t>τὸν</w:t>
      </w:r>
      <w:proofErr w:type="spellEnd"/>
      <w:r w:rsidRPr="00ED5E17">
        <w:rPr>
          <w:rFonts w:eastAsia="Calibri" w:cs="Calibri"/>
          <w:i/>
          <w:iCs/>
          <w:szCs w:val="24"/>
        </w:rPr>
        <w:t xml:space="preserve"> </w:t>
      </w:r>
      <w:proofErr w:type="spellStart"/>
      <w:r w:rsidRPr="00ED5E17">
        <w:rPr>
          <w:rFonts w:eastAsia="Calibri" w:cs="Calibri"/>
          <w:i/>
          <w:iCs/>
          <w:szCs w:val="24"/>
        </w:rPr>
        <w:t>δὲ</w:t>
      </w:r>
      <w:proofErr w:type="spellEnd"/>
      <w:r w:rsidRPr="00ED5E17">
        <w:rPr>
          <w:rFonts w:eastAsia="Calibri" w:cs="Calibri"/>
          <w:i/>
          <w:iCs/>
          <w:szCs w:val="24"/>
        </w:rPr>
        <w:t xml:space="preserve"> </w:t>
      </w:r>
      <w:proofErr w:type="spellStart"/>
      <w:r w:rsidRPr="00ED5E17">
        <w:rPr>
          <w:rFonts w:eastAsia="Calibri" w:cs="Calibri"/>
          <w:i/>
          <w:iCs/>
          <w:szCs w:val="24"/>
        </w:rPr>
        <w:t>ἄνθρωπον</w:t>
      </w:r>
      <w:proofErr w:type="spellEnd"/>
      <w:r w:rsidRPr="00ED5E17">
        <w:rPr>
          <w:rFonts w:eastAsia="Calibri" w:cs="Calibri"/>
          <w:i/>
          <w:iCs/>
          <w:szCs w:val="24"/>
        </w:rPr>
        <w:t xml:space="preserve"> </w:t>
      </w:r>
      <w:proofErr w:type="spellStart"/>
      <w:r w:rsidRPr="00ED5E17">
        <w:rPr>
          <w:rFonts w:eastAsia="Calibri" w:cs="Calibri"/>
          <w:i/>
          <w:iCs/>
          <w:szCs w:val="24"/>
        </w:rPr>
        <w:t>γυμνόν</w:t>
      </w:r>
      <w:proofErr w:type="spellEnd"/>
      <w:r w:rsidRPr="00ED5E17">
        <w:rPr>
          <w:rFonts w:eastAsia="Calibri" w:cs="Calibri"/>
          <w:i/>
          <w:iCs/>
          <w:szCs w:val="24"/>
        </w:rPr>
        <w:t xml:space="preserve"> τε </w:t>
      </w:r>
      <w:proofErr w:type="spellStart"/>
      <w:r w:rsidRPr="00ED5E17">
        <w:rPr>
          <w:rFonts w:eastAsia="Calibri" w:cs="Calibri"/>
          <w:i/>
          <w:iCs/>
          <w:szCs w:val="24"/>
        </w:rPr>
        <w:t>καὶ</w:t>
      </w:r>
      <w:proofErr w:type="spellEnd"/>
      <w:r w:rsidRPr="00ED5E17">
        <w:rPr>
          <w:rFonts w:eastAsia="Calibri" w:cs="Calibri"/>
          <w:i/>
          <w:iCs/>
          <w:szCs w:val="24"/>
        </w:rPr>
        <w:t xml:space="preserve"> </w:t>
      </w:r>
      <w:proofErr w:type="spellStart"/>
      <w:r w:rsidRPr="00ED5E17">
        <w:rPr>
          <w:rFonts w:eastAsia="Calibri" w:cs="Calibri"/>
          <w:i/>
          <w:iCs/>
          <w:szCs w:val="24"/>
        </w:rPr>
        <w:t>ἀνυπόδητον</w:t>
      </w:r>
      <w:proofErr w:type="spellEnd"/>
      <w:r w:rsidRPr="00ED5E17">
        <w:rPr>
          <w:rFonts w:eastAsia="Calibri" w:cs="Calibri"/>
          <w:i/>
          <w:iCs/>
          <w:szCs w:val="24"/>
        </w:rPr>
        <w:t xml:space="preserve"> </w:t>
      </w:r>
      <w:proofErr w:type="spellStart"/>
      <w:r w:rsidRPr="00ED5E17">
        <w:rPr>
          <w:rFonts w:eastAsia="Calibri" w:cs="Calibri"/>
          <w:i/>
          <w:iCs/>
          <w:szCs w:val="24"/>
        </w:rPr>
        <w:t>καὶ</w:t>
      </w:r>
      <w:proofErr w:type="spellEnd"/>
      <w:r w:rsidRPr="00ED5E17">
        <w:rPr>
          <w:rFonts w:eastAsia="Calibri" w:cs="Calibri"/>
          <w:i/>
          <w:iCs/>
          <w:szCs w:val="24"/>
        </w:rPr>
        <w:t xml:space="preserve"> </w:t>
      </w:r>
      <w:proofErr w:type="spellStart"/>
      <w:r w:rsidRPr="00ED5E17">
        <w:rPr>
          <w:rFonts w:eastAsia="Calibri" w:cs="Calibri"/>
          <w:i/>
          <w:iCs/>
          <w:szCs w:val="24"/>
        </w:rPr>
        <w:t>ἄστρωτον</w:t>
      </w:r>
      <w:proofErr w:type="spellEnd"/>
      <w:r w:rsidRPr="00ED5E17">
        <w:rPr>
          <w:rFonts w:eastAsia="Calibri" w:cs="Calibri"/>
          <w:i/>
          <w:iCs/>
          <w:szCs w:val="24"/>
        </w:rPr>
        <w:t xml:space="preserve"> </w:t>
      </w:r>
      <w:proofErr w:type="spellStart"/>
      <w:r w:rsidRPr="00ED5E17">
        <w:rPr>
          <w:rFonts w:eastAsia="Calibri" w:cs="Calibri"/>
          <w:i/>
          <w:iCs/>
          <w:szCs w:val="24"/>
        </w:rPr>
        <w:t>καὶ</w:t>
      </w:r>
      <w:proofErr w:type="spellEnd"/>
      <w:r w:rsidRPr="00ED5E17">
        <w:rPr>
          <w:rFonts w:eastAsia="Calibri" w:cs="Calibri"/>
          <w:i/>
          <w:iCs/>
          <w:szCs w:val="24"/>
        </w:rPr>
        <w:t xml:space="preserve"> </w:t>
      </w:r>
      <w:proofErr w:type="spellStart"/>
      <w:r w:rsidRPr="00ED5E17">
        <w:rPr>
          <w:rFonts w:eastAsia="Calibri" w:cs="Calibri"/>
          <w:i/>
          <w:iCs/>
          <w:szCs w:val="24"/>
        </w:rPr>
        <w:t>ἄοπλον</w:t>
      </w:r>
      <w:proofErr w:type="spellEnd"/>
      <w:r w:rsidRPr="00ED5E17">
        <w:rPr>
          <w:rFonts w:eastAsia="Calibri" w:cs="Calibri"/>
          <w:i/>
          <w:iCs/>
          <w:szCs w:val="24"/>
        </w:rPr>
        <w:t xml:space="preserve">· </w:t>
      </w:r>
    </w:p>
    <w:p w14:paraId="32A8FA60" w14:textId="77777777" w:rsidR="00A46BD7" w:rsidRDefault="00A46BD7">
      <w:pPr>
        <w:spacing w:line="360" w:lineRule="auto"/>
        <w:rPr>
          <w:rFonts w:eastAsia="Calibri" w:cs="Calibri"/>
          <w:i/>
          <w:iCs/>
          <w:szCs w:val="24"/>
        </w:rPr>
      </w:pPr>
      <w:r>
        <w:rPr>
          <w:rFonts w:eastAsia="Calibri" w:cs="Calibri"/>
          <w:szCs w:val="24"/>
        </w:rPr>
        <w:t>3-Λ</w:t>
      </w:r>
      <w:r w:rsidR="00D042EE">
        <w:rPr>
          <w:rFonts w:eastAsia="Calibri" w:cs="Calibri"/>
          <w:szCs w:val="24"/>
        </w:rPr>
        <w:t xml:space="preserve">: </w:t>
      </w:r>
      <w:proofErr w:type="spellStart"/>
      <w:r w:rsidR="00064944" w:rsidRPr="00064944">
        <w:rPr>
          <w:rFonts w:eastAsia="Calibri" w:cs="Calibri"/>
          <w:i/>
          <w:iCs/>
          <w:szCs w:val="24"/>
        </w:rPr>
        <w:t>ἀμήχανον</w:t>
      </w:r>
      <w:proofErr w:type="spellEnd"/>
      <w:r w:rsidR="00064944" w:rsidRPr="00064944">
        <w:rPr>
          <w:rFonts w:eastAsia="Calibri" w:cs="Calibri"/>
          <w:i/>
          <w:iCs/>
          <w:szCs w:val="24"/>
        </w:rPr>
        <w:t xml:space="preserve"> </w:t>
      </w:r>
      <w:proofErr w:type="spellStart"/>
      <w:r w:rsidR="00064944" w:rsidRPr="00064944">
        <w:rPr>
          <w:rFonts w:eastAsia="Calibri" w:cs="Calibri"/>
          <w:i/>
          <w:iCs/>
          <w:szCs w:val="24"/>
        </w:rPr>
        <w:t>γὰρ</w:t>
      </w:r>
      <w:proofErr w:type="spellEnd"/>
      <w:r w:rsidR="00064944" w:rsidRPr="00064944">
        <w:rPr>
          <w:rFonts w:eastAsia="Calibri" w:cs="Calibri"/>
          <w:i/>
          <w:iCs/>
          <w:szCs w:val="24"/>
        </w:rPr>
        <w:t xml:space="preserve"> </w:t>
      </w:r>
      <w:proofErr w:type="spellStart"/>
      <w:r w:rsidR="00064944" w:rsidRPr="00064944">
        <w:rPr>
          <w:rFonts w:eastAsia="Calibri" w:cs="Calibri"/>
          <w:i/>
          <w:iCs/>
          <w:szCs w:val="24"/>
        </w:rPr>
        <w:t>ἦν</w:t>
      </w:r>
      <w:proofErr w:type="spellEnd"/>
      <w:r w:rsidR="00064944" w:rsidRPr="00064944">
        <w:rPr>
          <w:rFonts w:eastAsia="Calibri" w:cs="Calibri"/>
          <w:i/>
          <w:iCs/>
          <w:szCs w:val="24"/>
        </w:rPr>
        <w:t xml:space="preserve"> </w:t>
      </w:r>
      <w:proofErr w:type="spellStart"/>
      <w:r w:rsidR="00064944" w:rsidRPr="00064944">
        <w:rPr>
          <w:rFonts w:eastAsia="Calibri" w:cs="Calibri"/>
          <w:i/>
          <w:iCs/>
          <w:szCs w:val="24"/>
        </w:rPr>
        <w:t>ἄνευ</w:t>
      </w:r>
      <w:proofErr w:type="spellEnd"/>
      <w:r w:rsidR="00064944" w:rsidRPr="00064944">
        <w:rPr>
          <w:rFonts w:eastAsia="Calibri" w:cs="Calibri"/>
          <w:i/>
          <w:iCs/>
          <w:szCs w:val="24"/>
        </w:rPr>
        <w:t xml:space="preserve"> </w:t>
      </w:r>
      <w:proofErr w:type="spellStart"/>
      <w:r w:rsidR="00064944" w:rsidRPr="00064944">
        <w:rPr>
          <w:rFonts w:eastAsia="Calibri" w:cs="Calibri"/>
          <w:i/>
          <w:iCs/>
          <w:szCs w:val="24"/>
        </w:rPr>
        <w:t>πυρὸς</w:t>
      </w:r>
      <w:proofErr w:type="spellEnd"/>
      <w:r w:rsidR="00064944" w:rsidRPr="00064944">
        <w:rPr>
          <w:rFonts w:eastAsia="Calibri" w:cs="Calibri"/>
          <w:i/>
          <w:iCs/>
          <w:szCs w:val="24"/>
        </w:rPr>
        <w:t xml:space="preserve"> </w:t>
      </w:r>
      <w:proofErr w:type="spellStart"/>
      <w:r w:rsidR="00064944" w:rsidRPr="00064944">
        <w:rPr>
          <w:rFonts w:eastAsia="Calibri" w:cs="Calibri"/>
          <w:i/>
          <w:iCs/>
          <w:szCs w:val="24"/>
        </w:rPr>
        <w:t>αὐτὴν</w:t>
      </w:r>
      <w:proofErr w:type="spellEnd"/>
      <w:r w:rsidR="00064944" w:rsidRPr="00064944">
        <w:rPr>
          <w:rFonts w:eastAsia="Calibri" w:cs="Calibri"/>
          <w:i/>
          <w:iCs/>
          <w:szCs w:val="24"/>
        </w:rPr>
        <w:t xml:space="preserve"> </w:t>
      </w:r>
      <w:proofErr w:type="spellStart"/>
      <w:r w:rsidR="00064944" w:rsidRPr="00064944">
        <w:rPr>
          <w:rFonts w:eastAsia="Calibri" w:cs="Calibri"/>
          <w:i/>
          <w:iCs/>
          <w:szCs w:val="24"/>
        </w:rPr>
        <w:t>κτητήν</w:t>
      </w:r>
      <w:proofErr w:type="spellEnd"/>
      <w:r w:rsidR="00064944" w:rsidRPr="00064944">
        <w:rPr>
          <w:rFonts w:eastAsia="Calibri" w:cs="Calibri"/>
          <w:i/>
          <w:iCs/>
          <w:szCs w:val="24"/>
        </w:rPr>
        <w:t xml:space="preserve"> </w:t>
      </w:r>
      <w:proofErr w:type="spellStart"/>
      <w:r w:rsidR="00064944" w:rsidRPr="00064944">
        <w:rPr>
          <w:rFonts w:eastAsia="Calibri" w:cs="Calibri"/>
          <w:i/>
          <w:iCs/>
          <w:szCs w:val="24"/>
        </w:rPr>
        <w:t>τῳ</w:t>
      </w:r>
      <w:proofErr w:type="spellEnd"/>
      <w:r w:rsidR="00064944" w:rsidRPr="00064944">
        <w:rPr>
          <w:rFonts w:eastAsia="Calibri" w:cs="Calibri"/>
          <w:i/>
          <w:iCs/>
          <w:szCs w:val="24"/>
        </w:rPr>
        <w:t xml:space="preserve"> ἢ </w:t>
      </w:r>
      <w:proofErr w:type="spellStart"/>
      <w:r w:rsidR="00064944" w:rsidRPr="00064944">
        <w:rPr>
          <w:rFonts w:eastAsia="Calibri" w:cs="Calibri"/>
          <w:i/>
          <w:iCs/>
          <w:szCs w:val="24"/>
        </w:rPr>
        <w:t>χρησίμην</w:t>
      </w:r>
      <w:proofErr w:type="spellEnd"/>
      <w:r w:rsidR="00064944" w:rsidRPr="00064944">
        <w:rPr>
          <w:rFonts w:eastAsia="Calibri" w:cs="Calibri"/>
          <w:i/>
          <w:iCs/>
          <w:szCs w:val="24"/>
        </w:rPr>
        <w:t xml:space="preserve"> </w:t>
      </w:r>
      <w:proofErr w:type="spellStart"/>
      <w:r w:rsidR="00064944" w:rsidRPr="00064944">
        <w:rPr>
          <w:rFonts w:eastAsia="Calibri" w:cs="Calibri"/>
          <w:i/>
          <w:iCs/>
          <w:szCs w:val="24"/>
        </w:rPr>
        <w:t>γενέσθαι</w:t>
      </w:r>
      <w:proofErr w:type="spellEnd"/>
    </w:p>
    <w:p w14:paraId="179A04E7" w14:textId="77777777" w:rsidR="00064944" w:rsidRDefault="00064944">
      <w:pPr>
        <w:spacing w:line="360" w:lineRule="auto"/>
        <w:rPr>
          <w:rFonts w:eastAsia="Calibri" w:cs="Calibri"/>
          <w:i/>
          <w:iCs/>
          <w:szCs w:val="24"/>
        </w:rPr>
      </w:pPr>
      <w:r>
        <w:rPr>
          <w:rFonts w:eastAsia="Calibri" w:cs="Calibri"/>
          <w:iCs/>
          <w:szCs w:val="24"/>
        </w:rPr>
        <w:t xml:space="preserve">4-Λ: </w:t>
      </w:r>
      <w:proofErr w:type="spellStart"/>
      <w:r w:rsidRPr="00064944">
        <w:rPr>
          <w:rFonts w:eastAsia="Calibri" w:cs="Calibri"/>
          <w:i/>
          <w:iCs/>
          <w:szCs w:val="24"/>
        </w:rPr>
        <w:t>καὶ</w:t>
      </w:r>
      <w:proofErr w:type="spellEnd"/>
      <w:r w:rsidRPr="00064944">
        <w:rPr>
          <w:rFonts w:eastAsia="Calibri" w:cs="Calibri"/>
          <w:i/>
          <w:iCs/>
          <w:szCs w:val="24"/>
        </w:rPr>
        <w:t xml:space="preserve"> </w:t>
      </w:r>
      <w:proofErr w:type="spellStart"/>
      <w:r w:rsidRPr="00064944">
        <w:rPr>
          <w:rFonts w:eastAsia="Calibri" w:cs="Calibri"/>
          <w:i/>
          <w:iCs/>
          <w:szCs w:val="24"/>
        </w:rPr>
        <w:t>κλέψας</w:t>
      </w:r>
      <w:proofErr w:type="spellEnd"/>
      <w:r w:rsidRPr="00064944">
        <w:rPr>
          <w:rFonts w:eastAsia="Calibri" w:cs="Calibri"/>
          <w:i/>
          <w:iCs/>
          <w:szCs w:val="24"/>
        </w:rPr>
        <w:t xml:space="preserve"> </w:t>
      </w:r>
      <w:proofErr w:type="spellStart"/>
      <w:r w:rsidRPr="00064944">
        <w:rPr>
          <w:rFonts w:eastAsia="Calibri" w:cs="Calibri"/>
          <w:i/>
          <w:iCs/>
          <w:szCs w:val="24"/>
        </w:rPr>
        <w:t>τήν</w:t>
      </w:r>
      <w:proofErr w:type="spellEnd"/>
      <w:r w:rsidRPr="00064944">
        <w:rPr>
          <w:rFonts w:eastAsia="Calibri" w:cs="Calibri"/>
          <w:i/>
          <w:iCs/>
          <w:szCs w:val="24"/>
        </w:rPr>
        <w:t xml:space="preserve"> τε </w:t>
      </w:r>
      <w:proofErr w:type="spellStart"/>
      <w:r w:rsidRPr="00064944">
        <w:rPr>
          <w:rFonts w:eastAsia="Calibri" w:cs="Calibri"/>
          <w:i/>
          <w:iCs/>
          <w:szCs w:val="24"/>
        </w:rPr>
        <w:t>ἔμπυρον</w:t>
      </w:r>
      <w:proofErr w:type="spellEnd"/>
      <w:r w:rsidRPr="00064944">
        <w:rPr>
          <w:rFonts w:eastAsia="Calibri" w:cs="Calibri"/>
          <w:i/>
          <w:iCs/>
          <w:szCs w:val="24"/>
        </w:rPr>
        <w:t xml:space="preserve"> </w:t>
      </w:r>
      <w:proofErr w:type="spellStart"/>
      <w:r w:rsidRPr="00064944">
        <w:rPr>
          <w:rFonts w:eastAsia="Calibri" w:cs="Calibri"/>
          <w:i/>
          <w:iCs/>
          <w:szCs w:val="24"/>
        </w:rPr>
        <w:t>τέχνην</w:t>
      </w:r>
      <w:proofErr w:type="spellEnd"/>
      <w:r w:rsidRPr="00064944">
        <w:rPr>
          <w:rFonts w:eastAsia="Calibri" w:cs="Calibri"/>
          <w:i/>
          <w:iCs/>
          <w:szCs w:val="24"/>
        </w:rPr>
        <w:t xml:space="preserve"> </w:t>
      </w:r>
      <w:proofErr w:type="spellStart"/>
      <w:r w:rsidRPr="00064944">
        <w:rPr>
          <w:rFonts w:eastAsia="Calibri" w:cs="Calibri"/>
          <w:i/>
          <w:iCs/>
          <w:szCs w:val="24"/>
        </w:rPr>
        <w:t>τὴν</w:t>
      </w:r>
      <w:proofErr w:type="spellEnd"/>
      <w:r w:rsidRPr="00064944">
        <w:rPr>
          <w:rFonts w:eastAsia="Calibri" w:cs="Calibri"/>
          <w:i/>
          <w:iCs/>
          <w:szCs w:val="24"/>
        </w:rPr>
        <w:t xml:space="preserve"> </w:t>
      </w:r>
      <w:proofErr w:type="spellStart"/>
      <w:r w:rsidRPr="00064944">
        <w:rPr>
          <w:rFonts w:eastAsia="Calibri" w:cs="Calibri"/>
          <w:i/>
          <w:iCs/>
          <w:szCs w:val="24"/>
        </w:rPr>
        <w:t>τοῦ</w:t>
      </w:r>
      <w:proofErr w:type="spellEnd"/>
      <w:r w:rsidRPr="00064944">
        <w:rPr>
          <w:rFonts w:eastAsia="Calibri" w:cs="Calibri"/>
          <w:i/>
          <w:iCs/>
          <w:szCs w:val="24"/>
        </w:rPr>
        <w:t xml:space="preserve"> </w:t>
      </w:r>
      <w:proofErr w:type="spellStart"/>
      <w:r w:rsidRPr="00064944">
        <w:rPr>
          <w:rFonts w:eastAsia="Calibri" w:cs="Calibri"/>
          <w:i/>
          <w:iCs/>
          <w:szCs w:val="24"/>
        </w:rPr>
        <w:t>Ἡφαίστου</w:t>
      </w:r>
      <w:proofErr w:type="spellEnd"/>
      <w:r w:rsidRPr="00064944">
        <w:rPr>
          <w:rFonts w:eastAsia="Calibri" w:cs="Calibri"/>
          <w:i/>
          <w:iCs/>
          <w:szCs w:val="24"/>
        </w:rPr>
        <w:t xml:space="preserve"> </w:t>
      </w:r>
      <w:proofErr w:type="spellStart"/>
      <w:r w:rsidRPr="00064944">
        <w:rPr>
          <w:rFonts w:eastAsia="Calibri" w:cs="Calibri"/>
          <w:i/>
          <w:iCs/>
          <w:szCs w:val="24"/>
        </w:rPr>
        <w:t>καὶ</w:t>
      </w:r>
      <w:proofErr w:type="spellEnd"/>
      <w:r w:rsidRPr="00064944">
        <w:rPr>
          <w:rFonts w:eastAsia="Calibri" w:cs="Calibri"/>
          <w:i/>
          <w:iCs/>
          <w:szCs w:val="24"/>
        </w:rPr>
        <w:t xml:space="preserve"> </w:t>
      </w:r>
      <w:proofErr w:type="spellStart"/>
      <w:r w:rsidRPr="00064944">
        <w:rPr>
          <w:rFonts w:eastAsia="Calibri" w:cs="Calibri"/>
          <w:i/>
          <w:iCs/>
          <w:szCs w:val="24"/>
        </w:rPr>
        <w:t>τὴν</w:t>
      </w:r>
      <w:proofErr w:type="spellEnd"/>
      <w:r w:rsidRPr="00064944">
        <w:rPr>
          <w:rFonts w:eastAsia="Calibri" w:cs="Calibri"/>
          <w:i/>
          <w:iCs/>
          <w:szCs w:val="24"/>
        </w:rPr>
        <w:t xml:space="preserve"> </w:t>
      </w:r>
      <w:proofErr w:type="spellStart"/>
      <w:r w:rsidRPr="00064944">
        <w:rPr>
          <w:rFonts w:eastAsia="Calibri" w:cs="Calibri"/>
          <w:i/>
          <w:iCs/>
          <w:szCs w:val="24"/>
        </w:rPr>
        <w:t>ἄλλην</w:t>
      </w:r>
      <w:proofErr w:type="spellEnd"/>
      <w:r w:rsidRPr="00064944">
        <w:rPr>
          <w:rFonts w:eastAsia="Calibri" w:cs="Calibri"/>
          <w:i/>
          <w:iCs/>
          <w:szCs w:val="24"/>
        </w:rPr>
        <w:t xml:space="preserve"> </w:t>
      </w:r>
      <w:proofErr w:type="spellStart"/>
      <w:r w:rsidRPr="00064944">
        <w:rPr>
          <w:rFonts w:eastAsia="Calibri" w:cs="Calibri"/>
          <w:i/>
          <w:iCs/>
          <w:szCs w:val="24"/>
        </w:rPr>
        <w:t>τὴν</w:t>
      </w:r>
      <w:proofErr w:type="spellEnd"/>
      <w:r w:rsidRPr="00064944">
        <w:rPr>
          <w:rFonts w:eastAsia="Calibri" w:cs="Calibri"/>
          <w:i/>
          <w:iCs/>
          <w:szCs w:val="24"/>
        </w:rPr>
        <w:t xml:space="preserve"> τῆς </w:t>
      </w:r>
      <w:proofErr w:type="spellStart"/>
      <w:r w:rsidRPr="00064944">
        <w:rPr>
          <w:rFonts w:eastAsia="Calibri" w:cs="Calibri"/>
          <w:i/>
          <w:iCs/>
          <w:szCs w:val="24"/>
        </w:rPr>
        <w:t>Ἀθηνᾶς</w:t>
      </w:r>
      <w:proofErr w:type="spellEnd"/>
      <w:r w:rsidRPr="00064944">
        <w:rPr>
          <w:rFonts w:eastAsia="Calibri" w:cs="Calibri"/>
          <w:i/>
          <w:iCs/>
          <w:szCs w:val="24"/>
        </w:rPr>
        <w:t xml:space="preserve"> </w:t>
      </w:r>
      <w:proofErr w:type="spellStart"/>
      <w:r w:rsidRPr="00064944">
        <w:rPr>
          <w:rFonts w:eastAsia="Calibri" w:cs="Calibri"/>
          <w:i/>
          <w:iCs/>
          <w:szCs w:val="24"/>
        </w:rPr>
        <w:t>δίδωσιν</w:t>
      </w:r>
      <w:proofErr w:type="spellEnd"/>
      <w:r w:rsidRPr="00064944">
        <w:rPr>
          <w:rFonts w:eastAsia="Calibri" w:cs="Calibri"/>
          <w:i/>
          <w:iCs/>
          <w:szCs w:val="24"/>
        </w:rPr>
        <w:t xml:space="preserve"> </w:t>
      </w:r>
      <w:proofErr w:type="spellStart"/>
      <w:r w:rsidRPr="00064944">
        <w:rPr>
          <w:rFonts w:eastAsia="Calibri" w:cs="Calibri"/>
          <w:i/>
          <w:iCs/>
          <w:szCs w:val="24"/>
        </w:rPr>
        <w:t>ἀνθρώπῳ</w:t>
      </w:r>
      <w:proofErr w:type="spellEnd"/>
      <w:r w:rsidR="00C26D69">
        <w:rPr>
          <w:rFonts w:eastAsia="Calibri" w:cs="Calibri"/>
          <w:i/>
          <w:iCs/>
          <w:szCs w:val="24"/>
        </w:rPr>
        <w:t xml:space="preserve"> - </w:t>
      </w:r>
      <w:proofErr w:type="spellStart"/>
      <w:r w:rsidR="00C26D69" w:rsidRPr="00C26D69">
        <w:rPr>
          <w:rFonts w:eastAsia="Calibri" w:cs="Calibri"/>
          <w:i/>
          <w:iCs/>
          <w:szCs w:val="24"/>
        </w:rPr>
        <w:t>Τὴν</w:t>
      </w:r>
      <w:proofErr w:type="spellEnd"/>
      <w:r w:rsidR="00C26D69" w:rsidRPr="00C26D69">
        <w:rPr>
          <w:rFonts w:eastAsia="Calibri" w:cs="Calibri"/>
          <w:i/>
          <w:iCs/>
          <w:szCs w:val="24"/>
        </w:rPr>
        <w:t xml:space="preserve"> </w:t>
      </w:r>
      <w:proofErr w:type="spellStart"/>
      <w:r w:rsidR="00C26D69" w:rsidRPr="00C26D69">
        <w:rPr>
          <w:rFonts w:eastAsia="Calibri" w:cs="Calibri"/>
          <w:i/>
          <w:iCs/>
          <w:szCs w:val="24"/>
        </w:rPr>
        <w:t>μὲν</w:t>
      </w:r>
      <w:proofErr w:type="spellEnd"/>
      <w:r w:rsidR="00C26D69" w:rsidRPr="00C26D69">
        <w:rPr>
          <w:rFonts w:eastAsia="Calibri" w:cs="Calibri"/>
          <w:i/>
          <w:iCs/>
          <w:szCs w:val="24"/>
        </w:rPr>
        <w:t xml:space="preserve"> </w:t>
      </w:r>
      <w:proofErr w:type="spellStart"/>
      <w:r w:rsidR="00C26D69" w:rsidRPr="00C26D69">
        <w:rPr>
          <w:rFonts w:eastAsia="Calibri" w:cs="Calibri"/>
          <w:i/>
          <w:iCs/>
          <w:szCs w:val="24"/>
        </w:rPr>
        <w:t>οὖν</w:t>
      </w:r>
      <w:proofErr w:type="spellEnd"/>
      <w:r w:rsidR="00C26D69" w:rsidRPr="00C26D69">
        <w:rPr>
          <w:rFonts w:eastAsia="Calibri" w:cs="Calibri"/>
          <w:i/>
          <w:iCs/>
          <w:szCs w:val="24"/>
        </w:rPr>
        <w:t xml:space="preserve"> </w:t>
      </w:r>
      <w:proofErr w:type="spellStart"/>
      <w:r w:rsidR="00C26D69" w:rsidRPr="00C26D69">
        <w:rPr>
          <w:rFonts w:eastAsia="Calibri" w:cs="Calibri"/>
          <w:i/>
          <w:iCs/>
          <w:szCs w:val="24"/>
        </w:rPr>
        <w:t>περὶ</w:t>
      </w:r>
      <w:proofErr w:type="spellEnd"/>
      <w:r w:rsidR="00C26D69" w:rsidRPr="00C26D69">
        <w:rPr>
          <w:rFonts w:eastAsia="Calibri" w:cs="Calibri"/>
          <w:i/>
          <w:iCs/>
          <w:szCs w:val="24"/>
        </w:rPr>
        <w:t xml:space="preserve"> </w:t>
      </w:r>
      <w:proofErr w:type="spellStart"/>
      <w:r w:rsidR="00C26D69" w:rsidRPr="00C26D69">
        <w:rPr>
          <w:rFonts w:eastAsia="Calibri" w:cs="Calibri"/>
          <w:i/>
          <w:iCs/>
          <w:szCs w:val="24"/>
        </w:rPr>
        <w:t>τὸν</w:t>
      </w:r>
      <w:proofErr w:type="spellEnd"/>
      <w:r w:rsidR="00C26D69" w:rsidRPr="00C26D69">
        <w:rPr>
          <w:rFonts w:eastAsia="Calibri" w:cs="Calibri"/>
          <w:i/>
          <w:iCs/>
          <w:szCs w:val="24"/>
        </w:rPr>
        <w:t xml:space="preserve"> </w:t>
      </w:r>
      <w:proofErr w:type="spellStart"/>
      <w:r w:rsidR="00C26D69" w:rsidRPr="00C26D69">
        <w:rPr>
          <w:rFonts w:eastAsia="Calibri" w:cs="Calibri"/>
          <w:i/>
          <w:iCs/>
          <w:szCs w:val="24"/>
        </w:rPr>
        <w:t>βίον</w:t>
      </w:r>
      <w:proofErr w:type="spellEnd"/>
      <w:r w:rsidR="00C26D69" w:rsidRPr="00C26D69">
        <w:rPr>
          <w:rFonts w:eastAsia="Calibri" w:cs="Calibri"/>
          <w:i/>
          <w:iCs/>
          <w:szCs w:val="24"/>
        </w:rPr>
        <w:t xml:space="preserve"> </w:t>
      </w:r>
      <w:proofErr w:type="spellStart"/>
      <w:r w:rsidR="00C26D69" w:rsidRPr="00C26D69">
        <w:rPr>
          <w:rFonts w:eastAsia="Calibri" w:cs="Calibri"/>
          <w:i/>
          <w:iCs/>
          <w:szCs w:val="24"/>
        </w:rPr>
        <w:t>σοφίαν</w:t>
      </w:r>
      <w:proofErr w:type="spellEnd"/>
      <w:r w:rsidR="00C26D69" w:rsidRPr="00C26D69">
        <w:rPr>
          <w:rFonts w:eastAsia="Calibri" w:cs="Calibri"/>
          <w:i/>
          <w:iCs/>
          <w:szCs w:val="24"/>
        </w:rPr>
        <w:t xml:space="preserve"> </w:t>
      </w:r>
      <w:proofErr w:type="spellStart"/>
      <w:r w:rsidR="00C26D69" w:rsidRPr="00C26D69">
        <w:rPr>
          <w:rFonts w:eastAsia="Calibri" w:cs="Calibri"/>
          <w:i/>
          <w:iCs/>
          <w:szCs w:val="24"/>
        </w:rPr>
        <w:t>ἄνθρωπος</w:t>
      </w:r>
      <w:proofErr w:type="spellEnd"/>
      <w:r w:rsidR="00C26D69" w:rsidRPr="00C26D69">
        <w:rPr>
          <w:rFonts w:eastAsia="Calibri" w:cs="Calibri"/>
          <w:i/>
          <w:iCs/>
          <w:szCs w:val="24"/>
        </w:rPr>
        <w:t xml:space="preserve"> </w:t>
      </w:r>
      <w:proofErr w:type="spellStart"/>
      <w:r w:rsidR="00C26D69" w:rsidRPr="00C26D69">
        <w:rPr>
          <w:rFonts w:eastAsia="Calibri" w:cs="Calibri"/>
          <w:i/>
          <w:iCs/>
          <w:szCs w:val="24"/>
        </w:rPr>
        <w:t>ταύτῃ</w:t>
      </w:r>
      <w:proofErr w:type="spellEnd"/>
      <w:r w:rsidR="00C26D69" w:rsidRPr="00C26D69">
        <w:rPr>
          <w:rFonts w:eastAsia="Calibri" w:cs="Calibri"/>
          <w:i/>
          <w:iCs/>
          <w:szCs w:val="24"/>
        </w:rPr>
        <w:t xml:space="preserve"> </w:t>
      </w:r>
      <w:proofErr w:type="spellStart"/>
      <w:r w:rsidR="00C26D69" w:rsidRPr="00C26D69">
        <w:rPr>
          <w:rFonts w:eastAsia="Calibri" w:cs="Calibri"/>
          <w:i/>
          <w:iCs/>
          <w:szCs w:val="24"/>
        </w:rPr>
        <w:t>ἔσχεν</w:t>
      </w:r>
      <w:proofErr w:type="spellEnd"/>
      <w:r w:rsidR="00C26D69" w:rsidRPr="00C26D69">
        <w:rPr>
          <w:rFonts w:eastAsia="Calibri" w:cs="Calibri"/>
          <w:i/>
          <w:iCs/>
          <w:szCs w:val="24"/>
        </w:rPr>
        <w:t xml:space="preserve">, </w:t>
      </w:r>
      <w:proofErr w:type="spellStart"/>
      <w:r w:rsidR="00C26D69" w:rsidRPr="00C26D69">
        <w:rPr>
          <w:rFonts w:eastAsia="Calibri" w:cs="Calibri"/>
          <w:i/>
          <w:iCs/>
          <w:szCs w:val="24"/>
        </w:rPr>
        <w:t>τὴν</w:t>
      </w:r>
      <w:proofErr w:type="spellEnd"/>
      <w:r w:rsidR="00C26D69" w:rsidRPr="00C26D69">
        <w:rPr>
          <w:rFonts w:eastAsia="Calibri" w:cs="Calibri"/>
          <w:i/>
          <w:iCs/>
          <w:szCs w:val="24"/>
        </w:rPr>
        <w:t xml:space="preserve"> </w:t>
      </w:r>
      <w:proofErr w:type="spellStart"/>
      <w:r w:rsidR="00C26D69" w:rsidRPr="00C26D69">
        <w:rPr>
          <w:rFonts w:eastAsia="Calibri" w:cs="Calibri"/>
          <w:i/>
          <w:iCs/>
          <w:szCs w:val="24"/>
        </w:rPr>
        <w:t>δὲ</w:t>
      </w:r>
      <w:proofErr w:type="spellEnd"/>
      <w:r w:rsidR="00C26D69" w:rsidRPr="00C26D69">
        <w:rPr>
          <w:rFonts w:eastAsia="Calibri" w:cs="Calibri"/>
          <w:i/>
          <w:iCs/>
          <w:szCs w:val="24"/>
        </w:rPr>
        <w:t xml:space="preserve"> </w:t>
      </w:r>
      <w:proofErr w:type="spellStart"/>
      <w:r w:rsidR="00C26D69" w:rsidRPr="00C26D69">
        <w:rPr>
          <w:rFonts w:eastAsia="Calibri" w:cs="Calibri"/>
          <w:i/>
          <w:iCs/>
          <w:szCs w:val="24"/>
        </w:rPr>
        <w:t>πολιτικὴν</w:t>
      </w:r>
      <w:proofErr w:type="spellEnd"/>
      <w:r w:rsidR="00C26D69" w:rsidRPr="00C26D69">
        <w:rPr>
          <w:rFonts w:eastAsia="Calibri" w:cs="Calibri"/>
          <w:i/>
          <w:iCs/>
          <w:szCs w:val="24"/>
        </w:rPr>
        <w:t xml:space="preserve"> </w:t>
      </w:r>
      <w:proofErr w:type="spellStart"/>
      <w:r w:rsidR="00C26D69" w:rsidRPr="00C26D69">
        <w:rPr>
          <w:rFonts w:eastAsia="Calibri" w:cs="Calibri"/>
          <w:i/>
          <w:iCs/>
          <w:szCs w:val="24"/>
        </w:rPr>
        <w:t>οὐκ</w:t>
      </w:r>
      <w:proofErr w:type="spellEnd"/>
      <w:r w:rsidR="00C26D69" w:rsidRPr="00C26D69">
        <w:rPr>
          <w:rFonts w:eastAsia="Calibri" w:cs="Calibri"/>
          <w:i/>
          <w:iCs/>
          <w:szCs w:val="24"/>
        </w:rPr>
        <w:t xml:space="preserve"> </w:t>
      </w:r>
      <w:proofErr w:type="spellStart"/>
      <w:r w:rsidR="00C26D69" w:rsidRPr="00C26D69">
        <w:rPr>
          <w:rFonts w:eastAsia="Calibri" w:cs="Calibri"/>
          <w:i/>
          <w:iCs/>
          <w:szCs w:val="24"/>
        </w:rPr>
        <w:t>εἶχεν</w:t>
      </w:r>
      <w:proofErr w:type="spellEnd"/>
      <w:r w:rsidR="00C26D69" w:rsidRPr="00C26D69">
        <w:rPr>
          <w:rFonts w:eastAsia="Calibri" w:cs="Calibri"/>
          <w:i/>
          <w:iCs/>
          <w:szCs w:val="24"/>
        </w:rPr>
        <w:t>·</w:t>
      </w:r>
    </w:p>
    <w:p w14:paraId="0ABAC519" w14:textId="77777777" w:rsidR="00064944" w:rsidRPr="00064944" w:rsidRDefault="00064944">
      <w:pPr>
        <w:spacing w:line="360" w:lineRule="auto"/>
        <w:rPr>
          <w:rFonts w:eastAsia="Calibri" w:cs="Calibri"/>
          <w:b/>
          <w:bCs/>
          <w:iCs/>
          <w:szCs w:val="24"/>
        </w:rPr>
      </w:pPr>
      <w:r w:rsidRPr="00064944">
        <w:rPr>
          <w:rFonts w:eastAsia="Calibri" w:cs="Calibri"/>
          <w:iCs/>
          <w:szCs w:val="24"/>
        </w:rPr>
        <w:t>5-</w:t>
      </w:r>
      <w:r>
        <w:rPr>
          <w:rFonts w:eastAsia="Calibri" w:cs="Calibri"/>
          <w:iCs/>
          <w:szCs w:val="24"/>
        </w:rPr>
        <w:t xml:space="preserve">Λ: </w:t>
      </w:r>
      <w:proofErr w:type="spellStart"/>
      <w:r w:rsidRPr="00064944">
        <w:rPr>
          <w:rFonts w:eastAsia="Calibri" w:cs="Calibri"/>
          <w:i/>
          <w:iCs/>
          <w:szCs w:val="24"/>
        </w:rPr>
        <w:t>Προμηθέα</w:t>
      </w:r>
      <w:proofErr w:type="spellEnd"/>
      <w:r w:rsidRPr="00064944">
        <w:rPr>
          <w:rFonts w:eastAsia="Calibri" w:cs="Calibri"/>
          <w:i/>
          <w:iCs/>
          <w:szCs w:val="24"/>
        </w:rPr>
        <w:t xml:space="preserve"> </w:t>
      </w:r>
      <w:proofErr w:type="spellStart"/>
      <w:r w:rsidRPr="00064944">
        <w:rPr>
          <w:rFonts w:eastAsia="Calibri" w:cs="Calibri"/>
          <w:i/>
          <w:iCs/>
          <w:szCs w:val="24"/>
        </w:rPr>
        <w:t>δὲ</w:t>
      </w:r>
      <w:proofErr w:type="spellEnd"/>
      <w:r w:rsidRPr="00064944">
        <w:rPr>
          <w:rFonts w:eastAsia="Calibri" w:cs="Calibri"/>
          <w:i/>
          <w:iCs/>
          <w:szCs w:val="24"/>
        </w:rPr>
        <w:t xml:space="preserve"> </w:t>
      </w:r>
      <w:proofErr w:type="spellStart"/>
      <w:r w:rsidRPr="00064944">
        <w:rPr>
          <w:rFonts w:eastAsia="Calibri" w:cs="Calibri"/>
          <w:i/>
          <w:iCs/>
          <w:szCs w:val="24"/>
        </w:rPr>
        <w:t>δι</w:t>
      </w:r>
      <w:proofErr w:type="spellEnd"/>
      <w:r w:rsidRPr="00064944">
        <w:rPr>
          <w:rFonts w:eastAsia="Calibri" w:cs="Calibri"/>
          <w:i/>
          <w:iCs/>
          <w:szCs w:val="24"/>
        </w:rPr>
        <w:t xml:space="preserve">’ </w:t>
      </w:r>
      <w:proofErr w:type="spellStart"/>
      <w:r w:rsidRPr="00064944">
        <w:rPr>
          <w:rFonts w:eastAsia="Calibri" w:cs="Calibri"/>
          <w:i/>
          <w:iCs/>
          <w:szCs w:val="24"/>
        </w:rPr>
        <w:t>Ἐπιμηθέα</w:t>
      </w:r>
      <w:proofErr w:type="spellEnd"/>
      <w:r w:rsidRPr="00064944">
        <w:rPr>
          <w:rFonts w:eastAsia="Calibri" w:cs="Calibri"/>
          <w:i/>
          <w:iCs/>
          <w:szCs w:val="24"/>
        </w:rPr>
        <w:t xml:space="preserve"> </w:t>
      </w:r>
      <w:proofErr w:type="spellStart"/>
      <w:r w:rsidRPr="00064944">
        <w:rPr>
          <w:rFonts w:eastAsia="Calibri" w:cs="Calibri"/>
          <w:i/>
          <w:iCs/>
          <w:szCs w:val="24"/>
        </w:rPr>
        <w:t>ὕστερον</w:t>
      </w:r>
      <w:proofErr w:type="spellEnd"/>
      <w:r w:rsidRPr="00064944">
        <w:rPr>
          <w:rFonts w:eastAsia="Calibri" w:cs="Calibri"/>
          <w:i/>
          <w:iCs/>
          <w:szCs w:val="24"/>
        </w:rPr>
        <w:t xml:space="preserve">, </w:t>
      </w:r>
      <w:proofErr w:type="spellStart"/>
      <w:r w:rsidRPr="00064944">
        <w:rPr>
          <w:rFonts w:eastAsia="Calibri" w:cs="Calibri"/>
          <w:i/>
          <w:iCs/>
          <w:szCs w:val="24"/>
        </w:rPr>
        <w:t>ᾗπερ</w:t>
      </w:r>
      <w:proofErr w:type="spellEnd"/>
      <w:r w:rsidRPr="00064944">
        <w:rPr>
          <w:rFonts w:eastAsia="Calibri" w:cs="Calibri"/>
          <w:i/>
          <w:iCs/>
          <w:szCs w:val="24"/>
        </w:rPr>
        <w:t xml:space="preserve"> </w:t>
      </w:r>
      <w:proofErr w:type="spellStart"/>
      <w:r w:rsidRPr="00064944">
        <w:rPr>
          <w:rFonts w:eastAsia="Calibri" w:cs="Calibri"/>
          <w:i/>
          <w:iCs/>
          <w:szCs w:val="24"/>
        </w:rPr>
        <w:t>λέγεται</w:t>
      </w:r>
      <w:proofErr w:type="spellEnd"/>
      <w:r w:rsidRPr="00064944">
        <w:rPr>
          <w:rFonts w:eastAsia="Calibri" w:cs="Calibri"/>
          <w:i/>
          <w:iCs/>
          <w:szCs w:val="24"/>
        </w:rPr>
        <w:t xml:space="preserve">, </w:t>
      </w:r>
      <w:proofErr w:type="spellStart"/>
      <w:r w:rsidRPr="00064944">
        <w:rPr>
          <w:rFonts w:eastAsia="Calibri" w:cs="Calibri"/>
          <w:i/>
          <w:iCs/>
          <w:szCs w:val="24"/>
        </w:rPr>
        <w:t>κλοπῆς</w:t>
      </w:r>
      <w:proofErr w:type="spellEnd"/>
      <w:r w:rsidRPr="00064944">
        <w:rPr>
          <w:rFonts w:eastAsia="Calibri" w:cs="Calibri"/>
          <w:i/>
          <w:iCs/>
          <w:szCs w:val="24"/>
        </w:rPr>
        <w:t xml:space="preserve"> </w:t>
      </w:r>
      <w:proofErr w:type="spellStart"/>
      <w:r w:rsidRPr="00064944">
        <w:rPr>
          <w:rFonts w:eastAsia="Calibri" w:cs="Calibri"/>
          <w:i/>
          <w:iCs/>
          <w:szCs w:val="24"/>
        </w:rPr>
        <w:t>δίκη</w:t>
      </w:r>
      <w:proofErr w:type="spellEnd"/>
      <w:r w:rsidRPr="00064944">
        <w:rPr>
          <w:rFonts w:eastAsia="Calibri" w:cs="Calibri"/>
          <w:i/>
          <w:iCs/>
          <w:szCs w:val="24"/>
        </w:rPr>
        <w:t xml:space="preserve"> </w:t>
      </w:r>
      <w:proofErr w:type="spellStart"/>
      <w:r w:rsidRPr="00064944">
        <w:rPr>
          <w:rFonts w:eastAsia="Calibri" w:cs="Calibri"/>
          <w:i/>
          <w:iCs/>
          <w:szCs w:val="24"/>
        </w:rPr>
        <w:t>μετῆλθεν</w:t>
      </w:r>
      <w:proofErr w:type="spellEnd"/>
      <w:r>
        <w:rPr>
          <w:rFonts w:eastAsia="Calibri" w:cs="Calibri"/>
          <w:i/>
          <w:iCs/>
          <w:szCs w:val="24"/>
        </w:rPr>
        <w:t>.</w:t>
      </w:r>
    </w:p>
    <w:p w14:paraId="3A2805E2" w14:textId="77777777" w:rsidR="00213752" w:rsidRDefault="00D042EE" w:rsidP="00213752">
      <w:pPr>
        <w:pStyle w:val="a3"/>
        <w:spacing w:line="360" w:lineRule="auto"/>
        <w:ind w:left="0"/>
        <w:rPr>
          <w:rFonts w:eastAsia="Calibri" w:cs="Calibri"/>
          <w:b/>
          <w:bCs/>
          <w:szCs w:val="24"/>
        </w:rPr>
      </w:pPr>
      <w:r>
        <w:rPr>
          <w:rFonts w:eastAsia="Calibri" w:cs="Calibri"/>
          <w:b/>
          <w:bCs/>
          <w:szCs w:val="24"/>
        </w:rPr>
        <w:t xml:space="preserve">Β1. </w:t>
      </w:r>
    </w:p>
    <w:p w14:paraId="5717BDC3" w14:textId="3FF44256" w:rsidR="00F47276" w:rsidRPr="00F47276" w:rsidRDefault="00F47276" w:rsidP="00F47276">
      <w:pPr>
        <w:pStyle w:val="a3"/>
        <w:spacing w:line="360" w:lineRule="auto"/>
        <w:ind w:left="0"/>
        <w:jc w:val="both"/>
        <w:rPr>
          <w:rFonts w:asciiTheme="minorHAnsi" w:hAnsiTheme="minorHAnsi" w:cstheme="minorHAnsi"/>
        </w:rPr>
      </w:pPr>
      <w:r>
        <w:rPr>
          <w:rFonts w:asciiTheme="minorHAnsi" w:hAnsiTheme="minorHAnsi" w:cstheme="minorHAnsi"/>
        </w:rPr>
        <w:t>Ο</w:t>
      </w:r>
      <w:r w:rsidR="00233FC9">
        <w:rPr>
          <w:rFonts w:asciiTheme="minorHAnsi" w:hAnsiTheme="minorHAnsi" w:cstheme="minorHAnsi"/>
        </w:rPr>
        <w:t xml:space="preserve"> Επιμηθέας, παρουσιάζεται στο</w:t>
      </w:r>
      <w:r w:rsidR="00AC4A5C">
        <w:rPr>
          <w:rFonts w:asciiTheme="minorHAnsi" w:hAnsiTheme="minorHAnsi" w:cstheme="minorHAnsi"/>
        </w:rPr>
        <w:t>ν</w:t>
      </w:r>
      <w:r w:rsidR="00233FC9">
        <w:rPr>
          <w:rFonts w:asciiTheme="minorHAnsi" w:hAnsiTheme="minorHAnsi" w:cstheme="minorHAnsi"/>
        </w:rPr>
        <w:t xml:space="preserve"> μύθο του Πρωταγόρα ως </w:t>
      </w:r>
      <w:r w:rsidR="00AC4A5C">
        <w:rPr>
          <w:rFonts w:asciiTheme="minorHAnsi" w:hAnsiTheme="minorHAnsi" w:cstheme="minorHAnsi"/>
        </w:rPr>
        <w:t xml:space="preserve">ο </w:t>
      </w:r>
      <w:r w:rsidR="00233FC9" w:rsidRPr="00233FC9">
        <w:rPr>
          <w:rFonts w:asciiTheme="minorHAnsi" w:hAnsiTheme="minorHAnsi" w:cstheme="minorHAnsi"/>
        </w:rPr>
        <w:t xml:space="preserve">απερίσκεπτος, </w:t>
      </w:r>
      <w:r w:rsidR="00AC4A5C">
        <w:rPr>
          <w:rFonts w:asciiTheme="minorHAnsi" w:hAnsiTheme="minorHAnsi" w:cstheme="minorHAnsi"/>
        </w:rPr>
        <w:t xml:space="preserve">ο </w:t>
      </w:r>
      <w:r w:rsidR="00233FC9">
        <w:rPr>
          <w:rFonts w:asciiTheme="minorHAnsi" w:hAnsiTheme="minorHAnsi" w:cstheme="minorHAnsi"/>
        </w:rPr>
        <w:t>σκεπτόμενος κατόπιν εορτής.</w:t>
      </w:r>
      <w:r w:rsidRPr="00F47276">
        <w:rPr>
          <w:rFonts w:asciiTheme="minorHAnsi" w:hAnsiTheme="minorHAnsi" w:cstheme="minorHAnsi"/>
        </w:rPr>
        <w:t xml:space="preserve"> </w:t>
      </w:r>
      <w:r w:rsidR="00AC4A5C">
        <w:rPr>
          <w:rFonts w:asciiTheme="minorHAnsi" w:hAnsiTheme="minorHAnsi" w:cstheme="minorHAnsi"/>
        </w:rPr>
        <w:t>Πράγματι, χ</w:t>
      </w:r>
      <w:r w:rsidRPr="00F47276">
        <w:rPr>
          <w:rFonts w:asciiTheme="minorHAnsi" w:hAnsiTheme="minorHAnsi" w:cstheme="minorHAnsi"/>
        </w:rPr>
        <w:t>ωρίς να το κατα</w:t>
      </w:r>
      <w:r w:rsidR="00233FC9">
        <w:rPr>
          <w:rFonts w:asciiTheme="minorHAnsi" w:hAnsiTheme="minorHAnsi" w:cstheme="minorHAnsi"/>
        </w:rPr>
        <w:t xml:space="preserve">λάβει ξοδεύει όλες τις δυνάμεις </w:t>
      </w:r>
      <w:r w:rsidR="00D90480">
        <w:rPr>
          <w:rFonts w:asciiTheme="minorHAnsi" w:hAnsiTheme="minorHAnsi" w:cstheme="minorHAnsi"/>
        </w:rPr>
        <w:t>–</w:t>
      </w:r>
      <w:r w:rsidR="00233FC9">
        <w:rPr>
          <w:rFonts w:asciiTheme="minorHAnsi" w:hAnsiTheme="minorHAnsi" w:cstheme="minorHAnsi"/>
        </w:rPr>
        <w:t xml:space="preserve"> </w:t>
      </w:r>
      <w:r w:rsidRPr="00F47276">
        <w:rPr>
          <w:rFonts w:asciiTheme="minorHAnsi" w:hAnsiTheme="minorHAnsi" w:cstheme="minorHAnsi"/>
        </w:rPr>
        <w:t>ε</w:t>
      </w:r>
      <w:r w:rsidR="00233FC9">
        <w:rPr>
          <w:rFonts w:asciiTheme="minorHAnsi" w:hAnsiTheme="minorHAnsi" w:cstheme="minorHAnsi"/>
        </w:rPr>
        <w:t>φόδια</w:t>
      </w:r>
      <w:r w:rsidR="00D90480">
        <w:rPr>
          <w:rFonts w:asciiTheme="minorHAnsi" w:hAnsiTheme="minorHAnsi" w:cstheme="minorHAnsi"/>
        </w:rPr>
        <w:t xml:space="preserve"> </w:t>
      </w:r>
      <w:r w:rsidR="00233FC9">
        <w:rPr>
          <w:rFonts w:asciiTheme="minorHAnsi" w:hAnsiTheme="minorHAnsi" w:cstheme="minorHAnsi"/>
        </w:rPr>
        <w:t>στα άλογα όντα αφήνοντας έτσι</w:t>
      </w:r>
      <w:r w:rsidRPr="00F47276">
        <w:rPr>
          <w:rFonts w:asciiTheme="minorHAnsi" w:hAnsiTheme="minorHAnsi" w:cstheme="minorHAnsi"/>
        </w:rPr>
        <w:t xml:space="preserve"> τον άνθρωπο χωρίς </w:t>
      </w:r>
      <w:r w:rsidR="00233FC9">
        <w:rPr>
          <w:rFonts w:asciiTheme="minorHAnsi" w:hAnsiTheme="minorHAnsi" w:cstheme="minorHAnsi"/>
        </w:rPr>
        <w:t>αυτάρκεις σωματικές</w:t>
      </w:r>
      <w:r w:rsidRPr="00F47276">
        <w:rPr>
          <w:rFonts w:asciiTheme="minorHAnsi" w:hAnsiTheme="minorHAnsi" w:cstheme="minorHAnsi"/>
        </w:rPr>
        <w:t xml:space="preserve"> δ</w:t>
      </w:r>
      <w:r w:rsidR="00233FC9">
        <w:rPr>
          <w:rFonts w:asciiTheme="minorHAnsi" w:hAnsiTheme="minorHAnsi" w:cstheme="minorHAnsi"/>
        </w:rPr>
        <w:t>υνάμεις και ικανότητες</w:t>
      </w:r>
      <w:r w:rsidRPr="00F47276">
        <w:rPr>
          <w:rFonts w:asciiTheme="minorHAnsi" w:hAnsiTheme="minorHAnsi" w:cstheme="minorHAnsi"/>
        </w:rPr>
        <w:t xml:space="preserve"> </w:t>
      </w:r>
      <w:r w:rsidR="00233FC9">
        <w:rPr>
          <w:rFonts w:asciiTheme="minorHAnsi" w:hAnsiTheme="minorHAnsi" w:cstheme="minorHAnsi"/>
        </w:rPr>
        <w:t>(</w:t>
      </w:r>
      <w:r w:rsidR="00233FC9" w:rsidRPr="00233FC9">
        <w:rPr>
          <w:rFonts w:asciiTheme="minorHAnsi" w:hAnsiTheme="minorHAnsi" w:cstheme="minorHAnsi"/>
          <w:i/>
          <w:iCs/>
        </w:rPr>
        <w:t xml:space="preserve">ὁ </w:t>
      </w:r>
      <w:proofErr w:type="spellStart"/>
      <w:r w:rsidR="00233FC9" w:rsidRPr="00233FC9">
        <w:rPr>
          <w:rFonts w:asciiTheme="minorHAnsi" w:hAnsiTheme="minorHAnsi" w:cstheme="minorHAnsi"/>
          <w:i/>
          <w:iCs/>
        </w:rPr>
        <w:t>Ἐπιμηθεὺς</w:t>
      </w:r>
      <w:proofErr w:type="spellEnd"/>
      <w:r w:rsidR="00233FC9" w:rsidRPr="00233FC9">
        <w:rPr>
          <w:rFonts w:asciiTheme="minorHAnsi" w:hAnsiTheme="minorHAnsi" w:cstheme="minorHAnsi"/>
          <w:i/>
          <w:iCs/>
        </w:rPr>
        <w:t xml:space="preserve"> </w:t>
      </w:r>
      <w:r w:rsidR="00A433F9">
        <w:rPr>
          <w:rFonts w:asciiTheme="minorHAnsi" w:hAnsiTheme="minorHAnsi" w:cstheme="minorHAnsi"/>
          <w:i/>
          <w:iCs/>
        </w:rPr>
        <w:t xml:space="preserve">……. </w:t>
      </w:r>
      <w:proofErr w:type="spellStart"/>
      <w:r w:rsidR="00233FC9" w:rsidRPr="00233FC9">
        <w:rPr>
          <w:rFonts w:asciiTheme="minorHAnsi" w:hAnsiTheme="minorHAnsi" w:cstheme="minorHAnsi"/>
          <w:i/>
          <w:iCs/>
        </w:rPr>
        <w:t>ὅτι</w:t>
      </w:r>
      <w:proofErr w:type="spellEnd"/>
      <w:r w:rsidR="00233FC9" w:rsidRPr="00233FC9">
        <w:rPr>
          <w:rFonts w:asciiTheme="minorHAnsi" w:hAnsiTheme="minorHAnsi" w:cstheme="minorHAnsi"/>
          <w:i/>
          <w:iCs/>
        </w:rPr>
        <w:t xml:space="preserve"> </w:t>
      </w:r>
      <w:proofErr w:type="spellStart"/>
      <w:r w:rsidR="00233FC9" w:rsidRPr="00233FC9">
        <w:rPr>
          <w:rFonts w:asciiTheme="minorHAnsi" w:hAnsiTheme="minorHAnsi" w:cstheme="minorHAnsi"/>
          <w:i/>
          <w:iCs/>
        </w:rPr>
        <w:t>χρήσαιτο</w:t>
      </w:r>
      <w:proofErr w:type="spellEnd"/>
      <w:r w:rsidR="00233FC9">
        <w:rPr>
          <w:rFonts w:asciiTheme="minorHAnsi" w:hAnsiTheme="minorHAnsi" w:cstheme="minorHAnsi"/>
          <w:iCs/>
        </w:rPr>
        <w:t>).</w:t>
      </w:r>
      <w:r w:rsidR="00D90480">
        <w:rPr>
          <w:rFonts w:asciiTheme="minorHAnsi" w:hAnsiTheme="minorHAnsi" w:cstheme="minorHAnsi"/>
          <w:iCs/>
        </w:rPr>
        <w:t xml:space="preserve"> </w:t>
      </w:r>
      <w:r w:rsidRPr="00F47276">
        <w:rPr>
          <w:rFonts w:asciiTheme="minorHAnsi" w:hAnsiTheme="minorHAnsi" w:cstheme="minorHAnsi"/>
        </w:rPr>
        <w:t>Η</w:t>
      </w:r>
      <w:r w:rsidR="00233FC9">
        <w:rPr>
          <w:rFonts w:asciiTheme="minorHAnsi" w:hAnsiTheme="minorHAnsi" w:cstheme="minorHAnsi"/>
        </w:rPr>
        <w:t xml:space="preserve"> ασυλλόγιστη </w:t>
      </w:r>
      <w:r w:rsidRPr="00F47276">
        <w:rPr>
          <w:rFonts w:asciiTheme="minorHAnsi" w:hAnsiTheme="minorHAnsi" w:cstheme="minorHAnsi"/>
        </w:rPr>
        <w:t xml:space="preserve">διανομή των δυνάμεων αποκαλύπτει την απερισκεψία </w:t>
      </w:r>
      <w:r w:rsidR="00233FC9">
        <w:rPr>
          <w:rFonts w:asciiTheme="minorHAnsi" w:hAnsiTheme="minorHAnsi" w:cstheme="minorHAnsi"/>
        </w:rPr>
        <w:t xml:space="preserve">και επιπολαιότητα </w:t>
      </w:r>
      <w:r w:rsidRPr="00F47276">
        <w:rPr>
          <w:rFonts w:asciiTheme="minorHAnsi" w:hAnsiTheme="minorHAnsi" w:cstheme="minorHAnsi"/>
        </w:rPr>
        <w:t xml:space="preserve">του Επιμηθέα, που </w:t>
      </w:r>
      <w:r w:rsidR="00233FC9">
        <w:rPr>
          <w:rFonts w:asciiTheme="minorHAnsi" w:hAnsiTheme="minorHAnsi" w:cstheme="minorHAnsi"/>
        </w:rPr>
        <w:t>ξεκινά</w:t>
      </w:r>
      <w:r w:rsidRPr="00F47276">
        <w:rPr>
          <w:rFonts w:asciiTheme="minorHAnsi" w:hAnsiTheme="minorHAnsi" w:cstheme="minorHAnsi"/>
        </w:rPr>
        <w:t xml:space="preserve"> τη διανομή</w:t>
      </w:r>
      <w:r w:rsidR="00233FC9">
        <w:rPr>
          <w:rFonts w:asciiTheme="minorHAnsi" w:hAnsiTheme="minorHAnsi" w:cstheme="minorHAnsi"/>
        </w:rPr>
        <w:t xml:space="preserve"> δυνάμεων και ικανοτήτων</w:t>
      </w:r>
      <w:r w:rsidRPr="00F47276">
        <w:rPr>
          <w:rFonts w:asciiTheme="minorHAnsi" w:hAnsiTheme="minorHAnsi" w:cstheme="minorHAnsi"/>
        </w:rPr>
        <w:t xml:space="preserve"> χωρίς ουσιαστικό προγραμματισμό και χωρίς να  διαφυλάξει κάποιες δυνάμεις για τον άνθρωπο, αφήνοντάς τον εντελώς απροστάτευτο σε άμεσο κίνδυνο για την επιβίωσή του.</w:t>
      </w:r>
    </w:p>
    <w:p w14:paraId="44D7BBAE" w14:textId="6D04AE02" w:rsidR="00266F65" w:rsidRPr="00266F65" w:rsidRDefault="00233FC9" w:rsidP="00266F65">
      <w:pPr>
        <w:pStyle w:val="a3"/>
        <w:spacing w:line="360" w:lineRule="auto"/>
        <w:ind w:left="0"/>
        <w:jc w:val="both"/>
        <w:rPr>
          <w:rFonts w:asciiTheme="minorHAnsi" w:hAnsiTheme="minorHAnsi" w:cstheme="minorHAnsi"/>
        </w:rPr>
      </w:pPr>
      <w:r>
        <w:rPr>
          <w:rFonts w:asciiTheme="minorHAnsi" w:hAnsiTheme="minorHAnsi" w:cstheme="minorHAnsi"/>
        </w:rPr>
        <w:t>Ο Προμηθέας</w:t>
      </w:r>
      <w:r w:rsidR="00D45A0A">
        <w:rPr>
          <w:rFonts w:asciiTheme="minorHAnsi" w:hAnsiTheme="minorHAnsi" w:cstheme="minorHAnsi"/>
        </w:rPr>
        <w:t>, δηλαδή αυτός που σκέπ</w:t>
      </w:r>
      <w:r w:rsidR="00E100C9">
        <w:rPr>
          <w:rFonts w:asciiTheme="minorHAnsi" w:hAnsiTheme="minorHAnsi" w:cstheme="minorHAnsi"/>
        </w:rPr>
        <w:t>τ</w:t>
      </w:r>
      <w:bookmarkStart w:id="0" w:name="_GoBack"/>
      <w:bookmarkEnd w:id="0"/>
      <w:r w:rsidR="00D45A0A">
        <w:rPr>
          <w:rFonts w:asciiTheme="minorHAnsi" w:hAnsiTheme="minorHAnsi" w:cstheme="minorHAnsi"/>
        </w:rPr>
        <w:t>εται προτού ενεργήσει</w:t>
      </w:r>
      <w:r w:rsidR="00AC4A5C">
        <w:rPr>
          <w:rFonts w:asciiTheme="minorHAnsi" w:hAnsiTheme="minorHAnsi" w:cstheme="minorHAnsi"/>
        </w:rPr>
        <w:t>, ο προνοητικός</w:t>
      </w:r>
      <w:r>
        <w:rPr>
          <w:rFonts w:asciiTheme="minorHAnsi" w:hAnsiTheme="minorHAnsi" w:cstheme="minorHAnsi"/>
        </w:rPr>
        <w:t>, μ</w:t>
      </w:r>
      <w:r w:rsidR="00F47276" w:rsidRPr="00F47276">
        <w:rPr>
          <w:rFonts w:asciiTheme="minorHAnsi" w:hAnsiTheme="minorHAnsi" w:cstheme="minorHAnsi"/>
        </w:rPr>
        <w:t>η γνωρίζοντας τι να κάνει για να σώσει</w:t>
      </w:r>
      <w:r w:rsidRPr="00233FC9">
        <w:rPr>
          <w:rFonts w:asciiTheme="minorHAnsi" w:hAnsiTheme="minorHAnsi" w:cstheme="minorHAnsi"/>
        </w:rPr>
        <w:t xml:space="preserve"> </w:t>
      </w:r>
      <w:r w:rsidRPr="00F47276">
        <w:rPr>
          <w:rFonts w:asciiTheme="minorHAnsi" w:hAnsiTheme="minorHAnsi" w:cstheme="minorHAnsi"/>
        </w:rPr>
        <w:t>τον</w:t>
      </w:r>
      <w:r>
        <w:rPr>
          <w:rFonts w:asciiTheme="minorHAnsi" w:hAnsiTheme="minorHAnsi" w:cstheme="minorHAnsi"/>
        </w:rPr>
        <w:t xml:space="preserve"> άνθρωπο</w:t>
      </w:r>
      <w:r w:rsidR="00F47276" w:rsidRPr="00F47276">
        <w:rPr>
          <w:rFonts w:asciiTheme="minorHAnsi" w:hAnsiTheme="minorHAnsi" w:cstheme="minorHAnsi"/>
        </w:rPr>
        <w:t>,</w:t>
      </w:r>
      <w:r>
        <w:rPr>
          <w:rFonts w:asciiTheme="minorHAnsi" w:hAnsiTheme="minorHAnsi" w:cstheme="minorHAnsi"/>
        </w:rPr>
        <w:t xml:space="preserve"> όταν </w:t>
      </w:r>
      <w:r w:rsidRPr="00233FC9">
        <w:rPr>
          <w:rFonts w:asciiTheme="minorHAnsi" w:hAnsiTheme="minorHAnsi" w:cstheme="minorHAnsi"/>
        </w:rPr>
        <w:t xml:space="preserve">έρχεται </w:t>
      </w:r>
      <w:r w:rsidR="00AC6F87">
        <w:rPr>
          <w:rFonts w:asciiTheme="minorHAnsi" w:hAnsiTheme="minorHAnsi" w:cstheme="minorHAnsi"/>
        </w:rPr>
        <w:t xml:space="preserve">για </w:t>
      </w:r>
      <w:r w:rsidRPr="00233FC9">
        <w:rPr>
          <w:rFonts w:asciiTheme="minorHAnsi" w:hAnsiTheme="minorHAnsi" w:cstheme="minorHAnsi"/>
        </w:rPr>
        <w:t>να ελέγξει τη διανομή του Επιμηθέα και διαπιστώνει πως ο άνθρωπος</w:t>
      </w:r>
      <w:r w:rsidR="00966535">
        <w:rPr>
          <w:rFonts w:asciiTheme="minorHAnsi" w:hAnsiTheme="minorHAnsi" w:cstheme="minorHAnsi"/>
        </w:rPr>
        <w:t xml:space="preserve"> έχει μείνει χωρίς εφόδια και δεξιότητες</w:t>
      </w:r>
      <w:r>
        <w:rPr>
          <w:rFonts w:asciiTheme="minorHAnsi" w:hAnsiTheme="minorHAnsi" w:cstheme="minorHAnsi"/>
        </w:rPr>
        <w:t>,</w:t>
      </w:r>
      <w:r w:rsidRPr="00233FC9">
        <w:rPr>
          <w:rFonts w:asciiTheme="minorHAnsi" w:hAnsiTheme="minorHAnsi" w:cstheme="minorHAnsi"/>
        </w:rPr>
        <w:t xml:space="preserve"> </w:t>
      </w:r>
      <w:r w:rsidR="00F47276" w:rsidRPr="00F47276">
        <w:rPr>
          <w:rFonts w:asciiTheme="minorHAnsi" w:hAnsiTheme="minorHAnsi" w:cstheme="minorHAnsi"/>
        </w:rPr>
        <w:t>κλέβει από τον Ήφαιστο και την Αθηνά, τη φωτιά και τις τεχνικές γνώσεις</w:t>
      </w:r>
      <w:r w:rsidR="00966535">
        <w:rPr>
          <w:rFonts w:asciiTheme="minorHAnsi" w:hAnsiTheme="minorHAnsi" w:cstheme="minorHAnsi"/>
        </w:rPr>
        <w:t xml:space="preserve"> </w:t>
      </w:r>
      <w:r w:rsidR="00A433F9">
        <w:rPr>
          <w:rFonts w:asciiTheme="minorHAnsi" w:hAnsiTheme="minorHAnsi" w:cstheme="minorHAnsi"/>
        </w:rPr>
        <w:t>(</w:t>
      </w:r>
      <w:proofErr w:type="spellStart"/>
      <w:r w:rsidR="00966535" w:rsidRPr="00966535">
        <w:rPr>
          <w:rFonts w:asciiTheme="minorHAnsi" w:hAnsiTheme="minorHAnsi" w:cstheme="minorHAnsi"/>
          <w:i/>
          <w:iCs/>
        </w:rPr>
        <w:t>Ἀπορίᾳ</w:t>
      </w:r>
      <w:proofErr w:type="spellEnd"/>
      <w:r w:rsidR="00966535" w:rsidRPr="00966535">
        <w:rPr>
          <w:rFonts w:asciiTheme="minorHAnsi" w:hAnsiTheme="minorHAnsi" w:cstheme="minorHAnsi"/>
          <w:i/>
          <w:iCs/>
        </w:rPr>
        <w:t xml:space="preserve"> </w:t>
      </w:r>
      <w:proofErr w:type="spellStart"/>
      <w:r w:rsidR="00966535" w:rsidRPr="00966535">
        <w:rPr>
          <w:rFonts w:asciiTheme="minorHAnsi" w:hAnsiTheme="minorHAnsi" w:cstheme="minorHAnsi"/>
          <w:i/>
          <w:iCs/>
        </w:rPr>
        <w:t>οὖν</w:t>
      </w:r>
      <w:proofErr w:type="spellEnd"/>
      <w:r w:rsidR="00966535" w:rsidRPr="00966535">
        <w:rPr>
          <w:rFonts w:asciiTheme="minorHAnsi" w:hAnsiTheme="minorHAnsi" w:cstheme="minorHAnsi"/>
          <w:i/>
          <w:iCs/>
        </w:rPr>
        <w:t xml:space="preserve"> </w:t>
      </w:r>
      <w:proofErr w:type="spellStart"/>
      <w:r w:rsidR="00966535" w:rsidRPr="00966535">
        <w:rPr>
          <w:rFonts w:asciiTheme="minorHAnsi" w:hAnsiTheme="minorHAnsi" w:cstheme="minorHAnsi"/>
          <w:i/>
          <w:iCs/>
        </w:rPr>
        <w:t>σχόμενος</w:t>
      </w:r>
      <w:proofErr w:type="spellEnd"/>
      <w:r w:rsidR="00966535" w:rsidRPr="00966535">
        <w:rPr>
          <w:rFonts w:asciiTheme="minorHAnsi" w:hAnsiTheme="minorHAnsi" w:cstheme="minorHAnsi"/>
          <w:i/>
          <w:iCs/>
        </w:rPr>
        <w:t xml:space="preserve"> ὁ </w:t>
      </w:r>
      <w:proofErr w:type="spellStart"/>
      <w:r w:rsidR="00966535" w:rsidRPr="00966535">
        <w:rPr>
          <w:rFonts w:asciiTheme="minorHAnsi" w:hAnsiTheme="minorHAnsi" w:cstheme="minorHAnsi"/>
          <w:i/>
          <w:iCs/>
        </w:rPr>
        <w:t>Προμηθεὺς</w:t>
      </w:r>
      <w:proofErr w:type="spellEnd"/>
      <w:r w:rsidR="00966535" w:rsidRPr="00966535">
        <w:rPr>
          <w:rFonts w:asciiTheme="minorHAnsi" w:hAnsiTheme="minorHAnsi" w:cstheme="minorHAnsi"/>
          <w:i/>
          <w:iCs/>
        </w:rPr>
        <w:t xml:space="preserve"> </w:t>
      </w:r>
      <w:r w:rsidR="00A433F9">
        <w:rPr>
          <w:rFonts w:asciiTheme="minorHAnsi" w:hAnsiTheme="minorHAnsi" w:cstheme="minorHAnsi"/>
          <w:i/>
          <w:iCs/>
        </w:rPr>
        <w:t xml:space="preserve">……. </w:t>
      </w:r>
      <w:proofErr w:type="spellStart"/>
      <w:r w:rsidR="00966535" w:rsidRPr="00966535">
        <w:rPr>
          <w:rFonts w:asciiTheme="minorHAnsi" w:hAnsiTheme="minorHAnsi" w:cstheme="minorHAnsi"/>
          <w:i/>
          <w:iCs/>
        </w:rPr>
        <w:t>σὺν</w:t>
      </w:r>
      <w:proofErr w:type="spellEnd"/>
      <w:r w:rsidR="00966535" w:rsidRPr="00966535">
        <w:rPr>
          <w:rFonts w:asciiTheme="minorHAnsi" w:hAnsiTheme="minorHAnsi" w:cstheme="minorHAnsi"/>
          <w:i/>
          <w:iCs/>
        </w:rPr>
        <w:t xml:space="preserve"> </w:t>
      </w:r>
      <w:proofErr w:type="spellStart"/>
      <w:r w:rsidR="00966535" w:rsidRPr="00966535">
        <w:rPr>
          <w:rFonts w:asciiTheme="minorHAnsi" w:hAnsiTheme="minorHAnsi" w:cstheme="minorHAnsi"/>
          <w:i/>
          <w:iCs/>
        </w:rPr>
        <w:t>πυρί</w:t>
      </w:r>
      <w:proofErr w:type="spellEnd"/>
      <w:r w:rsidR="00A433F9">
        <w:rPr>
          <w:rFonts w:asciiTheme="minorHAnsi" w:hAnsiTheme="minorHAnsi" w:cstheme="minorHAnsi"/>
          <w:iCs/>
        </w:rPr>
        <w:t>)</w:t>
      </w:r>
      <w:r w:rsidR="00F47276" w:rsidRPr="00F47276">
        <w:rPr>
          <w:rFonts w:asciiTheme="minorHAnsi" w:hAnsiTheme="minorHAnsi" w:cstheme="minorHAnsi"/>
        </w:rPr>
        <w:t xml:space="preserve">. Ο Προμηθέας, επομένως, </w:t>
      </w:r>
      <w:r w:rsidR="00976DDC">
        <w:rPr>
          <w:rFonts w:asciiTheme="minorHAnsi" w:hAnsiTheme="minorHAnsi" w:cstheme="minorHAnsi"/>
        </w:rPr>
        <w:t xml:space="preserve">παρουσιάζεται να </w:t>
      </w:r>
      <w:r w:rsidR="00F47276" w:rsidRPr="00F47276">
        <w:rPr>
          <w:rFonts w:asciiTheme="minorHAnsi" w:hAnsiTheme="minorHAnsi" w:cstheme="minorHAnsi"/>
        </w:rPr>
        <w:t xml:space="preserve">αντιμετωπίζει </w:t>
      </w:r>
      <w:r w:rsidR="00966535">
        <w:rPr>
          <w:rFonts w:asciiTheme="minorHAnsi" w:hAnsiTheme="minorHAnsi" w:cstheme="minorHAnsi"/>
        </w:rPr>
        <w:t xml:space="preserve">άμεσα και </w:t>
      </w:r>
      <w:r w:rsidR="00F47276" w:rsidRPr="00F47276">
        <w:rPr>
          <w:rFonts w:asciiTheme="minorHAnsi" w:hAnsiTheme="minorHAnsi" w:cstheme="minorHAnsi"/>
        </w:rPr>
        <w:t xml:space="preserve">αποφασιστικά το πρόβλημα </w:t>
      </w:r>
      <w:r w:rsidR="00966535">
        <w:rPr>
          <w:rFonts w:asciiTheme="minorHAnsi" w:hAnsiTheme="minorHAnsi" w:cstheme="minorHAnsi"/>
        </w:rPr>
        <w:t>λειτουργώντας με έντονα ανθρωπιστική διάθεση.</w:t>
      </w:r>
      <w:r w:rsidR="00F47276" w:rsidRPr="00F47276">
        <w:rPr>
          <w:rFonts w:asciiTheme="minorHAnsi" w:hAnsiTheme="minorHAnsi" w:cstheme="minorHAnsi"/>
        </w:rPr>
        <w:t xml:space="preserve"> </w:t>
      </w:r>
      <w:r w:rsidR="00966535">
        <w:rPr>
          <w:rFonts w:asciiTheme="minorHAnsi" w:hAnsiTheme="minorHAnsi" w:cstheme="minorHAnsi"/>
        </w:rPr>
        <w:t xml:space="preserve">Ο φιλάνθρωπος Τιτάνας </w:t>
      </w:r>
      <w:r w:rsidR="00F47276" w:rsidRPr="00F47276">
        <w:rPr>
          <w:rFonts w:asciiTheme="minorHAnsi" w:hAnsiTheme="minorHAnsi" w:cstheme="minorHAnsi"/>
        </w:rPr>
        <w:t>κλέβει πολύτιμα</w:t>
      </w:r>
      <w:r w:rsidR="00966535">
        <w:rPr>
          <w:rFonts w:asciiTheme="minorHAnsi" w:hAnsiTheme="minorHAnsi" w:cstheme="minorHAnsi"/>
        </w:rPr>
        <w:t xml:space="preserve"> κτήματα των θεών</w:t>
      </w:r>
      <w:r w:rsidR="00F47276" w:rsidRPr="00F47276">
        <w:rPr>
          <w:rFonts w:asciiTheme="minorHAnsi" w:hAnsiTheme="minorHAnsi" w:cstheme="minorHAnsi"/>
        </w:rPr>
        <w:t>, γι’ αυτό και η τιμωρία του από τον Δία θα ε</w:t>
      </w:r>
      <w:r w:rsidR="00966535">
        <w:rPr>
          <w:rFonts w:asciiTheme="minorHAnsi" w:hAnsiTheme="minorHAnsi" w:cstheme="minorHAnsi"/>
        </w:rPr>
        <w:t xml:space="preserve">ίναι </w:t>
      </w:r>
      <w:r w:rsidR="003806E7">
        <w:rPr>
          <w:rFonts w:asciiTheme="minorHAnsi" w:hAnsiTheme="minorHAnsi" w:cstheme="minorHAnsi"/>
        </w:rPr>
        <w:t xml:space="preserve">πολύ αυστηρή και </w:t>
      </w:r>
      <w:r w:rsidR="00966535">
        <w:rPr>
          <w:rFonts w:asciiTheme="minorHAnsi" w:hAnsiTheme="minorHAnsi" w:cstheme="minorHAnsi"/>
        </w:rPr>
        <w:t xml:space="preserve">σκληρή. Η στάση </w:t>
      </w:r>
      <w:r w:rsidR="00F47276" w:rsidRPr="00F47276">
        <w:rPr>
          <w:rFonts w:asciiTheme="minorHAnsi" w:hAnsiTheme="minorHAnsi" w:cstheme="minorHAnsi"/>
        </w:rPr>
        <w:t xml:space="preserve">του Προμηθέα αποτελεί παράδειγμα </w:t>
      </w:r>
      <w:r w:rsidR="00966535">
        <w:rPr>
          <w:rFonts w:asciiTheme="minorHAnsi" w:hAnsiTheme="minorHAnsi" w:cstheme="minorHAnsi"/>
        </w:rPr>
        <w:t>επίλυσης προβλημάτων</w:t>
      </w:r>
      <w:r w:rsidR="00F47276" w:rsidRPr="00F47276">
        <w:rPr>
          <w:rFonts w:asciiTheme="minorHAnsi" w:hAnsiTheme="minorHAnsi" w:cstheme="minorHAnsi"/>
        </w:rPr>
        <w:t xml:space="preserve"> με </w:t>
      </w:r>
      <w:r w:rsidR="00966535">
        <w:rPr>
          <w:rFonts w:asciiTheme="minorHAnsi" w:hAnsiTheme="minorHAnsi" w:cstheme="minorHAnsi"/>
        </w:rPr>
        <w:t xml:space="preserve">αμεσότητα </w:t>
      </w:r>
      <w:r w:rsidR="00F47276" w:rsidRPr="00F47276">
        <w:rPr>
          <w:rFonts w:asciiTheme="minorHAnsi" w:hAnsiTheme="minorHAnsi" w:cstheme="minorHAnsi"/>
        </w:rPr>
        <w:t>και αποφασιστικότητα</w:t>
      </w:r>
      <w:r w:rsidR="00976DDC">
        <w:rPr>
          <w:rFonts w:asciiTheme="minorHAnsi" w:hAnsiTheme="minorHAnsi" w:cstheme="minorHAnsi"/>
        </w:rPr>
        <w:t>, αλλά και υπέρβασης των καθιερωμένων ορίων</w:t>
      </w:r>
      <w:r w:rsidR="00B900EA">
        <w:rPr>
          <w:rFonts w:asciiTheme="minorHAnsi" w:hAnsiTheme="minorHAnsi" w:cstheme="minorHAnsi"/>
        </w:rPr>
        <w:t xml:space="preserve"> με το αντίστοιχο τίμημα</w:t>
      </w:r>
      <w:r w:rsidR="00F47276" w:rsidRPr="00F47276">
        <w:rPr>
          <w:rFonts w:asciiTheme="minorHAnsi" w:hAnsiTheme="minorHAnsi" w:cstheme="minorHAnsi"/>
        </w:rPr>
        <w:t xml:space="preserve">. </w:t>
      </w:r>
      <w:r w:rsidR="00266F65" w:rsidRPr="00266F65">
        <w:rPr>
          <w:rFonts w:asciiTheme="minorHAnsi" w:hAnsiTheme="minorHAnsi" w:cstheme="minorHAnsi"/>
        </w:rPr>
        <w:t xml:space="preserve">Η παρέμβαση του Προμηθέα που θα οδηγήσει στη δημιουργία του ανθρώπινου πολιτισμού </w:t>
      </w:r>
      <w:r w:rsidR="00266F65">
        <w:rPr>
          <w:rFonts w:asciiTheme="minorHAnsi" w:hAnsiTheme="minorHAnsi" w:cstheme="minorHAnsi"/>
        </w:rPr>
        <w:t xml:space="preserve">συμβολίζει την </w:t>
      </w:r>
      <w:r w:rsidR="00266F65" w:rsidRPr="00266F65">
        <w:rPr>
          <w:rFonts w:asciiTheme="minorHAnsi" w:hAnsiTheme="minorHAnsi" w:cstheme="minorHAnsi"/>
        </w:rPr>
        <w:t>προσπάθεια των ανθρώπων να δαμάσουν το φυσικό περιβάλλον και να το διαμορφώσουν κατάλ</w:t>
      </w:r>
      <w:r w:rsidR="00266F65">
        <w:rPr>
          <w:rFonts w:asciiTheme="minorHAnsi" w:hAnsiTheme="minorHAnsi" w:cstheme="minorHAnsi"/>
        </w:rPr>
        <w:t>ληλα για τη δική τους επιβίωση.</w:t>
      </w:r>
      <w:r w:rsidR="00266F65" w:rsidRPr="00266F65">
        <w:rPr>
          <w:rFonts w:asciiTheme="minorHAnsi" w:hAnsiTheme="minorHAnsi" w:cstheme="minorHAnsi"/>
        </w:rPr>
        <w:t> </w:t>
      </w:r>
    </w:p>
    <w:p w14:paraId="2347D3E3" w14:textId="6E54E316" w:rsidR="000B35EE" w:rsidRPr="00213752" w:rsidRDefault="00976DDC" w:rsidP="00213752">
      <w:pPr>
        <w:pStyle w:val="a3"/>
        <w:spacing w:line="360" w:lineRule="auto"/>
        <w:ind w:left="0"/>
        <w:jc w:val="both"/>
        <w:rPr>
          <w:rFonts w:asciiTheme="minorHAnsi" w:hAnsiTheme="minorHAnsi" w:cstheme="minorHAnsi"/>
        </w:rPr>
      </w:pPr>
      <w:r>
        <w:rPr>
          <w:rFonts w:asciiTheme="minorHAnsi" w:hAnsiTheme="minorHAnsi" w:cstheme="minorHAnsi"/>
        </w:rPr>
        <w:lastRenderedPageBreak/>
        <w:t>Η εικόνα του</w:t>
      </w:r>
      <w:r w:rsidR="00F47276" w:rsidRPr="00F47276">
        <w:rPr>
          <w:rFonts w:asciiTheme="minorHAnsi" w:hAnsiTheme="minorHAnsi" w:cstheme="minorHAnsi"/>
        </w:rPr>
        <w:t xml:space="preserve"> Προμηθέ</w:t>
      </w:r>
      <w:r>
        <w:rPr>
          <w:rFonts w:asciiTheme="minorHAnsi" w:hAnsiTheme="minorHAnsi" w:cstheme="minorHAnsi"/>
        </w:rPr>
        <w:t>α</w:t>
      </w:r>
      <w:r w:rsidR="00A433F9">
        <w:rPr>
          <w:rFonts w:asciiTheme="minorHAnsi" w:hAnsiTheme="minorHAnsi" w:cstheme="minorHAnsi"/>
        </w:rPr>
        <w:t xml:space="preserve"> </w:t>
      </w:r>
      <w:r w:rsidR="00966535">
        <w:rPr>
          <w:rFonts w:asciiTheme="minorHAnsi" w:hAnsiTheme="minorHAnsi" w:cstheme="minorHAnsi"/>
        </w:rPr>
        <w:t xml:space="preserve">λειτουργεί ως σύμβολο της ικανότητας </w:t>
      </w:r>
      <w:r w:rsidR="00F47276" w:rsidRPr="00F47276">
        <w:rPr>
          <w:rFonts w:asciiTheme="minorHAnsi" w:hAnsiTheme="minorHAnsi" w:cstheme="minorHAnsi"/>
        </w:rPr>
        <w:t xml:space="preserve">του ανθρώπου να ξεπερνά τα εμπόδια που συναντά και να συνεχίζει μια </w:t>
      </w:r>
      <w:r w:rsidR="00966535">
        <w:rPr>
          <w:rFonts w:asciiTheme="minorHAnsi" w:hAnsiTheme="minorHAnsi" w:cstheme="minorHAnsi"/>
        </w:rPr>
        <w:t>εξελικτική</w:t>
      </w:r>
      <w:r w:rsidR="00F47276" w:rsidRPr="00F47276">
        <w:rPr>
          <w:rFonts w:asciiTheme="minorHAnsi" w:hAnsiTheme="minorHAnsi" w:cstheme="minorHAnsi"/>
        </w:rPr>
        <w:t xml:space="preserve"> πορεία.</w:t>
      </w:r>
      <w:r w:rsidR="00966535">
        <w:rPr>
          <w:rFonts w:asciiTheme="minorHAnsi" w:hAnsiTheme="minorHAnsi" w:cstheme="minorHAnsi"/>
        </w:rPr>
        <w:t xml:space="preserve"> Όπως αποδεικνύει και η ετυμολογία του ονόματός του είναι προνοητικός</w:t>
      </w:r>
      <w:r w:rsidR="00A8111B">
        <w:rPr>
          <w:rFonts w:asciiTheme="minorHAnsi" w:hAnsiTheme="minorHAnsi" w:cstheme="minorHAnsi"/>
        </w:rPr>
        <w:t xml:space="preserve">. </w:t>
      </w:r>
      <w:r w:rsidR="00F47276" w:rsidRPr="00F47276">
        <w:rPr>
          <w:rFonts w:asciiTheme="minorHAnsi" w:hAnsiTheme="minorHAnsi" w:cstheme="minorHAnsi"/>
        </w:rPr>
        <w:t>Απέναντι στην απρονοησία</w:t>
      </w:r>
      <w:r w:rsidR="00181A61">
        <w:rPr>
          <w:rFonts w:asciiTheme="minorHAnsi" w:hAnsiTheme="minorHAnsi" w:cstheme="minorHAnsi"/>
        </w:rPr>
        <w:t xml:space="preserve">, </w:t>
      </w:r>
      <w:r w:rsidR="00966535">
        <w:rPr>
          <w:rFonts w:asciiTheme="minorHAnsi" w:hAnsiTheme="minorHAnsi" w:cstheme="minorHAnsi"/>
        </w:rPr>
        <w:t xml:space="preserve">την έλλειψη οργάνωσης σκέψης και ορθού λογισμού </w:t>
      </w:r>
      <w:r w:rsidR="00F47276" w:rsidRPr="00F47276">
        <w:rPr>
          <w:rFonts w:asciiTheme="minorHAnsi" w:hAnsiTheme="minorHAnsi" w:cstheme="minorHAnsi"/>
        </w:rPr>
        <w:t xml:space="preserve"> του Επιμηθέα, ο Προμηθέας</w:t>
      </w:r>
      <w:r w:rsidR="00966535">
        <w:rPr>
          <w:rFonts w:asciiTheme="minorHAnsi" w:hAnsiTheme="minorHAnsi" w:cstheme="minorHAnsi"/>
        </w:rPr>
        <w:t xml:space="preserve"> αντιπαραθέτει</w:t>
      </w:r>
      <w:r w:rsidR="003806E7">
        <w:rPr>
          <w:rFonts w:asciiTheme="minorHAnsi" w:hAnsiTheme="minorHAnsi" w:cstheme="minorHAnsi"/>
        </w:rPr>
        <w:t xml:space="preserve"> την προνοητικότητα, </w:t>
      </w:r>
      <w:r w:rsidR="00F47276" w:rsidRPr="00F47276">
        <w:rPr>
          <w:rFonts w:asciiTheme="minorHAnsi" w:hAnsiTheme="minorHAnsi" w:cstheme="minorHAnsi"/>
        </w:rPr>
        <w:t xml:space="preserve">τον ορθό λογισμό, </w:t>
      </w:r>
      <w:r w:rsidR="003806E7">
        <w:rPr>
          <w:rFonts w:asciiTheme="minorHAnsi" w:hAnsiTheme="minorHAnsi" w:cstheme="minorHAnsi"/>
        </w:rPr>
        <w:t xml:space="preserve">καθώς </w:t>
      </w:r>
      <w:r w:rsidR="00F47276" w:rsidRPr="00F47276">
        <w:rPr>
          <w:rFonts w:asciiTheme="minorHAnsi" w:hAnsiTheme="minorHAnsi" w:cstheme="minorHAnsi"/>
        </w:rPr>
        <w:t>και την επ</w:t>
      </w:r>
      <w:r w:rsidR="00557CAC">
        <w:rPr>
          <w:rFonts w:asciiTheme="minorHAnsi" w:hAnsiTheme="minorHAnsi" w:cstheme="minorHAnsi"/>
        </w:rPr>
        <w:t xml:space="preserve">ινοητικότητα και τη δυνατότητα επίλυσης των εκάστοτε προβλημάτων που προκύπτουν. </w:t>
      </w:r>
      <w:r w:rsidR="00B900EA">
        <w:rPr>
          <w:rFonts w:asciiTheme="minorHAnsi" w:hAnsiTheme="minorHAnsi" w:cstheme="minorHAnsi"/>
        </w:rPr>
        <w:t>[3</w:t>
      </w:r>
      <w:r w:rsidR="00A8111B">
        <w:rPr>
          <w:rFonts w:asciiTheme="minorHAnsi" w:hAnsiTheme="minorHAnsi" w:cstheme="minorHAnsi"/>
        </w:rPr>
        <w:t>04</w:t>
      </w:r>
      <w:r w:rsidR="00D042EE" w:rsidRPr="00213752">
        <w:rPr>
          <w:rFonts w:asciiTheme="minorHAnsi" w:hAnsiTheme="minorHAnsi" w:cstheme="minorHAnsi"/>
        </w:rPr>
        <w:t xml:space="preserve"> λέξεις]</w:t>
      </w:r>
    </w:p>
    <w:p w14:paraId="15985E7E" w14:textId="77777777" w:rsidR="009D0E6A" w:rsidRDefault="000B35EE" w:rsidP="000B35EE">
      <w:pPr>
        <w:pStyle w:val="a3"/>
        <w:spacing w:line="360" w:lineRule="auto"/>
        <w:ind w:left="0"/>
        <w:jc w:val="both"/>
        <w:rPr>
          <w:rFonts w:eastAsia="Calibri" w:cs="Calibri"/>
          <w:b/>
          <w:bCs/>
          <w:szCs w:val="24"/>
        </w:rPr>
      </w:pPr>
      <w:r w:rsidRPr="00B52B9E">
        <w:rPr>
          <w:rFonts w:eastAsia="Calibri" w:cs="Calibri"/>
          <w:b/>
          <w:bCs/>
          <w:szCs w:val="24"/>
        </w:rPr>
        <w:t>B2. ΠΑΡΑΛΛΗΛΟ</w:t>
      </w:r>
      <w:r>
        <w:rPr>
          <w:rFonts w:eastAsia="Calibri" w:cs="Calibri"/>
          <w:b/>
          <w:bCs/>
          <w:szCs w:val="24"/>
        </w:rPr>
        <w:t xml:space="preserve"> ΚΕΙΜΕΝΟ: </w:t>
      </w:r>
      <w:r w:rsidR="009D0E6A" w:rsidRPr="009D0E6A">
        <w:rPr>
          <w:rFonts w:eastAsia="Calibri" w:cs="Calibri"/>
          <w:b/>
          <w:bCs/>
          <w:szCs w:val="24"/>
        </w:rPr>
        <w:t xml:space="preserve">Φρειδερίκος Νίτσε, </w:t>
      </w:r>
      <w:r w:rsidR="009D0E6A" w:rsidRPr="009D0E6A">
        <w:rPr>
          <w:rFonts w:eastAsia="Calibri" w:cs="Calibri"/>
          <w:b/>
          <w:bCs/>
          <w:i/>
          <w:szCs w:val="24"/>
        </w:rPr>
        <w:t>Η γέννηση της τραγωδίας</w:t>
      </w:r>
      <w:r w:rsidR="009D0E6A" w:rsidRPr="009D0E6A">
        <w:rPr>
          <w:rFonts w:eastAsia="Calibri" w:cs="Calibri"/>
          <w:b/>
          <w:bCs/>
          <w:szCs w:val="24"/>
        </w:rPr>
        <w:t>, 9</w:t>
      </w:r>
    </w:p>
    <w:p w14:paraId="116DD600" w14:textId="77777777" w:rsidR="006C037E" w:rsidRDefault="00FA00C6" w:rsidP="00FA00C6">
      <w:pPr>
        <w:pStyle w:val="a3"/>
        <w:spacing w:line="360" w:lineRule="auto"/>
        <w:ind w:left="0"/>
        <w:jc w:val="both"/>
        <w:rPr>
          <w:rFonts w:eastAsia="Calibri" w:cs="Calibri"/>
          <w:bCs/>
          <w:szCs w:val="24"/>
        </w:rPr>
      </w:pPr>
      <w:r>
        <w:rPr>
          <w:rFonts w:eastAsia="Calibri" w:cs="Calibri"/>
          <w:bCs/>
          <w:szCs w:val="24"/>
        </w:rPr>
        <w:t>Στο κείμενο του Νίτσε</w:t>
      </w:r>
      <w:r w:rsidRPr="00FA00C6">
        <w:rPr>
          <w:rFonts w:eastAsia="Calibri" w:cs="Calibri"/>
          <w:bCs/>
          <w:szCs w:val="24"/>
        </w:rPr>
        <w:t xml:space="preserve"> </w:t>
      </w:r>
      <w:r>
        <w:rPr>
          <w:rFonts w:eastAsia="Calibri" w:cs="Calibri"/>
          <w:bCs/>
          <w:szCs w:val="24"/>
        </w:rPr>
        <w:t xml:space="preserve">ο Προμηθέας εμφανίζεται ιδιαίτερα τολμηρός, </w:t>
      </w:r>
      <w:r w:rsidRPr="00FA00C6">
        <w:rPr>
          <w:rFonts w:eastAsia="Calibri" w:cs="Calibri"/>
          <w:bCs/>
          <w:szCs w:val="24"/>
        </w:rPr>
        <w:t>τραγικός ήρω</w:t>
      </w:r>
      <w:r>
        <w:rPr>
          <w:rFonts w:eastAsia="Calibri" w:cs="Calibri"/>
          <w:bCs/>
          <w:szCs w:val="24"/>
        </w:rPr>
        <w:t>ας</w:t>
      </w:r>
      <w:r w:rsidR="009E3068">
        <w:rPr>
          <w:rFonts w:eastAsia="Calibri" w:cs="Calibri"/>
          <w:bCs/>
          <w:szCs w:val="24"/>
        </w:rPr>
        <w:t>,</w:t>
      </w:r>
      <w:r>
        <w:rPr>
          <w:rFonts w:eastAsia="Calibri" w:cs="Calibri"/>
          <w:bCs/>
          <w:szCs w:val="24"/>
        </w:rPr>
        <w:t xml:space="preserve"> που αντιτίθεται</w:t>
      </w:r>
      <w:r w:rsidRPr="00FA00C6">
        <w:rPr>
          <w:rFonts w:eastAsia="Calibri" w:cs="Calibri"/>
          <w:bCs/>
          <w:szCs w:val="24"/>
        </w:rPr>
        <w:t xml:space="preserve"> στην παραδεδομένη τάξη πραγμάτων. </w:t>
      </w:r>
      <w:r>
        <w:rPr>
          <w:rFonts w:eastAsia="Calibri" w:cs="Calibri"/>
          <w:bCs/>
          <w:szCs w:val="24"/>
        </w:rPr>
        <w:t xml:space="preserve">Παρουσιάζεται </w:t>
      </w:r>
      <w:r w:rsidRPr="00FA00C6">
        <w:rPr>
          <w:rFonts w:eastAsia="Calibri" w:cs="Calibri"/>
          <w:bCs/>
          <w:szCs w:val="24"/>
        </w:rPr>
        <w:t xml:space="preserve">ως σύμβολο που αντιστέκεται στην τυραννική εξουσία του Δία. </w:t>
      </w:r>
      <w:r>
        <w:rPr>
          <w:rFonts w:eastAsia="Calibri" w:cs="Calibri"/>
          <w:bCs/>
          <w:szCs w:val="24"/>
        </w:rPr>
        <w:t xml:space="preserve">Ο Νίτσε υιοθετεί την οπτική του Αισχύλου και </w:t>
      </w:r>
      <w:r w:rsidR="00BF37FE">
        <w:rPr>
          <w:rFonts w:eastAsia="Calibri" w:cs="Calibri"/>
          <w:bCs/>
          <w:szCs w:val="24"/>
        </w:rPr>
        <w:t xml:space="preserve">αποδέχεται απόλυτα </w:t>
      </w:r>
      <w:r>
        <w:rPr>
          <w:rFonts w:eastAsia="Calibri" w:cs="Calibri"/>
          <w:bCs/>
          <w:szCs w:val="24"/>
        </w:rPr>
        <w:t xml:space="preserve">την εκδοχή του Προμηθέα </w:t>
      </w:r>
      <w:r w:rsidR="009E3068">
        <w:rPr>
          <w:rFonts w:eastAsia="Calibri" w:cs="Calibri"/>
          <w:bCs/>
          <w:szCs w:val="24"/>
        </w:rPr>
        <w:t xml:space="preserve">του </w:t>
      </w:r>
      <w:r>
        <w:rPr>
          <w:rFonts w:eastAsia="Calibri" w:cs="Calibri"/>
          <w:bCs/>
          <w:szCs w:val="24"/>
        </w:rPr>
        <w:t xml:space="preserve">Γκαίτε, ο οποίος, σύμφωνα με τον Νίτσε, αποκαλύπτει την εικόνα του Προμηθέα που ο Αισχύλος παρουσίασε αλληγορικά. Ο Νίτσε θεωρεί τον Προμηθέα όχι μόνο ως επαναστάτη θεό απέναντι στην αδικία του Δία, αλλά ως το συμβολικό πρότυπο του ανθρώπου που κερδίζει τον πολιτισμό χάρη στην προσπάθειά του και που χάρη στη σοφία του </w:t>
      </w:r>
      <w:r w:rsidR="00E44869">
        <w:rPr>
          <w:rFonts w:eastAsia="Calibri" w:cs="Calibri"/>
          <w:bCs/>
          <w:szCs w:val="24"/>
        </w:rPr>
        <w:t xml:space="preserve">κάνει τους θεούς να εξαρτώνται </w:t>
      </w:r>
      <w:r>
        <w:rPr>
          <w:rFonts w:eastAsia="Calibri" w:cs="Calibri"/>
          <w:bCs/>
          <w:szCs w:val="24"/>
        </w:rPr>
        <w:t>από τον ίδιο τον άνθρωπο</w:t>
      </w:r>
      <w:r w:rsidR="00E44869">
        <w:rPr>
          <w:rFonts w:eastAsia="Calibri" w:cs="Calibri"/>
          <w:bCs/>
          <w:szCs w:val="24"/>
        </w:rPr>
        <w:t xml:space="preserve">. Ένας Προμηθέας βαθιά και ουσιαστικά ασεβής, </w:t>
      </w:r>
      <w:r w:rsidR="009E3068">
        <w:rPr>
          <w:rFonts w:eastAsia="Calibri" w:cs="Calibri"/>
          <w:bCs/>
          <w:szCs w:val="24"/>
        </w:rPr>
        <w:t xml:space="preserve">που ανταποκρίνεται απόλυτα στην αισχύλεια επιδίωξη για δικαιοσύνη, </w:t>
      </w:r>
      <w:r w:rsidR="00E44869">
        <w:rPr>
          <w:rFonts w:eastAsia="Calibri" w:cs="Calibri"/>
          <w:bCs/>
          <w:szCs w:val="24"/>
        </w:rPr>
        <w:t>σύμβολο τη</w:t>
      </w:r>
      <w:r w:rsidR="009E3068">
        <w:rPr>
          <w:rFonts w:eastAsia="Calibri" w:cs="Calibri"/>
          <w:bCs/>
          <w:szCs w:val="24"/>
        </w:rPr>
        <w:t>ς ασέβειας απέναντι στην αδικία</w:t>
      </w:r>
      <w:r w:rsidR="00E44869">
        <w:rPr>
          <w:rFonts w:eastAsia="Calibri" w:cs="Calibri"/>
          <w:bCs/>
          <w:szCs w:val="24"/>
        </w:rPr>
        <w:t xml:space="preserve">. </w:t>
      </w:r>
    </w:p>
    <w:p w14:paraId="3DB789C1" w14:textId="284E01FE" w:rsidR="00FA00C6" w:rsidRPr="00FA00C6" w:rsidRDefault="00FA00C6" w:rsidP="00FA00C6">
      <w:pPr>
        <w:pStyle w:val="a3"/>
        <w:spacing w:line="360" w:lineRule="auto"/>
        <w:ind w:left="0"/>
        <w:jc w:val="both"/>
        <w:rPr>
          <w:rFonts w:eastAsia="Calibri" w:cs="Calibri"/>
          <w:bCs/>
          <w:szCs w:val="24"/>
        </w:rPr>
      </w:pPr>
      <w:r w:rsidRPr="00FA00C6">
        <w:rPr>
          <w:rFonts w:eastAsia="Calibri" w:cs="Calibri"/>
          <w:bCs/>
          <w:szCs w:val="24"/>
        </w:rPr>
        <w:t xml:space="preserve">Στον πλατωνικό </w:t>
      </w:r>
      <w:r w:rsidRPr="009D2673">
        <w:rPr>
          <w:rFonts w:eastAsia="Calibri" w:cs="Calibri"/>
          <w:bCs/>
          <w:i/>
          <w:iCs/>
          <w:szCs w:val="24"/>
        </w:rPr>
        <w:t>Πρωταγόρα</w:t>
      </w:r>
      <w:r w:rsidRPr="00FA00C6">
        <w:rPr>
          <w:rFonts w:eastAsia="Calibri" w:cs="Calibri"/>
          <w:bCs/>
          <w:szCs w:val="24"/>
        </w:rPr>
        <w:t xml:space="preserve"> ο Προμηθέας αναδεικνύεται ευεργέτης του ανθρώπινου γένους. Τα δώρα του Προμηθέα μέχρι τότε ήταν αποκλειστ</w:t>
      </w:r>
      <w:r w:rsidR="00C44919">
        <w:rPr>
          <w:rFonts w:eastAsia="Calibri" w:cs="Calibri"/>
          <w:bCs/>
          <w:szCs w:val="24"/>
        </w:rPr>
        <w:t xml:space="preserve">ικό προνόμιο και κτήμα των θεών το οποίο οι θεοί δεν </w:t>
      </w:r>
      <w:proofErr w:type="spellStart"/>
      <w:r w:rsidR="00C44919">
        <w:rPr>
          <w:rFonts w:eastAsia="Calibri" w:cs="Calibri"/>
          <w:bCs/>
          <w:szCs w:val="24"/>
        </w:rPr>
        <w:t>διετίθεντο</w:t>
      </w:r>
      <w:proofErr w:type="spellEnd"/>
      <w:r w:rsidR="00C44919">
        <w:rPr>
          <w:rFonts w:eastAsia="Calibri" w:cs="Calibri"/>
          <w:bCs/>
          <w:szCs w:val="24"/>
        </w:rPr>
        <w:t xml:space="preserve"> να δωρίσουν στους ανθρώπους. </w:t>
      </w:r>
      <w:r w:rsidRPr="00FA00C6">
        <w:rPr>
          <w:rFonts w:eastAsia="Calibri" w:cs="Calibri"/>
          <w:bCs/>
          <w:szCs w:val="24"/>
        </w:rPr>
        <w:t>Άρα, ο Προμηθέας παρέβη τη βούληση τω</w:t>
      </w:r>
      <w:r w:rsidR="00E44869">
        <w:rPr>
          <w:rFonts w:eastAsia="Calibri" w:cs="Calibri"/>
          <w:bCs/>
          <w:szCs w:val="24"/>
        </w:rPr>
        <w:t>ν θεών και διέπραξε ύβρη, γι</w:t>
      </w:r>
      <w:r w:rsidR="004B7BBA">
        <w:rPr>
          <w:rFonts w:eastAsia="Calibri" w:cs="Calibri"/>
          <w:bCs/>
          <w:szCs w:val="24"/>
        </w:rPr>
        <w:t>’</w:t>
      </w:r>
      <w:r w:rsidR="00E44869">
        <w:rPr>
          <w:rFonts w:eastAsia="Calibri" w:cs="Calibri"/>
          <w:bCs/>
          <w:szCs w:val="24"/>
        </w:rPr>
        <w:t xml:space="preserve"> αυτό και τιμωρείται. Ο </w:t>
      </w:r>
      <w:r w:rsidR="00BF37FE">
        <w:rPr>
          <w:rFonts w:eastAsia="Calibri" w:cs="Calibri"/>
          <w:bCs/>
          <w:szCs w:val="24"/>
        </w:rPr>
        <w:t>μύθος του Πρωταγόρα</w:t>
      </w:r>
      <w:r w:rsidR="00E44869">
        <w:rPr>
          <w:rFonts w:eastAsia="Calibri" w:cs="Calibri"/>
          <w:bCs/>
          <w:szCs w:val="24"/>
        </w:rPr>
        <w:t xml:space="preserve"> δεν εστιάζει στην επαναστατική φύση του Προμηθέα ούτε υπεισέρχεται σε διαστάσεις φιλοσοφικής αναζήτησης σε σχέση με την ασέβεια και τη δικαιοσύνη. </w:t>
      </w:r>
      <w:r w:rsidR="00BF37FE">
        <w:rPr>
          <w:rFonts w:eastAsia="Calibri" w:cs="Calibri"/>
          <w:bCs/>
          <w:szCs w:val="24"/>
        </w:rPr>
        <w:t>Η ασεβής κλοπή του Προμηθέα στο</w:t>
      </w:r>
      <w:r w:rsidR="00AB3949">
        <w:rPr>
          <w:rFonts w:eastAsia="Calibri" w:cs="Calibri"/>
          <w:bCs/>
          <w:szCs w:val="24"/>
        </w:rPr>
        <w:t>ν</w:t>
      </w:r>
      <w:r w:rsidR="00BF37FE">
        <w:rPr>
          <w:rFonts w:eastAsia="Calibri" w:cs="Calibri"/>
          <w:bCs/>
          <w:szCs w:val="24"/>
        </w:rPr>
        <w:t xml:space="preserve"> μύθο του σοφιστή</w:t>
      </w:r>
      <w:r w:rsidR="004B7BBA">
        <w:rPr>
          <w:rFonts w:eastAsia="Calibri" w:cs="Calibri"/>
          <w:bCs/>
          <w:szCs w:val="24"/>
        </w:rPr>
        <w:t xml:space="preserve"> για την οποία τιμωρείται</w:t>
      </w:r>
      <w:r w:rsidR="00BF37FE">
        <w:rPr>
          <w:rFonts w:eastAsia="Calibri" w:cs="Calibri"/>
          <w:bCs/>
          <w:szCs w:val="24"/>
        </w:rPr>
        <w:t xml:space="preserve"> προετοιμάζει </w:t>
      </w:r>
      <w:r w:rsidR="00E44869" w:rsidRPr="00E44869">
        <w:rPr>
          <w:rFonts w:eastAsia="Calibri" w:cs="Calibri"/>
          <w:bCs/>
          <w:szCs w:val="24"/>
        </w:rPr>
        <w:t>τη μετάβαση στο επόμενο</w:t>
      </w:r>
      <w:r w:rsidR="00BF37FE">
        <w:rPr>
          <w:rFonts w:eastAsia="Calibri" w:cs="Calibri"/>
          <w:bCs/>
          <w:szCs w:val="24"/>
        </w:rPr>
        <w:t xml:space="preserve"> στάδιο</w:t>
      </w:r>
      <w:r w:rsidR="00E44869" w:rsidRPr="00E44869">
        <w:rPr>
          <w:rFonts w:eastAsia="Calibri" w:cs="Calibri"/>
          <w:bCs/>
          <w:szCs w:val="24"/>
        </w:rPr>
        <w:t xml:space="preserve">, το πιο σημαντικό </w:t>
      </w:r>
      <w:r w:rsidR="00BF37FE">
        <w:rPr>
          <w:rFonts w:eastAsia="Calibri" w:cs="Calibri"/>
          <w:bCs/>
          <w:szCs w:val="24"/>
        </w:rPr>
        <w:t xml:space="preserve">για την αποδεικτέα θέση που υποστηρίζει ο Πρωταγόρας περί του διδακτού της πολιτικής αρετής, στάδιο </w:t>
      </w:r>
      <w:r w:rsidR="00E44869" w:rsidRPr="00E44869">
        <w:rPr>
          <w:rFonts w:eastAsia="Calibri" w:cs="Calibri"/>
          <w:bCs/>
          <w:szCs w:val="24"/>
        </w:rPr>
        <w:t xml:space="preserve">που συνδέεται με την πολιτική τέχνη. </w:t>
      </w:r>
      <w:r w:rsidR="00C44919">
        <w:rPr>
          <w:rFonts w:eastAsia="Calibri" w:cs="Calibri"/>
          <w:bCs/>
          <w:szCs w:val="24"/>
        </w:rPr>
        <w:t>Στο</w:t>
      </w:r>
      <w:r w:rsidR="00AB3949">
        <w:rPr>
          <w:rFonts w:eastAsia="Calibri" w:cs="Calibri"/>
          <w:bCs/>
          <w:szCs w:val="24"/>
        </w:rPr>
        <w:t>ν</w:t>
      </w:r>
      <w:r w:rsidR="00C44919">
        <w:rPr>
          <w:rFonts w:eastAsia="Calibri" w:cs="Calibri"/>
          <w:bCs/>
          <w:szCs w:val="24"/>
        </w:rPr>
        <w:t xml:space="preserve"> μύθο η </w:t>
      </w:r>
      <w:proofErr w:type="spellStart"/>
      <w:r w:rsidR="00BC7BA4">
        <w:rPr>
          <w:rFonts w:eastAsia="Calibri" w:cs="Calibri"/>
          <w:bCs/>
          <w:szCs w:val="24"/>
        </w:rPr>
        <w:t>φιλάνθρωπη</w:t>
      </w:r>
      <w:proofErr w:type="spellEnd"/>
      <w:r w:rsidR="00BC7BA4">
        <w:rPr>
          <w:rFonts w:eastAsia="Calibri" w:cs="Calibri"/>
          <w:bCs/>
          <w:szCs w:val="24"/>
        </w:rPr>
        <w:t xml:space="preserve"> </w:t>
      </w:r>
      <w:r w:rsidR="00C44919">
        <w:rPr>
          <w:rFonts w:eastAsia="Calibri" w:cs="Calibri"/>
          <w:bCs/>
          <w:szCs w:val="24"/>
        </w:rPr>
        <w:t>συμβολή του Προμηθέα συνδέεται κυρίως με τη δημιουργία τεχνικού πολιτισμού</w:t>
      </w:r>
      <w:r w:rsidR="00BC7BA4">
        <w:rPr>
          <w:rFonts w:eastAsia="Calibri" w:cs="Calibri"/>
          <w:bCs/>
          <w:szCs w:val="24"/>
        </w:rPr>
        <w:t xml:space="preserve"> από τον άνθρωπο και </w:t>
      </w:r>
      <w:r w:rsidR="00E44869" w:rsidRPr="00E44869">
        <w:rPr>
          <w:rFonts w:eastAsia="Calibri" w:cs="Calibri"/>
          <w:bCs/>
          <w:szCs w:val="24"/>
        </w:rPr>
        <w:t>τον πρώτο σχηματισμό των κοινωνιών.</w:t>
      </w:r>
    </w:p>
    <w:p w14:paraId="452C7D17" w14:textId="56D63FCA" w:rsidR="00FA00C6" w:rsidRPr="00FA00C6" w:rsidRDefault="00E44869" w:rsidP="00FA00C6">
      <w:pPr>
        <w:pStyle w:val="a3"/>
        <w:spacing w:line="360" w:lineRule="auto"/>
        <w:ind w:left="0"/>
        <w:jc w:val="both"/>
        <w:rPr>
          <w:rFonts w:eastAsia="Calibri" w:cs="Calibri"/>
          <w:bCs/>
          <w:szCs w:val="24"/>
        </w:rPr>
      </w:pPr>
      <w:r>
        <w:rPr>
          <w:rFonts w:eastAsia="Calibri" w:cs="Calibri"/>
          <w:bCs/>
          <w:szCs w:val="24"/>
        </w:rPr>
        <w:t xml:space="preserve">Ο </w:t>
      </w:r>
      <w:r w:rsidR="00FA00C6" w:rsidRPr="00FA00C6">
        <w:rPr>
          <w:rFonts w:eastAsia="Calibri" w:cs="Calibri"/>
          <w:bCs/>
          <w:szCs w:val="24"/>
        </w:rPr>
        <w:t xml:space="preserve">Νίτσε </w:t>
      </w:r>
      <w:r>
        <w:rPr>
          <w:rFonts w:eastAsia="Calibri" w:cs="Calibri"/>
          <w:bCs/>
          <w:szCs w:val="24"/>
        </w:rPr>
        <w:t>αναγορεύει</w:t>
      </w:r>
      <w:r w:rsidR="00FA00C6" w:rsidRPr="00FA00C6">
        <w:rPr>
          <w:rFonts w:eastAsia="Calibri" w:cs="Calibri"/>
          <w:bCs/>
          <w:szCs w:val="24"/>
        </w:rPr>
        <w:t xml:space="preserve"> τον Πρ</w:t>
      </w:r>
      <w:r w:rsidR="00BF37FE">
        <w:rPr>
          <w:rFonts w:eastAsia="Calibri" w:cs="Calibri"/>
          <w:bCs/>
          <w:szCs w:val="24"/>
        </w:rPr>
        <w:t>ομηθέα</w:t>
      </w:r>
      <w:r w:rsidR="00FA00C6" w:rsidRPr="00FA00C6">
        <w:rPr>
          <w:rFonts w:eastAsia="Calibri" w:cs="Calibri"/>
          <w:bCs/>
          <w:szCs w:val="24"/>
        </w:rPr>
        <w:t xml:space="preserve"> σε φιλοσοφικό ήρωα. Ο Προμηθέας αναδεικνύεται σε σύμβολο αντίστασης και ανθρώπινης ελευθερίας. </w:t>
      </w:r>
      <w:r>
        <w:rPr>
          <w:rFonts w:eastAsia="Calibri" w:cs="Calibri"/>
          <w:bCs/>
          <w:szCs w:val="24"/>
        </w:rPr>
        <w:t xml:space="preserve">Παρουσιάζεται ως τολμηρός επαναστάτης, </w:t>
      </w:r>
      <w:r w:rsidR="00FA00C6" w:rsidRPr="00FA00C6">
        <w:rPr>
          <w:rFonts w:eastAsia="Calibri" w:cs="Calibri"/>
          <w:bCs/>
          <w:szCs w:val="24"/>
        </w:rPr>
        <w:t xml:space="preserve">αποφασιστικός και φιλάνθρωπος. Για τη σωτηρία του ανθρώπινου γένους </w:t>
      </w:r>
      <w:r w:rsidR="00FA00C6" w:rsidRPr="00FA00C6">
        <w:rPr>
          <w:rFonts w:eastAsia="Calibri" w:cs="Calibri"/>
          <w:bCs/>
          <w:szCs w:val="24"/>
        </w:rPr>
        <w:lastRenderedPageBreak/>
        <w:t>δοκιμάζεται, έρχεται αντιμέτωπος με τους θεούς, καταδικάζεται και υφίσταται τις συνέπειες της απόφασής του</w:t>
      </w:r>
      <w:r>
        <w:rPr>
          <w:rFonts w:eastAsia="Calibri" w:cs="Calibri"/>
          <w:bCs/>
          <w:szCs w:val="24"/>
        </w:rPr>
        <w:t xml:space="preserve">, υποφέρει </w:t>
      </w:r>
      <w:r w:rsidR="00031358">
        <w:rPr>
          <w:rFonts w:eastAsia="Calibri" w:cs="Calibri"/>
          <w:bCs/>
          <w:szCs w:val="24"/>
        </w:rPr>
        <w:t xml:space="preserve">και πονάει, </w:t>
      </w:r>
      <w:r>
        <w:rPr>
          <w:rFonts w:eastAsia="Calibri" w:cs="Calibri"/>
          <w:bCs/>
          <w:szCs w:val="24"/>
        </w:rPr>
        <w:t>αλλά και απολαμβάνει και χαίρεται για τα έργα του</w:t>
      </w:r>
      <w:r w:rsidR="00031358">
        <w:rPr>
          <w:rFonts w:eastAsia="Calibri" w:cs="Calibri"/>
          <w:bCs/>
          <w:szCs w:val="24"/>
        </w:rPr>
        <w:t>, όπως και ο άνθρωπος</w:t>
      </w:r>
      <w:r w:rsidR="00E5280D">
        <w:rPr>
          <w:rFonts w:eastAsia="Calibri" w:cs="Calibri"/>
          <w:bCs/>
          <w:szCs w:val="24"/>
        </w:rPr>
        <w:t xml:space="preserve"> που, σύμφωνα με τον Γκαίτε, πλάθεται από τον Προμηθέα</w:t>
      </w:r>
      <w:r w:rsidR="00FA00C6" w:rsidRPr="00FA00C6">
        <w:rPr>
          <w:rFonts w:eastAsia="Calibri" w:cs="Calibri"/>
          <w:bCs/>
          <w:szCs w:val="24"/>
        </w:rPr>
        <w:t>. Εύλογα, λοιπόν, θεωρείται σωτήρας και ευεργέτης του ανθρώπινου γένους.</w:t>
      </w:r>
      <w:r w:rsidR="00BC7BA4">
        <w:rPr>
          <w:rFonts w:eastAsia="Calibri" w:cs="Calibri"/>
          <w:bCs/>
          <w:szCs w:val="24"/>
        </w:rPr>
        <w:t xml:space="preserve"> [3</w:t>
      </w:r>
      <w:r w:rsidR="00D8121F">
        <w:rPr>
          <w:rFonts w:eastAsia="Calibri" w:cs="Calibri"/>
          <w:bCs/>
          <w:szCs w:val="24"/>
        </w:rPr>
        <w:t>42</w:t>
      </w:r>
      <w:r w:rsidR="00F45E02" w:rsidRPr="00F45E02">
        <w:rPr>
          <w:rFonts w:eastAsia="Calibri" w:cs="Calibri"/>
          <w:bCs/>
          <w:szCs w:val="24"/>
        </w:rPr>
        <w:t xml:space="preserve"> λέξεις</w:t>
      </w:r>
      <w:r w:rsidR="00F45E02">
        <w:rPr>
          <w:rFonts w:eastAsia="Calibri" w:cs="Calibri"/>
          <w:bCs/>
          <w:szCs w:val="24"/>
        </w:rPr>
        <w:t>].</w:t>
      </w:r>
    </w:p>
    <w:p w14:paraId="56C7BC3D" w14:textId="77777777" w:rsidR="006C037E" w:rsidRDefault="00D042EE" w:rsidP="006C037E">
      <w:pPr>
        <w:pStyle w:val="a3"/>
        <w:spacing w:line="360" w:lineRule="auto"/>
        <w:ind w:left="0"/>
        <w:jc w:val="both"/>
        <w:rPr>
          <w:rFonts w:asciiTheme="minorHAnsi" w:eastAsia="Segoe UI" w:hAnsiTheme="minorHAnsi" w:cs="Segoe UI"/>
          <w:color w:val="000000" w:themeColor="text1"/>
          <w:szCs w:val="24"/>
        </w:rPr>
      </w:pPr>
      <w:r>
        <w:rPr>
          <w:rFonts w:asciiTheme="minorHAnsi" w:eastAsia="Segoe UI" w:hAnsiTheme="minorHAnsi" w:cs="Segoe UI"/>
          <w:b/>
          <w:bCs/>
          <w:color w:val="000000" w:themeColor="text1"/>
          <w:szCs w:val="24"/>
        </w:rPr>
        <w:t xml:space="preserve">Β3. </w:t>
      </w:r>
      <w:r w:rsidR="00B52B9E">
        <w:rPr>
          <w:rFonts w:asciiTheme="minorHAnsi" w:eastAsia="Segoe UI" w:hAnsiTheme="minorHAnsi" w:cs="Segoe UI"/>
          <w:color w:val="000000" w:themeColor="text1"/>
          <w:szCs w:val="24"/>
        </w:rPr>
        <w:t>1</w:t>
      </w:r>
      <w:r>
        <w:rPr>
          <w:rFonts w:asciiTheme="minorHAnsi" w:eastAsia="Calibri" w:hAnsiTheme="minorHAnsi" w:cs="Calibri"/>
          <w:color w:val="000000" w:themeColor="text1"/>
          <w:szCs w:val="24"/>
        </w:rPr>
        <w:t>-</w:t>
      </w:r>
      <w:r w:rsidR="00B52B9E">
        <w:rPr>
          <w:rFonts w:asciiTheme="minorHAnsi" w:eastAsia="Segoe UI" w:hAnsiTheme="minorHAnsi" w:cs="Segoe UI"/>
          <w:color w:val="000000" w:themeColor="text1"/>
          <w:szCs w:val="24"/>
        </w:rPr>
        <w:t>Σ, 2</w:t>
      </w:r>
      <w:r>
        <w:rPr>
          <w:rFonts w:asciiTheme="minorHAnsi" w:eastAsia="Calibri" w:hAnsiTheme="minorHAnsi" w:cs="Calibri"/>
          <w:color w:val="000000" w:themeColor="text1"/>
          <w:szCs w:val="24"/>
        </w:rPr>
        <w:t>-</w:t>
      </w:r>
      <w:r w:rsidR="00B52B9E">
        <w:rPr>
          <w:rFonts w:asciiTheme="minorHAnsi" w:eastAsia="Segoe UI" w:hAnsiTheme="minorHAnsi" w:cs="Segoe UI"/>
          <w:color w:val="000000" w:themeColor="text1"/>
          <w:szCs w:val="24"/>
        </w:rPr>
        <w:t>Σ, 3</w:t>
      </w:r>
      <w:r>
        <w:rPr>
          <w:rFonts w:asciiTheme="minorHAnsi" w:eastAsia="Calibri" w:hAnsiTheme="minorHAnsi" w:cs="Calibri"/>
          <w:color w:val="000000" w:themeColor="text1"/>
          <w:szCs w:val="24"/>
        </w:rPr>
        <w:t>-</w:t>
      </w:r>
      <w:r w:rsidR="00B52B9E">
        <w:rPr>
          <w:rFonts w:asciiTheme="minorHAnsi" w:eastAsia="Segoe UI" w:hAnsiTheme="minorHAnsi" w:cs="Segoe UI"/>
          <w:color w:val="000000" w:themeColor="text1"/>
          <w:szCs w:val="24"/>
        </w:rPr>
        <w:t>Λ, 4</w:t>
      </w:r>
      <w:r>
        <w:rPr>
          <w:rFonts w:asciiTheme="minorHAnsi" w:eastAsia="Calibri" w:hAnsiTheme="minorHAnsi" w:cs="Calibri"/>
          <w:color w:val="000000" w:themeColor="text1"/>
          <w:szCs w:val="24"/>
        </w:rPr>
        <w:t>-</w:t>
      </w:r>
      <w:r w:rsidR="00B52B9E">
        <w:rPr>
          <w:rFonts w:asciiTheme="minorHAnsi" w:eastAsia="Segoe UI" w:hAnsiTheme="minorHAnsi" w:cs="Segoe UI"/>
          <w:color w:val="000000" w:themeColor="text1"/>
          <w:szCs w:val="24"/>
        </w:rPr>
        <w:t xml:space="preserve">Σ, </w:t>
      </w:r>
      <w:r w:rsidR="00B52B9E" w:rsidRPr="007E6431">
        <w:rPr>
          <w:rFonts w:asciiTheme="minorHAnsi" w:eastAsia="Segoe UI" w:hAnsiTheme="minorHAnsi" w:cs="Segoe UI"/>
          <w:color w:val="000000" w:themeColor="text1"/>
          <w:szCs w:val="24"/>
        </w:rPr>
        <w:t>5</w:t>
      </w:r>
      <w:r w:rsidRPr="007E6431">
        <w:rPr>
          <w:rFonts w:asciiTheme="minorHAnsi" w:eastAsia="Calibri" w:hAnsiTheme="minorHAnsi" w:cs="Calibri"/>
          <w:color w:val="000000" w:themeColor="text1"/>
          <w:szCs w:val="24"/>
        </w:rPr>
        <w:t>-</w:t>
      </w:r>
      <w:r w:rsidR="007E6431" w:rsidRPr="007E6431">
        <w:rPr>
          <w:rFonts w:asciiTheme="minorHAnsi" w:eastAsia="Segoe UI" w:hAnsiTheme="minorHAnsi" w:cs="Segoe UI"/>
          <w:color w:val="000000" w:themeColor="text1"/>
          <w:szCs w:val="24"/>
        </w:rPr>
        <w:t>Λ</w:t>
      </w:r>
    </w:p>
    <w:p w14:paraId="478D44AE" w14:textId="07E6EB75" w:rsidR="00BF24C6" w:rsidRPr="006C037E" w:rsidRDefault="00D042EE" w:rsidP="006C037E">
      <w:pPr>
        <w:pStyle w:val="a3"/>
        <w:spacing w:line="360" w:lineRule="auto"/>
        <w:ind w:left="0"/>
        <w:jc w:val="both"/>
        <w:rPr>
          <w:rFonts w:eastAsia="Calibri" w:cs="Calibri"/>
          <w:bCs/>
          <w:szCs w:val="24"/>
        </w:rPr>
      </w:pPr>
      <w:r w:rsidRPr="006C037E">
        <w:rPr>
          <w:rFonts w:asciiTheme="minorHAnsi" w:hAnsiTheme="minorHAnsi"/>
          <w:b/>
          <w:bCs/>
        </w:rPr>
        <w:t xml:space="preserve">Β4. </w:t>
      </w:r>
      <w:proofErr w:type="spellStart"/>
      <w:r w:rsidR="006C037E" w:rsidRPr="006C037E">
        <w:rPr>
          <w:rFonts w:eastAsia="Calibri" w:cs="MinionPro-Medium"/>
          <w:i/>
          <w:iCs/>
          <w:szCs w:val="24"/>
        </w:rPr>
        <w:t>Ἐπιμηθεὺ</w:t>
      </w:r>
      <w:r w:rsidR="006C037E">
        <w:rPr>
          <w:rFonts w:eastAsia="Calibri" w:cs="MinionPro-Medium"/>
          <w:i/>
          <w:iCs/>
          <w:szCs w:val="24"/>
        </w:rPr>
        <w:t>ς</w:t>
      </w:r>
      <w:proofErr w:type="spellEnd"/>
      <w:r w:rsidR="006C037E">
        <w:rPr>
          <w:rFonts w:eastAsia="Calibri" w:cs="MinionPro-Medium"/>
          <w:i/>
          <w:iCs/>
          <w:szCs w:val="24"/>
        </w:rPr>
        <w:t>-</w:t>
      </w:r>
      <w:proofErr w:type="spellStart"/>
      <w:r w:rsidR="006C037E" w:rsidRPr="006C037E">
        <w:rPr>
          <w:rFonts w:eastAsia="Calibri" w:cs="MinionPro-Medium"/>
          <w:i/>
          <w:iCs/>
          <w:szCs w:val="24"/>
        </w:rPr>
        <w:t>Προμηθεὺ</w:t>
      </w:r>
      <w:r w:rsidR="006C037E">
        <w:rPr>
          <w:rFonts w:eastAsia="Calibri" w:cs="MinionPro-Medium"/>
          <w:i/>
          <w:iCs/>
          <w:szCs w:val="24"/>
        </w:rPr>
        <w:t>ς</w:t>
      </w:r>
      <w:proofErr w:type="spellEnd"/>
      <w:r w:rsidR="006C037E">
        <w:rPr>
          <w:rFonts w:eastAsia="Calibri" w:cs="MinionPro-Medium"/>
          <w:i/>
          <w:iCs/>
          <w:szCs w:val="24"/>
        </w:rPr>
        <w:t>-</w:t>
      </w:r>
      <w:proofErr w:type="spellStart"/>
      <w:r w:rsidR="006C037E" w:rsidRPr="006C037E">
        <w:rPr>
          <w:rFonts w:eastAsia="Calibri" w:cs="MinionPro-Medium"/>
          <w:i/>
          <w:iCs/>
          <w:szCs w:val="24"/>
        </w:rPr>
        <w:t>Προμηθεῖ</w:t>
      </w:r>
      <w:proofErr w:type="spellEnd"/>
      <w:r w:rsidR="006C037E">
        <w:rPr>
          <w:rFonts w:eastAsia="Calibri" w:cs="MinionPro-Medium"/>
          <w:i/>
          <w:iCs/>
          <w:szCs w:val="24"/>
        </w:rPr>
        <w:t>-</w:t>
      </w:r>
      <w:proofErr w:type="spellStart"/>
      <w:r w:rsidR="006C037E" w:rsidRPr="006C037E">
        <w:rPr>
          <w:rFonts w:eastAsia="Calibri" w:cs="MinionPro-Medium"/>
          <w:i/>
          <w:iCs/>
          <w:szCs w:val="24"/>
        </w:rPr>
        <w:t>Προμηθέ</w:t>
      </w:r>
      <w:r w:rsidR="006C037E">
        <w:rPr>
          <w:rFonts w:eastAsia="Calibri" w:cs="MinionPro-Medium"/>
          <w:i/>
          <w:iCs/>
          <w:szCs w:val="24"/>
        </w:rPr>
        <w:t>α</w:t>
      </w:r>
      <w:proofErr w:type="spellEnd"/>
      <w:r w:rsidR="006C037E">
        <w:rPr>
          <w:rFonts w:eastAsia="Calibri" w:cs="MinionPro-Medium"/>
          <w:i/>
          <w:iCs/>
          <w:szCs w:val="24"/>
        </w:rPr>
        <w:t>-</w:t>
      </w:r>
      <w:proofErr w:type="spellStart"/>
      <w:r w:rsidR="006C037E" w:rsidRPr="006C037E">
        <w:rPr>
          <w:rFonts w:eastAsia="Calibri" w:cs="MinionPro-Medium"/>
          <w:i/>
          <w:iCs/>
          <w:szCs w:val="24"/>
        </w:rPr>
        <w:t>Ἐπιμηθέα</w:t>
      </w:r>
      <w:proofErr w:type="spellEnd"/>
      <w:r w:rsidR="006C037E" w:rsidRPr="006C037E">
        <w:rPr>
          <w:rFonts w:eastAsia="Calibri" w:cs="MinionPro-Medium"/>
          <w:i/>
          <w:iCs/>
          <w:szCs w:val="24"/>
        </w:rPr>
        <w:t xml:space="preserve">, </w:t>
      </w:r>
      <w:proofErr w:type="spellStart"/>
      <w:r w:rsidR="007E06EF" w:rsidRPr="006C037E">
        <w:rPr>
          <w:rFonts w:eastAsia="Calibri" w:cs="MinionPro-Medium"/>
          <w:i/>
          <w:iCs/>
          <w:szCs w:val="24"/>
        </w:rPr>
        <w:t>ἐμμελῶς</w:t>
      </w:r>
      <w:proofErr w:type="spellEnd"/>
      <w:r w:rsidR="007E06EF" w:rsidRPr="006C037E">
        <w:rPr>
          <w:rFonts w:eastAsia="Calibri" w:cs="MinionPro-Medium"/>
          <w:i/>
          <w:iCs/>
          <w:szCs w:val="24"/>
        </w:rPr>
        <w:t xml:space="preserve">, </w:t>
      </w:r>
      <w:proofErr w:type="spellStart"/>
      <w:r w:rsidR="007E06EF" w:rsidRPr="006C037E">
        <w:rPr>
          <w:rFonts w:eastAsia="Calibri" w:cs="MinionPro-Medium"/>
          <w:i/>
          <w:iCs/>
          <w:szCs w:val="24"/>
        </w:rPr>
        <w:t>ἄστρωτον</w:t>
      </w:r>
      <w:proofErr w:type="spellEnd"/>
      <w:r w:rsidR="007E06EF" w:rsidRPr="006C037E">
        <w:rPr>
          <w:rFonts w:eastAsia="Calibri" w:cs="MinionPro-Medium"/>
          <w:i/>
          <w:iCs/>
          <w:szCs w:val="24"/>
        </w:rPr>
        <w:t xml:space="preserve">, </w:t>
      </w:r>
      <w:proofErr w:type="spellStart"/>
      <w:r w:rsidR="007E06EF" w:rsidRPr="006C037E">
        <w:rPr>
          <w:rFonts w:eastAsia="Calibri" w:cs="MinionPro-Medium"/>
          <w:i/>
          <w:iCs/>
          <w:szCs w:val="24"/>
        </w:rPr>
        <w:t>εἱμαρμένη</w:t>
      </w:r>
      <w:proofErr w:type="spellEnd"/>
      <w:r w:rsidR="007E06EF" w:rsidRPr="006C037E">
        <w:rPr>
          <w:rFonts w:eastAsia="Calibri" w:cs="MinionPro-Medium"/>
          <w:i/>
          <w:iCs/>
          <w:szCs w:val="24"/>
        </w:rPr>
        <w:t xml:space="preserve">, </w:t>
      </w:r>
      <w:proofErr w:type="spellStart"/>
      <w:r w:rsidR="00412B12">
        <w:rPr>
          <w:rFonts w:eastAsia="Calibri" w:cs="MinionPro-Medium"/>
          <w:i/>
          <w:iCs/>
          <w:szCs w:val="24"/>
        </w:rPr>
        <w:t>ἔλαθεν</w:t>
      </w:r>
      <w:proofErr w:type="spellEnd"/>
      <w:r w:rsidR="00412B12">
        <w:rPr>
          <w:rFonts w:eastAsia="Calibri" w:cs="MinionPro-Medium"/>
          <w:i/>
          <w:iCs/>
          <w:szCs w:val="24"/>
        </w:rPr>
        <w:t>-λαθών</w:t>
      </w:r>
      <w:r w:rsidR="007E06EF" w:rsidRPr="006C037E">
        <w:rPr>
          <w:rFonts w:eastAsia="Calibri" w:cs="MinionPro-Medium"/>
          <w:iCs/>
          <w:szCs w:val="24"/>
        </w:rPr>
        <w:t xml:space="preserve">. </w:t>
      </w:r>
    </w:p>
    <w:p w14:paraId="11909CDB" w14:textId="77777777" w:rsidR="00BF24C6" w:rsidRDefault="00BF24C6">
      <w:pPr>
        <w:rPr>
          <w:b/>
          <w:bCs/>
        </w:rPr>
      </w:pPr>
    </w:p>
    <w:sectPr w:rsidR="00BF24C6">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8BFBBC" w14:textId="77777777" w:rsidR="00E8539D" w:rsidRDefault="00E8539D">
      <w:pPr>
        <w:spacing w:line="240" w:lineRule="auto"/>
      </w:pPr>
      <w:r>
        <w:separator/>
      </w:r>
    </w:p>
  </w:endnote>
  <w:endnote w:type="continuationSeparator" w:id="0">
    <w:p w14:paraId="4CE421A0" w14:textId="77777777" w:rsidR="00E8539D" w:rsidRDefault="00E853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MinionPro-Medium">
    <w:altName w:val="Cambria"/>
    <w:panose1 w:val="00000000000000000000"/>
    <w:charset w:val="A1"/>
    <w:family w:val="roman"/>
    <w:notTrueType/>
    <w:pitch w:val="default"/>
    <w:sig w:usb0="00000081" w:usb1="00000000" w:usb2="00000000" w:usb3="00000000" w:csb0="00000008"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F9CEF9" w14:textId="77777777" w:rsidR="00E8539D" w:rsidRDefault="00E8539D">
      <w:r>
        <w:separator/>
      </w:r>
    </w:p>
  </w:footnote>
  <w:footnote w:type="continuationSeparator" w:id="0">
    <w:p w14:paraId="2277BF4D" w14:textId="77777777" w:rsidR="00E8539D" w:rsidRDefault="00E853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20B"/>
    <w:rsid w:val="00004AEB"/>
    <w:rsid w:val="00013D6A"/>
    <w:rsid w:val="00031358"/>
    <w:rsid w:val="000329BA"/>
    <w:rsid w:val="00064944"/>
    <w:rsid w:val="0006495B"/>
    <w:rsid w:val="00075465"/>
    <w:rsid w:val="000B35EE"/>
    <w:rsid w:val="00112122"/>
    <w:rsid w:val="00145A2B"/>
    <w:rsid w:val="001617B3"/>
    <w:rsid w:val="00162726"/>
    <w:rsid w:val="00177A27"/>
    <w:rsid w:val="00181A61"/>
    <w:rsid w:val="00184D0B"/>
    <w:rsid w:val="002044A7"/>
    <w:rsid w:val="00213752"/>
    <w:rsid w:val="0021435F"/>
    <w:rsid w:val="00232A96"/>
    <w:rsid w:val="00232DB2"/>
    <w:rsid w:val="00233FC9"/>
    <w:rsid w:val="00246A18"/>
    <w:rsid w:val="00266F65"/>
    <w:rsid w:val="0029243B"/>
    <w:rsid w:val="002C475B"/>
    <w:rsid w:val="002D2047"/>
    <w:rsid w:val="002E3DAC"/>
    <w:rsid w:val="002F31C4"/>
    <w:rsid w:val="003021E5"/>
    <w:rsid w:val="003416AB"/>
    <w:rsid w:val="00363372"/>
    <w:rsid w:val="00375FE8"/>
    <w:rsid w:val="003806E7"/>
    <w:rsid w:val="003A1CC5"/>
    <w:rsid w:val="003D4FA3"/>
    <w:rsid w:val="003E34F7"/>
    <w:rsid w:val="003E4A36"/>
    <w:rsid w:val="003E5AB0"/>
    <w:rsid w:val="00412B12"/>
    <w:rsid w:val="00457D16"/>
    <w:rsid w:val="00483AD6"/>
    <w:rsid w:val="004952C3"/>
    <w:rsid w:val="004B7BBA"/>
    <w:rsid w:val="004D0279"/>
    <w:rsid w:val="004D35E2"/>
    <w:rsid w:val="0051152E"/>
    <w:rsid w:val="00533D58"/>
    <w:rsid w:val="00541D9E"/>
    <w:rsid w:val="00542398"/>
    <w:rsid w:val="0055008F"/>
    <w:rsid w:val="00557CAC"/>
    <w:rsid w:val="00564268"/>
    <w:rsid w:val="00573868"/>
    <w:rsid w:val="00580CBE"/>
    <w:rsid w:val="005A106A"/>
    <w:rsid w:val="005E1DF1"/>
    <w:rsid w:val="005E673B"/>
    <w:rsid w:val="00605E6F"/>
    <w:rsid w:val="00645D4E"/>
    <w:rsid w:val="00680FE8"/>
    <w:rsid w:val="00694F52"/>
    <w:rsid w:val="006C037E"/>
    <w:rsid w:val="006C520B"/>
    <w:rsid w:val="00746C38"/>
    <w:rsid w:val="007850DA"/>
    <w:rsid w:val="007A6D05"/>
    <w:rsid w:val="007E06EF"/>
    <w:rsid w:val="007E6431"/>
    <w:rsid w:val="00862086"/>
    <w:rsid w:val="008A6033"/>
    <w:rsid w:val="008A7B87"/>
    <w:rsid w:val="00913FB3"/>
    <w:rsid w:val="00943EDD"/>
    <w:rsid w:val="00966535"/>
    <w:rsid w:val="00966807"/>
    <w:rsid w:val="009706F0"/>
    <w:rsid w:val="009739D5"/>
    <w:rsid w:val="00976DDC"/>
    <w:rsid w:val="009923DA"/>
    <w:rsid w:val="009A04B4"/>
    <w:rsid w:val="009D0E6A"/>
    <w:rsid w:val="009D2673"/>
    <w:rsid w:val="009E3068"/>
    <w:rsid w:val="009E74CD"/>
    <w:rsid w:val="00A433F9"/>
    <w:rsid w:val="00A46BD7"/>
    <w:rsid w:val="00A67CD5"/>
    <w:rsid w:val="00A8111B"/>
    <w:rsid w:val="00AB3949"/>
    <w:rsid w:val="00AC3CE9"/>
    <w:rsid w:val="00AC4A5C"/>
    <w:rsid w:val="00AC6F87"/>
    <w:rsid w:val="00B323EE"/>
    <w:rsid w:val="00B342B1"/>
    <w:rsid w:val="00B36220"/>
    <w:rsid w:val="00B52B9E"/>
    <w:rsid w:val="00B8573B"/>
    <w:rsid w:val="00B900EA"/>
    <w:rsid w:val="00BC5C3B"/>
    <w:rsid w:val="00BC7BA4"/>
    <w:rsid w:val="00BF24C6"/>
    <w:rsid w:val="00BF37FE"/>
    <w:rsid w:val="00C26D69"/>
    <w:rsid w:val="00C44919"/>
    <w:rsid w:val="00CC2A1C"/>
    <w:rsid w:val="00CC6610"/>
    <w:rsid w:val="00CD26DA"/>
    <w:rsid w:val="00CE3A4F"/>
    <w:rsid w:val="00CF7C0C"/>
    <w:rsid w:val="00D042EE"/>
    <w:rsid w:val="00D06B6C"/>
    <w:rsid w:val="00D20AE0"/>
    <w:rsid w:val="00D30224"/>
    <w:rsid w:val="00D35A2D"/>
    <w:rsid w:val="00D37BB9"/>
    <w:rsid w:val="00D45A0A"/>
    <w:rsid w:val="00D8121F"/>
    <w:rsid w:val="00D90480"/>
    <w:rsid w:val="00E01FE6"/>
    <w:rsid w:val="00E100C9"/>
    <w:rsid w:val="00E25C03"/>
    <w:rsid w:val="00E44869"/>
    <w:rsid w:val="00E5280D"/>
    <w:rsid w:val="00E62A6C"/>
    <w:rsid w:val="00E8539D"/>
    <w:rsid w:val="00EB3C3B"/>
    <w:rsid w:val="00EB4660"/>
    <w:rsid w:val="00EC57B9"/>
    <w:rsid w:val="00ED5E17"/>
    <w:rsid w:val="00F112B6"/>
    <w:rsid w:val="00F1460B"/>
    <w:rsid w:val="00F33EAE"/>
    <w:rsid w:val="00F35E06"/>
    <w:rsid w:val="00F45E02"/>
    <w:rsid w:val="00F47276"/>
    <w:rsid w:val="00F54846"/>
    <w:rsid w:val="00F57C8D"/>
    <w:rsid w:val="00F70D71"/>
    <w:rsid w:val="00F83843"/>
    <w:rsid w:val="00FA00C6"/>
    <w:rsid w:val="00FE202C"/>
    <w:rsid w:val="297415E6"/>
    <w:rsid w:val="31A55BF2"/>
    <w:rsid w:val="4FA40BEA"/>
    <w:rsid w:val="5A5D40BD"/>
    <w:rsid w:val="5D7C6FEB"/>
    <w:rsid w:val="773D4A34"/>
  </w:rsids>
  <m:mathPr>
    <m:mathFont m:val="Cambria Math"/>
    <m:brkBin m:val="before"/>
    <m:brkBinSub m:val="--"/>
    <m:smallFrac/>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45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276" w:lineRule="auto"/>
      <w:jc w:val="both"/>
    </w:pPr>
    <w:rPr>
      <w:rFonts w:ascii="Calibri" w:hAnsi="Calibri"/>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Char"/>
    <w:qFormat/>
    <w:pPr>
      <w:spacing w:after="200"/>
      <w:ind w:left="720"/>
      <w:contextualSpacing/>
      <w:jc w:val="left"/>
    </w:pPr>
    <w:rPr>
      <w:rFonts w:eastAsia="Times New Roman" w:cs="Times New Roman"/>
    </w:rPr>
  </w:style>
  <w:style w:type="character" w:customStyle="1" w:styleId="Char">
    <w:name w:val="Παράγραφος λίστας Char"/>
    <w:basedOn w:val="a0"/>
    <w:link w:val="a3"/>
    <w:qFormat/>
    <w:rPr>
      <w:rFonts w:ascii="Calibri" w:eastAsia="Times New Roman" w:hAnsi="Calibri"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276" w:lineRule="auto"/>
      <w:jc w:val="both"/>
    </w:pPr>
    <w:rPr>
      <w:rFonts w:ascii="Calibri" w:hAnsi="Calibri"/>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Char"/>
    <w:qFormat/>
    <w:pPr>
      <w:spacing w:after="200"/>
      <w:ind w:left="720"/>
      <w:contextualSpacing/>
      <w:jc w:val="left"/>
    </w:pPr>
    <w:rPr>
      <w:rFonts w:eastAsia="Times New Roman" w:cs="Times New Roman"/>
    </w:rPr>
  </w:style>
  <w:style w:type="character" w:customStyle="1" w:styleId="Char">
    <w:name w:val="Παράγραφος λίστας Char"/>
    <w:basedOn w:val="a0"/>
    <w:link w:val="a3"/>
    <w:qFormat/>
    <w:rPr>
      <w:rFonts w:ascii="Calibri" w:eastAsia="Times New Roman" w:hAnsi="Calibri"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43280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814</Words>
  <Characters>4400</Characters>
  <Application>Microsoft Office Word</Application>
  <DocSecurity>0</DocSecurity>
  <Lines>36</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ΙΩΑΝΝΗΣ ΠΑΝΑΓΙΩΤΗΣ ΑΜΠΕΛΑΣ</dc:creator>
  <cp:lastModifiedBy>alexdemako@outlook.com</cp:lastModifiedBy>
  <cp:revision>3</cp:revision>
  <cp:lastPrinted>2022-10-31T11:47:00Z</cp:lastPrinted>
  <dcterms:created xsi:type="dcterms:W3CDTF">2022-10-31T11:47:00Z</dcterms:created>
  <dcterms:modified xsi:type="dcterms:W3CDTF">2022-10-31T11:47:00Z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ICV">
    <vt:lpwstr>C9E03F08416A4ABC80CBA8E81061A5FF</vt:lpwstr>
  </property>
</Properties>
</file>