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6A91A" w14:textId="77777777" w:rsidR="004F6AD2" w:rsidRDefault="004F6AD2" w:rsidP="004F6AD2">
      <w:pPr>
        <w:spacing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  <w:r w:rsidRPr="009E7CFC">
        <w:rPr>
          <w:rFonts w:ascii="Calibri" w:hAnsi="Calibri"/>
          <w:b/>
          <w:color w:val="000000"/>
          <w:sz w:val="24"/>
          <w:szCs w:val="24"/>
        </w:rPr>
        <w:t xml:space="preserve">ΘΕΜΑ </w:t>
      </w:r>
      <w:r w:rsidR="00703DC3" w:rsidRPr="00703DC3">
        <w:rPr>
          <w:rFonts w:ascii="Calibri" w:hAnsi="Calibri"/>
          <w:b/>
          <w:color w:val="000000"/>
          <w:sz w:val="24"/>
          <w:szCs w:val="24"/>
        </w:rPr>
        <w:t>2</w:t>
      </w:r>
      <w:r w:rsidRPr="009E7CFC">
        <w:rPr>
          <w:rFonts w:ascii="Calibri" w:hAnsi="Calibri"/>
          <w:b/>
          <w:color w:val="000000"/>
          <w:sz w:val="24"/>
          <w:szCs w:val="24"/>
          <w:vertAlign w:val="superscript"/>
        </w:rPr>
        <w:t>ο</w:t>
      </w:r>
    </w:p>
    <w:p w14:paraId="0E4203B2" w14:textId="259A890A" w:rsidR="0096633B" w:rsidRDefault="002F7A1D" w:rsidP="0096633B">
      <w:pPr>
        <w:spacing w:line="360" w:lineRule="auto"/>
        <w:jc w:val="both"/>
        <w:rPr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>α</w:t>
      </w:r>
      <w:r w:rsidR="004F6AD2">
        <w:rPr>
          <w:rFonts w:ascii="Calibri" w:hAnsi="Calibri"/>
          <w:b/>
          <w:color w:val="000000"/>
          <w:sz w:val="24"/>
          <w:szCs w:val="24"/>
        </w:rPr>
        <w:t xml:space="preserve">) </w:t>
      </w:r>
      <w:r w:rsidR="00895F43">
        <w:rPr>
          <w:rFonts w:ascii="Calibri" w:hAnsi="Calibri"/>
          <w:color w:val="000000"/>
          <w:sz w:val="24"/>
          <w:szCs w:val="24"/>
        </w:rPr>
        <w:t>Η δημιουργία της οικογένειας είναι η πρωταρχική μορφή σχέσεων μεταξύ των ανθρώπων. Αιτιολογήστε την παραπάνω αναφορά.</w:t>
      </w:r>
    </w:p>
    <w:p w14:paraId="7A5E00C0" w14:textId="25B91E14" w:rsidR="009C29AC" w:rsidRPr="00703DC3" w:rsidRDefault="009C29AC" w:rsidP="009C29AC">
      <w:pPr>
        <w:spacing w:line="360" w:lineRule="auto"/>
        <w:jc w:val="right"/>
        <w:rPr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 xml:space="preserve">(Μονάδες </w:t>
      </w:r>
      <w:r w:rsidR="00703DC3" w:rsidRPr="00703DC3">
        <w:rPr>
          <w:rFonts w:ascii="Calibri" w:hAnsi="Calibri"/>
          <w:b/>
          <w:color w:val="000000"/>
          <w:sz w:val="24"/>
          <w:szCs w:val="24"/>
        </w:rPr>
        <w:t>1</w:t>
      </w:r>
      <w:r w:rsidR="000E61B4">
        <w:rPr>
          <w:rFonts w:ascii="Calibri" w:hAnsi="Calibri"/>
          <w:b/>
          <w:color w:val="000000"/>
          <w:sz w:val="24"/>
          <w:szCs w:val="24"/>
        </w:rPr>
        <w:t>5</w:t>
      </w:r>
      <w:r w:rsidRPr="009E7CFC">
        <w:rPr>
          <w:rFonts w:ascii="Calibri" w:hAnsi="Calibri"/>
          <w:b/>
          <w:color w:val="000000"/>
          <w:sz w:val="24"/>
          <w:szCs w:val="24"/>
        </w:rPr>
        <w:t>)</w:t>
      </w:r>
    </w:p>
    <w:p w14:paraId="47E1E0CA" w14:textId="74E1DF5C" w:rsidR="00895F43" w:rsidRPr="00BB6F4A" w:rsidRDefault="00BB6F4A" w:rsidP="00895F43">
      <w:pPr>
        <w:spacing w:line="360" w:lineRule="auto"/>
        <w:jc w:val="both"/>
        <w:rPr>
          <w:bCs/>
          <w:sz w:val="24"/>
          <w:szCs w:val="24"/>
        </w:rPr>
      </w:pPr>
      <w:r w:rsidRPr="00BB6F4A">
        <w:rPr>
          <w:b/>
          <w:sz w:val="24"/>
          <w:szCs w:val="24"/>
        </w:rPr>
        <w:t>β)</w:t>
      </w:r>
      <w:r>
        <w:rPr>
          <w:bCs/>
          <w:sz w:val="24"/>
          <w:szCs w:val="24"/>
        </w:rPr>
        <w:t xml:space="preserve"> </w:t>
      </w:r>
      <w:r w:rsidR="00895F43" w:rsidRPr="00BB6F4A">
        <w:rPr>
          <w:bCs/>
          <w:sz w:val="24"/>
          <w:szCs w:val="24"/>
        </w:rPr>
        <w:t xml:space="preserve">Τι ρόλο διαδραμάτισαν οι </w:t>
      </w:r>
      <w:r w:rsidRPr="00BB6F4A">
        <w:rPr>
          <w:bCs/>
          <w:sz w:val="24"/>
          <w:szCs w:val="24"/>
        </w:rPr>
        <w:t xml:space="preserve">σχέσεις μεταξύ των ανθρώπων την </w:t>
      </w:r>
      <w:r w:rsidR="0062214F">
        <w:rPr>
          <w:bCs/>
          <w:sz w:val="24"/>
          <w:szCs w:val="24"/>
        </w:rPr>
        <w:t xml:space="preserve">προϊστορική </w:t>
      </w:r>
      <w:r w:rsidRPr="00BB6F4A">
        <w:rPr>
          <w:bCs/>
          <w:sz w:val="24"/>
          <w:szCs w:val="24"/>
        </w:rPr>
        <w:t>εποχή.</w:t>
      </w:r>
    </w:p>
    <w:p w14:paraId="233F57DC" w14:textId="757EA0DE" w:rsidR="009C29AC" w:rsidRPr="009C29AC" w:rsidRDefault="009C29AC" w:rsidP="009C29AC">
      <w:pPr>
        <w:spacing w:line="360" w:lineRule="auto"/>
        <w:jc w:val="right"/>
        <w:rPr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 xml:space="preserve">(Μονάδες </w:t>
      </w:r>
      <w:r w:rsidR="00BB6F4A">
        <w:rPr>
          <w:rFonts w:ascii="Calibri" w:hAnsi="Calibri"/>
          <w:b/>
          <w:color w:val="000000"/>
          <w:sz w:val="24"/>
          <w:szCs w:val="24"/>
        </w:rPr>
        <w:t>1</w:t>
      </w:r>
      <w:r w:rsidR="000E61B4">
        <w:rPr>
          <w:rFonts w:ascii="Calibri" w:hAnsi="Calibri"/>
          <w:b/>
          <w:color w:val="000000"/>
          <w:sz w:val="24"/>
          <w:szCs w:val="24"/>
        </w:rPr>
        <w:t>0</w:t>
      </w:r>
      <w:r w:rsidRPr="009E7CFC">
        <w:rPr>
          <w:rFonts w:ascii="Calibri" w:hAnsi="Calibri"/>
          <w:b/>
          <w:color w:val="000000"/>
          <w:sz w:val="24"/>
          <w:szCs w:val="24"/>
        </w:rPr>
        <w:t>)</w:t>
      </w:r>
    </w:p>
    <w:p w14:paraId="3F2BA158" w14:textId="77777777" w:rsidR="006D2EF4" w:rsidRDefault="006D2EF4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14:paraId="07D98816" w14:textId="77777777" w:rsidR="006D2EF4" w:rsidRDefault="006D2EF4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14:paraId="3F4662AC" w14:textId="77777777" w:rsidR="006D2EF4" w:rsidRDefault="006D2EF4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14:paraId="0A44408C" w14:textId="77777777" w:rsidR="006D2EF4" w:rsidRDefault="006D2EF4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14:paraId="776CE916" w14:textId="77777777" w:rsidR="006D2EF4" w:rsidRDefault="006D2EF4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14:paraId="2836F3F8" w14:textId="77777777" w:rsidR="006D2EF4" w:rsidRDefault="006D2EF4" w:rsidP="006D2EF4">
      <w:pPr>
        <w:spacing w:line="360" w:lineRule="auto"/>
        <w:jc w:val="both"/>
        <w:rPr>
          <w:rFonts w:ascii="Calibri" w:hAnsi="Calibri"/>
          <w:b/>
          <w:color w:val="000000"/>
          <w:sz w:val="24"/>
          <w:szCs w:val="24"/>
        </w:rPr>
      </w:pPr>
    </w:p>
    <w:p w14:paraId="5F3A380D" w14:textId="0FE13543" w:rsidR="008876C8" w:rsidRPr="004143B1" w:rsidRDefault="008876C8" w:rsidP="009C29AC">
      <w:pPr>
        <w:spacing w:line="360" w:lineRule="auto"/>
        <w:jc w:val="both"/>
      </w:pPr>
    </w:p>
    <w:sectPr w:rsidR="008876C8" w:rsidRPr="004143B1" w:rsidSect="004F6AD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AD2"/>
    <w:rsid w:val="000E61B4"/>
    <w:rsid w:val="00287DA4"/>
    <w:rsid w:val="002F7A1D"/>
    <w:rsid w:val="004143B1"/>
    <w:rsid w:val="004F6AD2"/>
    <w:rsid w:val="0062214F"/>
    <w:rsid w:val="00641486"/>
    <w:rsid w:val="006D2EF4"/>
    <w:rsid w:val="00703DC3"/>
    <w:rsid w:val="007667FA"/>
    <w:rsid w:val="008876C8"/>
    <w:rsid w:val="00895F43"/>
    <w:rsid w:val="0096633B"/>
    <w:rsid w:val="009C29AC"/>
    <w:rsid w:val="00BA18F7"/>
    <w:rsid w:val="00BB6335"/>
    <w:rsid w:val="00BB6F4A"/>
    <w:rsid w:val="00EA151C"/>
    <w:rsid w:val="00EB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C9915"/>
  <w15:docId w15:val="{A43177A7-F647-461A-9482-A041D4C1A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2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μελινα σιδηροπουλου</dc:creator>
  <cp:lastModifiedBy>ΓΕΩΡΓΙΑ ΓΚΟΡΟΓΙΑ</cp:lastModifiedBy>
  <cp:revision>5</cp:revision>
  <dcterms:created xsi:type="dcterms:W3CDTF">2022-09-20T17:25:00Z</dcterms:created>
  <dcterms:modified xsi:type="dcterms:W3CDTF">2022-11-01T12:31:00Z</dcterms:modified>
</cp:coreProperties>
</file>