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D38F" w14:textId="77777777" w:rsidR="0078549F" w:rsidRPr="00AC4085" w:rsidRDefault="00526AA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 xml:space="preserve">Θουκυδίδου </w:t>
      </w:r>
      <w:r w:rsidRPr="00AC4085">
        <w:rPr>
          <w:b/>
          <w:bCs/>
          <w:i/>
          <w:iCs/>
          <w:szCs w:val="28"/>
        </w:rPr>
        <w:t>Ἱστορίαι</w:t>
      </w:r>
      <w:r w:rsidRPr="00AC4085">
        <w:rPr>
          <w:b/>
          <w:bCs/>
          <w:szCs w:val="28"/>
        </w:rPr>
        <w:t>, 3, 74.3-75.4.1</w:t>
      </w:r>
    </w:p>
    <w:p w14:paraId="309EFF6C" w14:textId="77777777" w:rsidR="0078549F" w:rsidRPr="00AC4085" w:rsidRDefault="00526AA5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5EB9B06B" w14:textId="77777777" w:rsidR="0078549F" w:rsidRPr="00AC4085" w:rsidRDefault="00526AA5" w:rsidP="0006652C">
      <w:pPr>
        <w:spacing w:after="0"/>
        <w:rPr>
          <w:i/>
          <w:iCs/>
          <w:szCs w:val="28"/>
        </w:rPr>
      </w:pPr>
      <w:r w:rsidRPr="00AC4085">
        <w:rPr>
          <w:i/>
          <w:iCs/>
          <w:szCs w:val="28"/>
        </w:rPr>
        <w:t xml:space="preserve">Καὶ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παυσάμενοι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μάχης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ἑκάτεροι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νύκτα ἐν </w:t>
      </w:r>
      <w:proofErr w:type="spellStart"/>
      <w:r w:rsidRPr="00AC4085">
        <w:rPr>
          <w:i/>
          <w:iCs/>
          <w:szCs w:val="28"/>
        </w:rPr>
        <w:t>φυλακῇ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ἦσαν</w:t>
      </w:r>
      <w:proofErr w:type="spellEnd"/>
      <w:r w:rsidRPr="00AC4085">
        <w:rPr>
          <w:i/>
          <w:iCs/>
          <w:szCs w:val="28"/>
        </w:rPr>
        <w:t xml:space="preserve">· καὶ ἡ Κορινθία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</w:t>
      </w:r>
      <w:proofErr w:type="spellEnd"/>
      <w:r w:rsidRPr="00AC4085">
        <w:rPr>
          <w:i/>
          <w:iCs/>
          <w:szCs w:val="28"/>
        </w:rPr>
        <w:t xml:space="preserve"> δήμου </w:t>
      </w:r>
      <w:proofErr w:type="spellStart"/>
      <w:r w:rsidRPr="00AC4085">
        <w:rPr>
          <w:i/>
          <w:iCs/>
          <w:szCs w:val="28"/>
        </w:rPr>
        <w:t>κεκρατηκότος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ὑπεξανήγετο</w:t>
      </w:r>
      <w:proofErr w:type="spellEnd"/>
      <w:r w:rsidRPr="00AC4085">
        <w:rPr>
          <w:i/>
          <w:iCs/>
          <w:szCs w:val="28"/>
        </w:rPr>
        <w:t xml:space="preserve">, καὶ τῶν </w:t>
      </w:r>
      <w:proofErr w:type="spellStart"/>
      <w:r w:rsidRPr="00AC4085">
        <w:rPr>
          <w:i/>
          <w:iCs/>
          <w:szCs w:val="28"/>
        </w:rPr>
        <w:t>ἐπικούρων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λαθόντες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διεκομίσθησαν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ἐπιγιγνομένῃ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ἡμέρᾳ</w:t>
      </w:r>
      <w:proofErr w:type="spellEnd"/>
      <w:r w:rsidRPr="00AC4085">
        <w:rPr>
          <w:i/>
          <w:iCs/>
          <w:szCs w:val="28"/>
        </w:rPr>
        <w:t xml:space="preserve"> Νικόστρατος ὁ </w:t>
      </w:r>
      <w:proofErr w:type="spellStart"/>
      <w:r w:rsidRPr="00AC4085">
        <w:rPr>
          <w:i/>
          <w:iCs/>
          <w:szCs w:val="28"/>
        </w:rPr>
        <w:t>Διειτρέφους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στρατηγὸς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παραγίγνεται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βοηθῶν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Ναυπάκτου</w:t>
      </w:r>
      <w:proofErr w:type="spellEnd"/>
      <w:r w:rsidRPr="00AC4085">
        <w:rPr>
          <w:i/>
          <w:iCs/>
          <w:szCs w:val="28"/>
        </w:rPr>
        <w:t xml:space="preserve"> δώδεκα </w:t>
      </w:r>
      <w:proofErr w:type="spellStart"/>
      <w:r w:rsidRPr="00AC4085">
        <w:rPr>
          <w:i/>
          <w:iCs/>
          <w:szCs w:val="28"/>
        </w:rPr>
        <w:t>ναυσὶ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Μεσσηνίων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πεντακοσίοις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ὁπλίταις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ξύμβασίν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ἔπρασσε</w:t>
      </w:r>
      <w:proofErr w:type="spellEnd"/>
      <w:r w:rsidRPr="00AC4085">
        <w:rPr>
          <w:i/>
          <w:iCs/>
          <w:szCs w:val="28"/>
        </w:rPr>
        <w:t xml:space="preserve"> καὶ πείθει </w:t>
      </w:r>
      <w:proofErr w:type="spellStart"/>
      <w:r w:rsidRPr="00AC4085">
        <w:rPr>
          <w:i/>
          <w:iCs/>
          <w:szCs w:val="28"/>
        </w:rPr>
        <w:t>ὥστε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ξυγχωρῆσαι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ἀλλήλοις</w:t>
      </w:r>
      <w:proofErr w:type="spellEnd"/>
      <w:r w:rsidRPr="00AC4085">
        <w:rPr>
          <w:i/>
          <w:iCs/>
          <w:szCs w:val="28"/>
        </w:rPr>
        <w:t xml:space="preserve"> δέκα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ἄνδρας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αἰτιωτάτους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κρῖναι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οὐκέτι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ἔμειναν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δ᾽ </w:t>
      </w:r>
      <w:proofErr w:type="spellStart"/>
      <w:r w:rsidRPr="00AC4085">
        <w:rPr>
          <w:i/>
          <w:iCs/>
          <w:szCs w:val="28"/>
        </w:rPr>
        <w:t>ἄλλους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οἰκεῖν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σπονδὰς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ἀλλήλους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ποιησαμένους</w:t>
      </w:r>
      <w:proofErr w:type="spellEnd"/>
      <w:r w:rsidRPr="00AC4085">
        <w:rPr>
          <w:i/>
          <w:iCs/>
          <w:szCs w:val="28"/>
        </w:rPr>
        <w:t xml:space="preserve"> καὶ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Ἀθηναίους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ὥστε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ἐχθροὺς</w:t>
      </w:r>
      <w:proofErr w:type="spellEnd"/>
      <w:r w:rsidRPr="00AC4085">
        <w:rPr>
          <w:i/>
          <w:iCs/>
          <w:szCs w:val="28"/>
        </w:rPr>
        <w:t xml:space="preserve"> καὶ φίλους </w:t>
      </w:r>
      <w:proofErr w:type="spellStart"/>
      <w:r w:rsidRPr="00AC4085">
        <w:rPr>
          <w:i/>
          <w:iCs/>
          <w:szCs w:val="28"/>
        </w:rPr>
        <w:t>νομίζειν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Kαὶ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πράξας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ἔμελλεν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ἀποπλεύσεσθαι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</w:t>
      </w:r>
      <w:proofErr w:type="spellEnd"/>
      <w:r w:rsidRPr="00AC4085">
        <w:rPr>
          <w:i/>
          <w:iCs/>
          <w:szCs w:val="28"/>
        </w:rPr>
        <w:t xml:space="preserve"> δήμου </w:t>
      </w:r>
      <w:proofErr w:type="spellStart"/>
      <w:r w:rsidRPr="00AC4085">
        <w:rPr>
          <w:i/>
          <w:iCs/>
          <w:szCs w:val="28"/>
        </w:rPr>
        <w:t>προστάται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πείθουσιν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αὐτὸν</w:t>
      </w:r>
      <w:proofErr w:type="spellEnd"/>
      <w:r w:rsidRPr="00AC4085">
        <w:rPr>
          <w:i/>
          <w:iCs/>
          <w:szCs w:val="28"/>
        </w:rPr>
        <w:t xml:space="preserve"> πέντε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 τῶν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σφίσι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καταλιπεῖν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ἧσσόν</w:t>
      </w:r>
      <w:proofErr w:type="spellEnd"/>
      <w:r w:rsidRPr="00AC4085">
        <w:rPr>
          <w:i/>
          <w:iCs/>
          <w:szCs w:val="28"/>
        </w:rPr>
        <w:t xml:space="preserve"> τι ἐν κινήσει </w:t>
      </w:r>
      <w:proofErr w:type="spellStart"/>
      <w:r w:rsidRPr="00AC4085">
        <w:rPr>
          <w:i/>
          <w:iCs/>
          <w:szCs w:val="28"/>
        </w:rPr>
        <w:t>ὦσιν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ἐναντίοι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ἴσας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πληρώσαντες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σφῶν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ξυμπέμψειν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Kαὶ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ξυνεχώρησεν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ἐχθροὺς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κατέλεγον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ναῦς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Δείσαντες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ἐκεῖνοι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ἀποπεμφθῶσι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καθίζουσιν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τὸ τῶν </w:t>
      </w:r>
      <w:proofErr w:type="spellStart"/>
      <w:r w:rsidRPr="00AC4085">
        <w:rPr>
          <w:i/>
          <w:iCs/>
          <w:szCs w:val="28"/>
        </w:rPr>
        <w:t>Διοσκόρων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ἱερόν</w:t>
      </w:r>
      <w:proofErr w:type="spellEnd"/>
      <w:r w:rsidRPr="00AC4085">
        <w:rPr>
          <w:i/>
          <w:iCs/>
          <w:szCs w:val="28"/>
        </w:rPr>
        <w:t xml:space="preserve">. Νικόστρατος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ἀνίστη</w:t>
      </w:r>
      <w:proofErr w:type="spellEnd"/>
      <w:r w:rsidRPr="00AC4085">
        <w:rPr>
          <w:i/>
          <w:iCs/>
          <w:szCs w:val="28"/>
        </w:rPr>
        <w:t xml:space="preserve"> τε καὶ </w:t>
      </w:r>
      <w:proofErr w:type="spellStart"/>
      <w:r w:rsidRPr="00AC4085">
        <w:rPr>
          <w:i/>
          <w:iCs/>
          <w:szCs w:val="28"/>
        </w:rPr>
        <w:t>παρεμυθεῖτο</w:t>
      </w:r>
      <w:proofErr w:type="spellEnd"/>
      <w:r w:rsidRPr="00AC4085">
        <w:rPr>
          <w:i/>
          <w:iCs/>
          <w:szCs w:val="28"/>
        </w:rPr>
        <w:t>.</w:t>
      </w:r>
    </w:p>
    <w:p w14:paraId="14B1DF14" w14:textId="77777777" w:rsidR="0070511D" w:rsidRPr="00AC4085" w:rsidRDefault="0070511D" w:rsidP="0006652C">
      <w:pPr>
        <w:spacing w:after="0"/>
        <w:rPr>
          <w:b/>
          <w:bCs/>
          <w:szCs w:val="28"/>
        </w:rPr>
      </w:pPr>
    </w:p>
    <w:p w14:paraId="06C7AC74" w14:textId="77777777" w:rsidR="0078549F" w:rsidRPr="00AC4085" w:rsidRDefault="00526AA5" w:rsidP="00E667F9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352F9BBC" w14:textId="77777777" w:rsidR="0078549F" w:rsidRPr="00AC4085" w:rsidRDefault="00526AA5" w:rsidP="00E667F9">
      <w:pPr>
        <w:pStyle w:val="a3"/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712110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Tῇ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ἐπιγιγνομένῃ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ἡμέρᾳ</w:t>
      </w:r>
      <w:proofErr w:type="spellEnd"/>
      <w:r w:rsidRPr="00AC4085">
        <w:rPr>
          <w:i/>
          <w:iCs/>
          <w:szCs w:val="28"/>
        </w:rPr>
        <w:t xml:space="preserve"> … </w:t>
      </w:r>
      <w:proofErr w:type="spellStart"/>
      <w:r w:rsidRPr="00AC4085">
        <w:rPr>
          <w:i/>
          <w:iCs/>
          <w:szCs w:val="28"/>
        </w:rPr>
        <w:t>ἔμελλεν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ἀποπλεύσεσθαι</w:t>
      </w:r>
      <w:proofErr w:type="spellEnd"/>
      <w:r w:rsidRPr="00AC4085">
        <w:rPr>
          <w:i/>
          <w:iCs/>
          <w:szCs w:val="28"/>
        </w:rPr>
        <w:t>·</w:t>
      </w:r>
      <w:r w:rsidRPr="00AC4085">
        <w:rPr>
          <w:szCs w:val="28"/>
        </w:rPr>
        <w:t>»</w:t>
      </w:r>
    </w:p>
    <w:p w14:paraId="7E763A9C" w14:textId="77777777" w:rsidR="0078549F" w:rsidRPr="00AC4085" w:rsidRDefault="00526AA5" w:rsidP="00E667F9">
      <w:pPr>
        <w:pStyle w:val="a3"/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4973D4A8" w14:textId="4DE99EB4" w:rsidR="009B72F3" w:rsidRPr="00C85B63" w:rsidRDefault="009B72F3" w:rsidP="00E667F9">
      <w:pPr>
        <w:pStyle w:val="a3"/>
        <w:numPr>
          <w:ilvl w:val="0"/>
          <w:numId w:val="5"/>
        </w:numPr>
        <w:spacing w:after="0"/>
        <w:rPr>
          <w:rFonts w:cstheme="minorHAnsi"/>
          <w:b/>
          <w:bCs/>
          <w:szCs w:val="24"/>
        </w:rPr>
      </w:pPr>
      <w:r w:rsidRPr="00D04B9F">
        <w:rPr>
          <w:szCs w:val="24"/>
        </w:rPr>
        <w:t>Να βρείτε στο κείμενο που σας δίνεται μία</w:t>
      </w:r>
      <w:r w:rsidRPr="00D04B9F">
        <w:rPr>
          <w:b/>
          <w:bCs/>
          <w:szCs w:val="24"/>
        </w:rPr>
        <w:t xml:space="preserve"> ετυμολογικά συγγενή λέξη</w:t>
      </w:r>
      <w:r w:rsidRPr="00D04B9F">
        <w:rPr>
          <w:szCs w:val="24"/>
        </w:rPr>
        <w:t xml:space="preserve"> για καθεμία από τις παρακάτω λέξεις της Νέας Ελληνικής:</w:t>
      </w:r>
      <w:r>
        <w:rPr>
          <w:szCs w:val="24"/>
        </w:rPr>
        <w:t xml:space="preserve"> </w:t>
      </w:r>
      <w:r>
        <w:rPr>
          <w:b/>
          <w:bCs/>
          <w:i/>
          <w:iCs/>
          <w:szCs w:val="24"/>
        </w:rPr>
        <w:t>ναύτης</w:t>
      </w:r>
      <w:r w:rsidRPr="00C85B63">
        <w:rPr>
          <w:b/>
          <w:bCs/>
          <w:i/>
          <w:iCs/>
          <w:szCs w:val="24"/>
        </w:rPr>
        <w:t xml:space="preserve">, </w:t>
      </w:r>
      <w:r>
        <w:rPr>
          <w:b/>
          <w:bCs/>
          <w:i/>
          <w:iCs/>
          <w:szCs w:val="24"/>
        </w:rPr>
        <w:t>καθημερινός</w:t>
      </w:r>
      <w:r w:rsidRPr="00C85B63">
        <w:rPr>
          <w:b/>
          <w:bCs/>
          <w:i/>
          <w:iCs/>
          <w:szCs w:val="24"/>
        </w:rPr>
        <w:t xml:space="preserve">, </w:t>
      </w:r>
      <w:r>
        <w:rPr>
          <w:b/>
          <w:bCs/>
          <w:i/>
          <w:iCs/>
          <w:szCs w:val="24"/>
        </w:rPr>
        <w:t>πειστικός</w:t>
      </w:r>
      <w:r w:rsidRPr="00C85B63">
        <w:rPr>
          <w:b/>
          <w:bCs/>
          <w:i/>
          <w:iCs/>
          <w:szCs w:val="24"/>
        </w:rPr>
        <w:t xml:space="preserve">, </w:t>
      </w:r>
      <w:r>
        <w:rPr>
          <w:b/>
          <w:bCs/>
          <w:i/>
          <w:iCs/>
          <w:szCs w:val="24"/>
        </w:rPr>
        <w:t>απόκριση</w:t>
      </w:r>
      <w:r w:rsidRPr="00C85B63">
        <w:rPr>
          <w:b/>
          <w:bCs/>
          <w:i/>
          <w:iCs/>
          <w:szCs w:val="24"/>
        </w:rPr>
        <w:t xml:space="preserve">, </w:t>
      </w:r>
      <w:r>
        <w:rPr>
          <w:b/>
          <w:bCs/>
          <w:i/>
          <w:iCs/>
          <w:szCs w:val="24"/>
        </w:rPr>
        <w:t>κατάλογος</w:t>
      </w:r>
      <w:r>
        <w:rPr>
          <w:szCs w:val="24"/>
        </w:rPr>
        <w:t>.</w:t>
      </w:r>
    </w:p>
    <w:p w14:paraId="3456CF10" w14:textId="77777777" w:rsidR="0078549F" w:rsidRDefault="00526AA5" w:rsidP="00E667F9">
      <w:pPr>
        <w:pStyle w:val="a3"/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01525582" w14:textId="77777777" w:rsidR="00096400" w:rsidRDefault="00096400" w:rsidP="00820F62">
      <w:pPr>
        <w:pStyle w:val="a3"/>
        <w:numPr>
          <w:ilvl w:val="0"/>
          <w:numId w:val="2"/>
        </w:numPr>
        <w:spacing w:after="0"/>
        <w:ind w:left="363" w:hanging="357"/>
        <w:rPr>
          <w:szCs w:val="24"/>
        </w:rPr>
      </w:pPr>
      <w:r w:rsidRPr="00FC36AE">
        <w:rPr>
          <w:szCs w:val="24"/>
        </w:rPr>
        <w:t xml:space="preserve">Να χαρακτηρίσετε τις παρακάτω διατυπώσεις ως Σωστές (Σ) ή Λανθασμένες (Λ): </w:t>
      </w:r>
    </w:p>
    <w:p w14:paraId="7D9574DC" w14:textId="77777777" w:rsidR="002379B1" w:rsidRDefault="002379B1" w:rsidP="00096400">
      <w:pPr>
        <w:spacing w:after="0"/>
        <w:ind w:left="714" w:hanging="357"/>
        <w:contextualSpacing/>
        <w:rPr>
          <w:szCs w:val="24"/>
        </w:rPr>
      </w:pPr>
    </w:p>
    <w:p w14:paraId="7ACFF586" w14:textId="4C33E2ED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Ο Θουκυδίδης </w:t>
      </w:r>
    </w:p>
    <w:p w14:paraId="170B1D74" w14:textId="77777777" w:rsidR="00096400" w:rsidRPr="00FC36AE" w:rsidRDefault="00096400" w:rsidP="00096400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α. </w:t>
      </w:r>
      <w:r w:rsidRPr="00FC36AE">
        <w:rPr>
          <w:szCs w:val="24"/>
        </w:rPr>
        <w:tab/>
        <w:t xml:space="preserve">αποδοκίμαζε τον πολεμικό σχεδιασμό του Περικλή. </w:t>
      </w:r>
    </w:p>
    <w:p w14:paraId="2075A3B7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>κατάφερε να σώσει την Αμφίπολη το 424 π.</w:t>
      </w:r>
      <w:r w:rsidR="00CF3B4C" w:rsidRPr="00CF3B4C">
        <w:rPr>
          <w:szCs w:val="24"/>
        </w:rPr>
        <w:t xml:space="preserve"> </w:t>
      </w:r>
      <w:r w:rsidRPr="00FC36AE">
        <w:rPr>
          <w:szCs w:val="24"/>
        </w:rPr>
        <w:t>Χ.</w:t>
      </w:r>
      <w:r w:rsidRPr="0083544D">
        <w:rPr>
          <w:szCs w:val="24"/>
        </w:rPr>
        <w:t>,</w:t>
      </w:r>
      <w:r w:rsidRPr="00FC36AE">
        <w:rPr>
          <w:szCs w:val="24"/>
        </w:rPr>
        <w:t xml:space="preserve"> ως στρατηγός</w:t>
      </w:r>
      <w:r w:rsidRPr="00A73782">
        <w:rPr>
          <w:szCs w:val="24"/>
        </w:rPr>
        <w:t>,</w:t>
      </w:r>
      <w:r w:rsidRPr="00FC36AE">
        <w:rPr>
          <w:szCs w:val="24"/>
        </w:rPr>
        <w:t xml:space="preserve"> από την επίθεση των Σπαρτιατών.</w:t>
      </w:r>
    </w:p>
    <w:p w14:paraId="5C165C46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γ. </w:t>
      </w:r>
      <w:r w:rsidRPr="00FC36AE">
        <w:rPr>
          <w:szCs w:val="24"/>
        </w:rPr>
        <w:tab/>
        <w:t xml:space="preserve">χρησιμοποιεί λογικές μεθόδους, όπως τα </w:t>
      </w:r>
      <w:proofErr w:type="spellStart"/>
      <w:r w:rsidRPr="00FC36AE">
        <w:rPr>
          <w:i/>
          <w:szCs w:val="24"/>
        </w:rPr>
        <w:t>εἰκότα</w:t>
      </w:r>
      <w:proofErr w:type="spellEnd"/>
      <w:r w:rsidRPr="00FC36AE">
        <w:rPr>
          <w:szCs w:val="24"/>
        </w:rPr>
        <w:t xml:space="preserve">, τα </w:t>
      </w:r>
      <w:proofErr w:type="spellStart"/>
      <w:r w:rsidRPr="00FC36AE">
        <w:rPr>
          <w:i/>
          <w:szCs w:val="24"/>
        </w:rPr>
        <w:t>σημεῖα</w:t>
      </w:r>
      <w:proofErr w:type="spellEnd"/>
      <w:r w:rsidRPr="00FC36AE">
        <w:rPr>
          <w:szCs w:val="24"/>
        </w:rPr>
        <w:t xml:space="preserve"> και τα </w:t>
      </w:r>
      <w:r w:rsidRPr="00FC36AE">
        <w:rPr>
          <w:i/>
          <w:szCs w:val="24"/>
        </w:rPr>
        <w:t>τεκμήρια</w:t>
      </w:r>
      <w:r w:rsidRPr="00FC36AE">
        <w:rPr>
          <w:szCs w:val="24"/>
        </w:rPr>
        <w:t xml:space="preserve">. </w:t>
      </w:r>
    </w:p>
    <w:p w14:paraId="60DEDD7E" w14:textId="77777777" w:rsidR="00096400" w:rsidRPr="00FC36AE" w:rsidRDefault="00096400" w:rsidP="00096400">
      <w:pPr>
        <w:spacing w:after="0"/>
        <w:ind w:left="714" w:hanging="357"/>
        <w:contextualSpacing/>
        <w:rPr>
          <w:szCs w:val="24"/>
        </w:rPr>
      </w:pPr>
      <w:r w:rsidRPr="00002411">
        <w:rPr>
          <w:szCs w:val="24"/>
        </w:rPr>
        <w:lastRenderedPageBreak/>
        <w:t>δ.</w:t>
      </w:r>
      <w:r w:rsidRPr="00FC36AE">
        <w:rPr>
          <w:szCs w:val="24"/>
        </w:rPr>
        <w:t xml:space="preserve"> </w:t>
      </w:r>
      <w:r w:rsidRPr="00FC36AE">
        <w:rPr>
          <w:szCs w:val="24"/>
        </w:rPr>
        <w:tab/>
        <w:t xml:space="preserve">θεωρεί ότι η λογική και η τύχη αποτελούν </w:t>
      </w:r>
      <w:r>
        <w:rPr>
          <w:szCs w:val="24"/>
        </w:rPr>
        <w:t>στοιχεία στα</w:t>
      </w:r>
      <w:r w:rsidRPr="00FC36AE">
        <w:rPr>
          <w:szCs w:val="24"/>
        </w:rPr>
        <w:t xml:space="preserve"> οποί</w:t>
      </w:r>
      <w:r>
        <w:rPr>
          <w:szCs w:val="24"/>
        </w:rPr>
        <w:t>α</w:t>
      </w:r>
      <w:r w:rsidRPr="00FC36AE">
        <w:rPr>
          <w:szCs w:val="24"/>
        </w:rPr>
        <w:t xml:space="preserve"> μπορεί να στηριχτεί ο άνθρωπος. </w:t>
      </w:r>
    </w:p>
    <w:p w14:paraId="60E41279" w14:textId="77777777" w:rsidR="00096400" w:rsidRPr="00FC36AE" w:rsidRDefault="00096400" w:rsidP="009C4938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ε. </w:t>
      </w:r>
      <w:r w:rsidRPr="00FC36AE">
        <w:rPr>
          <w:szCs w:val="24"/>
        </w:rPr>
        <w:tab/>
        <w:t>γράφει στη λεγόμενη «αρχαία αττική» του 5</w:t>
      </w:r>
      <w:r w:rsidRPr="00FC36AE">
        <w:rPr>
          <w:szCs w:val="24"/>
          <w:vertAlign w:val="superscript"/>
        </w:rPr>
        <w:t>ου</w:t>
      </w:r>
      <w:r w:rsidRPr="00FC36AE">
        <w:rPr>
          <w:szCs w:val="24"/>
        </w:rPr>
        <w:t xml:space="preserve"> αι. π.</w:t>
      </w:r>
      <w:r>
        <w:rPr>
          <w:szCs w:val="24"/>
        </w:rPr>
        <w:t xml:space="preserve"> </w:t>
      </w:r>
      <w:r w:rsidRPr="00FC36AE">
        <w:rPr>
          <w:szCs w:val="24"/>
        </w:rPr>
        <w:t>Χ.</w:t>
      </w:r>
    </w:p>
    <w:p w14:paraId="28A594C9" w14:textId="77777777" w:rsidR="00526AA5" w:rsidRPr="00AC4085" w:rsidRDefault="00526AA5" w:rsidP="0006652C">
      <w:pPr>
        <w:pStyle w:val="a3"/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p w14:paraId="73499AEA" w14:textId="77777777" w:rsidR="0078549F" w:rsidRPr="00AC4085" w:rsidRDefault="0078549F" w:rsidP="0006652C">
      <w:pPr>
        <w:spacing w:after="0"/>
        <w:jc w:val="left"/>
        <w:rPr>
          <w:b/>
          <w:bCs/>
          <w:szCs w:val="28"/>
        </w:rPr>
      </w:pPr>
    </w:p>
    <w:sectPr w:rsidR="0078549F" w:rsidRPr="00AC4085" w:rsidSect="00712110">
      <w:pgSz w:w="11906" w:h="16838"/>
      <w:pgMar w:top="1418" w:right="1418" w:bottom="1418" w:left="1418" w:header="709" w:footer="709" w:gutter="0"/>
      <w:pgNumType w:start="6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DB9"/>
    <w:multiLevelType w:val="hybridMultilevel"/>
    <w:tmpl w:val="E9E82394"/>
    <w:lvl w:ilvl="0" w:tplc="0F801CF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21494"/>
    <w:multiLevelType w:val="hybridMultilevel"/>
    <w:tmpl w:val="28B863D2"/>
    <w:lvl w:ilvl="0" w:tplc="DB9EE69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B2745"/>
    <w:multiLevelType w:val="hybridMultilevel"/>
    <w:tmpl w:val="539CD760"/>
    <w:lvl w:ilvl="0" w:tplc="2C727C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B44EB"/>
    <w:multiLevelType w:val="hybridMultilevel"/>
    <w:tmpl w:val="D0A61B68"/>
    <w:lvl w:ilvl="0" w:tplc="92E4C4C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B0C33B4" w:tentative="1">
      <w:start w:val="1"/>
      <w:numFmt w:val="lowerLetter"/>
      <w:lvlText w:val="%2."/>
      <w:lvlJc w:val="left"/>
      <w:pPr>
        <w:ind w:left="1080" w:hanging="360"/>
      </w:pPr>
    </w:lvl>
    <w:lvl w:ilvl="2" w:tplc="FECA29DC" w:tentative="1">
      <w:start w:val="1"/>
      <w:numFmt w:val="lowerRoman"/>
      <w:lvlText w:val="%3."/>
      <w:lvlJc w:val="right"/>
      <w:pPr>
        <w:ind w:left="1800" w:hanging="180"/>
      </w:pPr>
    </w:lvl>
    <w:lvl w:ilvl="3" w:tplc="4ECC68B4" w:tentative="1">
      <w:start w:val="1"/>
      <w:numFmt w:val="decimal"/>
      <w:lvlText w:val="%4."/>
      <w:lvlJc w:val="left"/>
      <w:pPr>
        <w:ind w:left="2520" w:hanging="360"/>
      </w:pPr>
    </w:lvl>
    <w:lvl w:ilvl="4" w:tplc="387682DA" w:tentative="1">
      <w:start w:val="1"/>
      <w:numFmt w:val="lowerLetter"/>
      <w:lvlText w:val="%5."/>
      <w:lvlJc w:val="left"/>
      <w:pPr>
        <w:ind w:left="3240" w:hanging="360"/>
      </w:pPr>
    </w:lvl>
    <w:lvl w:ilvl="5" w:tplc="6164B328" w:tentative="1">
      <w:start w:val="1"/>
      <w:numFmt w:val="lowerRoman"/>
      <w:lvlText w:val="%6."/>
      <w:lvlJc w:val="right"/>
      <w:pPr>
        <w:ind w:left="3960" w:hanging="180"/>
      </w:pPr>
    </w:lvl>
    <w:lvl w:ilvl="6" w:tplc="AB94D4A6" w:tentative="1">
      <w:start w:val="1"/>
      <w:numFmt w:val="decimal"/>
      <w:lvlText w:val="%7."/>
      <w:lvlJc w:val="left"/>
      <w:pPr>
        <w:ind w:left="4680" w:hanging="360"/>
      </w:pPr>
    </w:lvl>
    <w:lvl w:ilvl="7" w:tplc="9F9821F6" w:tentative="1">
      <w:start w:val="1"/>
      <w:numFmt w:val="lowerLetter"/>
      <w:lvlText w:val="%8."/>
      <w:lvlJc w:val="left"/>
      <w:pPr>
        <w:ind w:left="5400" w:hanging="360"/>
      </w:pPr>
    </w:lvl>
    <w:lvl w:ilvl="8" w:tplc="1BD662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510174">
    <w:abstractNumId w:val="4"/>
  </w:num>
  <w:num w:numId="2" w16cid:durableId="96340300">
    <w:abstractNumId w:val="2"/>
  </w:num>
  <w:num w:numId="3" w16cid:durableId="1078987726">
    <w:abstractNumId w:val="1"/>
  </w:num>
  <w:num w:numId="4" w16cid:durableId="512375734">
    <w:abstractNumId w:val="0"/>
  </w:num>
  <w:num w:numId="5" w16cid:durableId="173365039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45942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96400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B1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26AA5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0C91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110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0F62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B72F3"/>
    <w:rsid w:val="009C4938"/>
    <w:rsid w:val="009D3DE3"/>
    <w:rsid w:val="009D7416"/>
    <w:rsid w:val="009E271B"/>
    <w:rsid w:val="009E37E5"/>
    <w:rsid w:val="009E6E60"/>
    <w:rsid w:val="00A04A37"/>
    <w:rsid w:val="00A05187"/>
    <w:rsid w:val="00A0551C"/>
    <w:rsid w:val="00A102E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CF3B4C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801"/>
    <w:rsid w:val="00E56BB4"/>
    <w:rsid w:val="00E667F9"/>
    <w:rsid w:val="00E70469"/>
    <w:rsid w:val="00E7482E"/>
    <w:rsid w:val="00E75434"/>
    <w:rsid w:val="00E84D40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C5AFB"/>
    <w:rsid w:val="00ED58A5"/>
    <w:rsid w:val="00EE241F"/>
    <w:rsid w:val="00EE4F29"/>
    <w:rsid w:val="00EE4F7C"/>
    <w:rsid w:val="00F0251F"/>
    <w:rsid w:val="00F02CB2"/>
    <w:rsid w:val="00F057AF"/>
    <w:rsid w:val="00F12BF1"/>
    <w:rsid w:val="00F22429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92688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E136"/>
  <w15:docId w15:val="{5CAD5400-8A68-4098-B8FD-333E9377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10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B496A2-3432-4C9F-B664-F6F5637A1A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ΕΛΕΝΗ ΓΕΩΡΓΙΟΥ</cp:lastModifiedBy>
  <cp:revision>2</cp:revision>
  <dcterms:created xsi:type="dcterms:W3CDTF">2022-11-01T17:38:00Z</dcterms:created>
  <dcterms:modified xsi:type="dcterms:W3CDTF">2022-11-01T17:38:00Z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