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4B" w:rsidRPr="00347FEC" w:rsidRDefault="00C7754B" w:rsidP="00C7754B">
      <w:pPr>
        <w:rPr>
          <w:rFonts w:cstheme="minorHAnsi"/>
          <w:b/>
        </w:rPr>
      </w:pPr>
      <w:r w:rsidRPr="00347FEC">
        <w:rPr>
          <w:rFonts w:cstheme="minorHAnsi"/>
          <w:b/>
        </w:rPr>
        <w:t xml:space="preserve">ΘΕΜΑ </w:t>
      </w:r>
      <w:r w:rsidR="00347FEC" w:rsidRPr="00347FEC">
        <w:rPr>
          <w:rFonts w:cstheme="minorHAnsi"/>
          <w:b/>
        </w:rPr>
        <w:t>2</w:t>
      </w:r>
    </w:p>
    <w:p w:rsidR="006C16B4" w:rsidRDefault="006C16B4" w:rsidP="006C16B4">
      <w:pPr>
        <w:spacing w:line="360" w:lineRule="auto"/>
        <w:jc w:val="both"/>
        <w:rPr>
          <w:rFonts w:ascii="Calibri" w:eastAsia="Calibri" w:hAnsi="Calibri" w:cs="Calibri"/>
        </w:rPr>
      </w:pPr>
      <w:bookmarkStart w:id="0" w:name="_MON_1703193082"/>
      <w:bookmarkEnd w:id="0"/>
      <w:r w:rsidRPr="00347FEC">
        <w:rPr>
          <w:rStyle w:val="markedcontent"/>
          <w:rFonts w:cstheme="minorHAnsi"/>
          <w:b/>
          <w:szCs w:val="28"/>
        </w:rPr>
        <w:t>2.1.</w:t>
      </w:r>
      <w:r w:rsidRPr="00347FEC">
        <w:rPr>
          <w:rStyle w:val="markedcontent"/>
          <w:rFonts w:cstheme="minorHAnsi"/>
          <w:szCs w:val="28"/>
        </w:rPr>
        <w:t xml:space="preserve"> </w:t>
      </w:r>
      <w:r w:rsidR="00077435">
        <w:rPr>
          <w:rStyle w:val="markedcontent"/>
          <w:rFonts w:cstheme="minorHAnsi"/>
          <w:szCs w:val="28"/>
        </w:rPr>
        <w:t xml:space="preserve">Ποιος τύπος υποπρογράμματος (Διαδικασία ή Συνάρτηση) είναι </w:t>
      </w:r>
      <w:r w:rsidR="0009464E">
        <w:rPr>
          <w:rStyle w:val="markedcontent"/>
          <w:rFonts w:cstheme="minorHAnsi"/>
          <w:szCs w:val="28"/>
        </w:rPr>
        <w:t xml:space="preserve">ο </w:t>
      </w:r>
      <w:r w:rsidR="00077435">
        <w:rPr>
          <w:rStyle w:val="markedcontent"/>
          <w:rFonts w:cstheme="minorHAnsi"/>
          <w:szCs w:val="28"/>
        </w:rPr>
        <w:t xml:space="preserve">πιο κατάλληλος </w:t>
      </w:r>
      <w:r w:rsidR="00077435">
        <w:rPr>
          <w:rFonts w:ascii="Calibri" w:eastAsia="Calibri" w:hAnsi="Calibri" w:cs="Calibri"/>
        </w:rPr>
        <w:t xml:space="preserve">για την υλοποίηση των παρακάτω </w:t>
      </w:r>
      <w:r w:rsidR="004661BD">
        <w:rPr>
          <w:rFonts w:ascii="Calibri" w:eastAsia="Calibri" w:hAnsi="Calibri" w:cs="Calibri"/>
        </w:rPr>
        <w:t>υποπρογραμμάτων</w:t>
      </w:r>
      <w:r w:rsidR="00077435">
        <w:rPr>
          <w:rFonts w:ascii="Calibri" w:eastAsia="Calibri" w:hAnsi="Calibri" w:cs="Calibri"/>
        </w:rPr>
        <w:t xml:space="preserve">; </w:t>
      </w:r>
    </w:p>
    <w:p w:rsidR="00077435" w:rsidRDefault="000F4ADF" w:rsidP="006C16B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273D36">
        <w:rPr>
          <w:rStyle w:val="markedcontent"/>
          <w:rFonts w:cstheme="minorHAnsi"/>
          <w:b/>
          <w:szCs w:val="28"/>
        </w:rPr>
        <w:t>1.</w:t>
      </w:r>
      <w:r>
        <w:rPr>
          <w:rStyle w:val="markedcontent"/>
          <w:rFonts w:cstheme="minorHAnsi"/>
          <w:szCs w:val="28"/>
        </w:rPr>
        <w:t xml:space="preserve"> Υποπρόγραμμα που υπολογίζει κι εμφανίζει το άθροισμα των στοιχείων ενός πίνακα τον οποίο δέχεται ως παράμετρο.</w:t>
      </w:r>
    </w:p>
    <w:p w:rsidR="00622B04" w:rsidRDefault="00622B04" w:rsidP="00622B04">
      <w:pPr>
        <w:spacing w:line="360" w:lineRule="auto"/>
        <w:jc w:val="both"/>
        <w:rPr>
          <w:rStyle w:val="markedcontent"/>
          <w:rFonts w:cstheme="minorHAnsi"/>
          <w:szCs w:val="28"/>
        </w:rPr>
      </w:pPr>
      <w:r>
        <w:rPr>
          <w:rStyle w:val="markedcontent"/>
          <w:rFonts w:cstheme="minorHAnsi"/>
          <w:b/>
          <w:szCs w:val="28"/>
        </w:rPr>
        <w:t>2</w:t>
      </w:r>
      <w:r w:rsidRPr="00273D36">
        <w:rPr>
          <w:rStyle w:val="markedcontent"/>
          <w:rFonts w:cstheme="minorHAnsi"/>
          <w:b/>
          <w:szCs w:val="28"/>
        </w:rPr>
        <w:t>.</w:t>
      </w:r>
      <w:r>
        <w:rPr>
          <w:rStyle w:val="markedcontent"/>
          <w:rFonts w:cstheme="minorHAnsi"/>
          <w:szCs w:val="28"/>
        </w:rPr>
        <w:t xml:space="preserve"> </w:t>
      </w:r>
      <w:r w:rsidRPr="00077435">
        <w:rPr>
          <w:rStyle w:val="markedcontent"/>
          <w:rFonts w:cstheme="minorHAnsi"/>
          <w:szCs w:val="28"/>
        </w:rPr>
        <w:t xml:space="preserve">Υποπρόγραμμα που </w:t>
      </w:r>
      <w:r w:rsidRPr="00077435">
        <w:rPr>
          <w:rFonts w:eastAsia="FreeSans" w:cs="FreeSans"/>
          <w:szCs w:val="24"/>
        </w:rPr>
        <w:t>δέχεται ως παραμέτρους 2 ακέραιες μεταβλητές</w:t>
      </w:r>
      <w:r>
        <w:rPr>
          <w:rFonts w:eastAsia="FreeSans" w:cs="FreeSans"/>
          <w:szCs w:val="24"/>
        </w:rPr>
        <w:t xml:space="preserve"> Α, Β κι επιστρέφει τη λέξη ΝΑΙ αν Α=Β ή τη λέξη ΟΧΙ στην αντίθετη περίπτωση.</w:t>
      </w:r>
    </w:p>
    <w:p w:rsidR="00622B04" w:rsidRPr="004F7828" w:rsidRDefault="00622B04" w:rsidP="00622B04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Style w:val="markedcontent"/>
          <w:rFonts w:cstheme="minorHAnsi"/>
          <w:b/>
          <w:szCs w:val="28"/>
        </w:rPr>
        <w:t>3</w:t>
      </w:r>
      <w:r w:rsidRPr="000F4ADF">
        <w:rPr>
          <w:rStyle w:val="markedcontent"/>
          <w:rFonts w:cstheme="minorHAnsi"/>
          <w:b/>
          <w:szCs w:val="28"/>
        </w:rPr>
        <w:t>.</w:t>
      </w:r>
      <w:r w:rsidRPr="000F4ADF">
        <w:rPr>
          <w:rStyle w:val="markedcontent"/>
          <w:rFonts w:cstheme="minorHAnsi"/>
          <w:szCs w:val="28"/>
        </w:rPr>
        <w:t xml:space="preserve"> Υποπρόγραμμα που δέχεται ως </w:t>
      </w:r>
      <w:r w:rsidRPr="00077435">
        <w:rPr>
          <w:rFonts w:eastAsia="FreeSans" w:cs="FreeSans"/>
          <w:szCs w:val="24"/>
        </w:rPr>
        <w:t xml:space="preserve">παραμέτρους </w:t>
      </w:r>
      <w:r w:rsidRPr="000F4ADF">
        <w:rPr>
          <w:rStyle w:val="markedcontent"/>
          <w:rFonts w:cstheme="minorHAnsi"/>
          <w:szCs w:val="28"/>
        </w:rPr>
        <w:t>δύο πίνακες ακεραίων 40 θέσεων και υπολογίζει κι επιστρέφει τ</w:t>
      </w:r>
      <w:r>
        <w:rPr>
          <w:rStyle w:val="markedcontent"/>
          <w:rFonts w:cstheme="minorHAnsi"/>
          <w:szCs w:val="28"/>
        </w:rPr>
        <w:t>ο</w:t>
      </w:r>
      <w:r w:rsidRPr="000F4ADF">
        <w:rPr>
          <w:rStyle w:val="markedcontent"/>
          <w:rFonts w:cstheme="minorHAnsi"/>
          <w:szCs w:val="28"/>
        </w:rPr>
        <w:t xml:space="preserve"> </w:t>
      </w:r>
      <w:r>
        <w:rPr>
          <w:rStyle w:val="markedcontent"/>
          <w:rFonts w:cstheme="minorHAnsi"/>
          <w:szCs w:val="28"/>
        </w:rPr>
        <w:t>πλήθος των κοινών στοιχείων των δύο πινάκων.</w:t>
      </w:r>
    </w:p>
    <w:p w:rsidR="00622B04" w:rsidRDefault="00622B04" w:rsidP="00622B04">
      <w:pPr>
        <w:spacing w:line="360" w:lineRule="auto"/>
        <w:jc w:val="both"/>
        <w:rPr>
          <w:rFonts w:eastAsia="FreeSans" w:cs="FreeSans"/>
          <w:szCs w:val="24"/>
        </w:rPr>
      </w:pPr>
      <w:r>
        <w:rPr>
          <w:rStyle w:val="markedcontent"/>
          <w:rFonts w:cstheme="minorHAnsi"/>
          <w:b/>
          <w:szCs w:val="28"/>
        </w:rPr>
        <w:t>4</w:t>
      </w:r>
      <w:r w:rsidRPr="000F4ADF">
        <w:rPr>
          <w:rStyle w:val="markedcontent"/>
          <w:rFonts w:cstheme="minorHAnsi"/>
          <w:b/>
          <w:szCs w:val="28"/>
        </w:rPr>
        <w:t>.</w:t>
      </w:r>
      <w:r w:rsidRPr="000F4ADF">
        <w:rPr>
          <w:rStyle w:val="markedcontent"/>
          <w:rFonts w:cstheme="minorHAnsi"/>
          <w:szCs w:val="28"/>
        </w:rPr>
        <w:t xml:space="preserve"> Υποπρόγραμμα που </w:t>
      </w:r>
      <w:r w:rsidRPr="00C44D30">
        <w:rPr>
          <w:rFonts w:eastAsia="FreeSans" w:cs="FreeSans"/>
          <w:szCs w:val="24"/>
        </w:rPr>
        <w:t xml:space="preserve">δέχεται ως </w:t>
      </w:r>
      <w:r w:rsidRPr="00077435">
        <w:rPr>
          <w:rFonts w:eastAsia="FreeSans" w:cs="FreeSans"/>
          <w:szCs w:val="24"/>
        </w:rPr>
        <w:t>παραμέτρους</w:t>
      </w:r>
      <w:r w:rsidRPr="00C44D30">
        <w:rPr>
          <w:rFonts w:eastAsia="FreeSans" w:cs="FreeSans"/>
          <w:szCs w:val="24"/>
        </w:rPr>
        <w:t xml:space="preserve"> δύο πραγματικούς αριθμούς και υπολογίζει </w:t>
      </w:r>
      <w:r>
        <w:rPr>
          <w:rFonts w:eastAsia="FreeSans" w:cs="FreeSans"/>
          <w:szCs w:val="24"/>
        </w:rPr>
        <w:t>κι</w:t>
      </w:r>
      <w:r w:rsidRPr="00C44D30">
        <w:rPr>
          <w:rFonts w:eastAsia="FreeSans" w:cs="FreeSans"/>
          <w:szCs w:val="24"/>
        </w:rPr>
        <w:t xml:space="preserve"> επιστρέφει το άθροισμα και το γινόμενο τους.</w:t>
      </w:r>
    </w:p>
    <w:p w:rsidR="00622B04" w:rsidRDefault="00622B04" w:rsidP="00622B04">
      <w:pPr>
        <w:spacing w:line="360" w:lineRule="auto"/>
        <w:jc w:val="both"/>
        <w:rPr>
          <w:rStyle w:val="markedcontent"/>
          <w:rFonts w:cstheme="minorHAnsi"/>
          <w:szCs w:val="28"/>
        </w:rPr>
      </w:pPr>
      <w:r>
        <w:rPr>
          <w:rStyle w:val="markedcontent"/>
          <w:rFonts w:cstheme="minorHAnsi"/>
          <w:b/>
          <w:szCs w:val="28"/>
        </w:rPr>
        <w:t>5</w:t>
      </w:r>
      <w:r w:rsidRPr="000F4ADF">
        <w:rPr>
          <w:rStyle w:val="markedcontent"/>
          <w:rFonts w:cstheme="minorHAnsi"/>
          <w:b/>
          <w:szCs w:val="28"/>
        </w:rPr>
        <w:t>.</w:t>
      </w:r>
      <w:r>
        <w:rPr>
          <w:rStyle w:val="markedcontent"/>
          <w:rFonts w:cstheme="minorHAnsi"/>
          <w:szCs w:val="28"/>
        </w:rPr>
        <w:t xml:space="preserve"> Υποπρόγραμμα που </w:t>
      </w:r>
      <w:r w:rsidRPr="000F4ADF">
        <w:rPr>
          <w:rStyle w:val="markedcontent"/>
          <w:rFonts w:cstheme="minorHAnsi"/>
          <w:szCs w:val="28"/>
        </w:rPr>
        <w:t xml:space="preserve">δέχεται ως </w:t>
      </w:r>
      <w:r w:rsidRPr="00077435">
        <w:rPr>
          <w:rFonts w:eastAsia="FreeSans" w:cs="FreeSans"/>
          <w:szCs w:val="24"/>
        </w:rPr>
        <w:t>παρ</w:t>
      </w:r>
      <w:r>
        <w:rPr>
          <w:rFonts w:eastAsia="FreeSans" w:cs="FreeSans"/>
          <w:szCs w:val="24"/>
        </w:rPr>
        <w:t>άμετρο</w:t>
      </w:r>
      <w:r w:rsidRPr="00077435">
        <w:rPr>
          <w:rFonts w:eastAsia="FreeSans" w:cs="FreeSans"/>
          <w:szCs w:val="24"/>
        </w:rPr>
        <w:t xml:space="preserve"> </w:t>
      </w:r>
      <w:r>
        <w:rPr>
          <w:rStyle w:val="markedcontent"/>
          <w:rFonts w:cstheme="minorHAnsi"/>
          <w:szCs w:val="28"/>
        </w:rPr>
        <w:t>έναν πίνακα</w:t>
      </w:r>
      <w:r w:rsidRPr="000F4ADF">
        <w:rPr>
          <w:rStyle w:val="markedcontent"/>
          <w:rFonts w:cstheme="minorHAnsi"/>
          <w:szCs w:val="28"/>
        </w:rPr>
        <w:t xml:space="preserve"> ακεραίων 40 θέσεων</w:t>
      </w:r>
      <w:r>
        <w:rPr>
          <w:rStyle w:val="markedcontent"/>
          <w:rFonts w:cstheme="minorHAnsi"/>
          <w:szCs w:val="28"/>
        </w:rPr>
        <w:t xml:space="preserve"> κι εμφανίζει τα στοιχεία του.</w:t>
      </w:r>
    </w:p>
    <w:p w:rsidR="00622B04" w:rsidRPr="00BC5DFB" w:rsidRDefault="00622B04" w:rsidP="00622B0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1953DB">
        <w:rPr>
          <w:rStyle w:val="markedcontent"/>
          <w:rFonts w:cstheme="minorHAnsi"/>
          <w:szCs w:val="28"/>
        </w:rPr>
        <w:t xml:space="preserve">Να γράψετε στο </w:t>
      </w:r>
      <w:r>
        <w:rPr>
          <w:rStyle w:val="markedcontent"/>
          <w:rFonts w:cstheme="minorHAnsi"/>
          <w:szCs w:val="28"/>
        </w:rPr>
        <w:t>γραπτό</w:t>
      </w:r>
      <w:r w:rsidRPr="001953DB">
        <w:rPr>
          <w:rStyle w:val="markedcontent"/>
          <w:rFonts w:cstheme="minorHAnsi"/>
          <w:szCs w:val="28"/>
        </w:rPr>
        <w:t xml:space="preserve"> σας </w:t>
      </w:r>
      <w:r>
        <w:rPr>
          <w:rStyle w:val="markedcontent"/>
          <w:rFonts w:cstheme="minorHAnsi"/>
          <w:szCs w:val="28"/>
        </w:rPr>
        <w:t xml:space="preserve">τους αριθμούς </w:t>
      </w:r>
      <w:r w:rsidRPr="001953DB">
        <w:rPr>
          <w:rStyle w:val="markedcontent"/>
          <w:rFonts w:cstheme="minorHAnsi"/>
          <w:szCs w:val="28"/>
        </w:rPr>
        <w:t>1</w:t>
      </w:r>
      <w:r>
        <w:rPr>
          <w:rStyle w:val="markedcontent"/>
          <w:rFonts w:cstheme="minorHAnsi"/>
          <w:szCs w:val="28"/>
        </w:rPr>
        <w:t>-</w:t>
      </w:r>
      <w:r w:rsidR="00482C7F">
        <w:rPr>
          <w:rStyle w:val="markedcontent"/>
          <w:rFonts w:cstheme="minorHAnsi"/>
          <w:szCs w:val="28"/>
        </w:rPr>
        <w:t>5</w:t>
      </w:r>
      <w:r w:rsidRPr="001953DB">
        <w:rPr>
          <w:rStyle w:val="markedcontent"/>
          <w:rFonts w:cstheme="minorHAnsi"/>
          <w:szCs w:val="28"/>
        </w:rPr>
        <w:t xml:space="preserve"> και δίπλα </w:t>
      </w:r>
      <w:r>
        <w:rPr>
          <w:rStyle w:val="markedcontent"/>
          <w:rFonts w:cstheme="minorHAnsi"/>
          <w:szCs w:val="28"/>
        </w:rPr>
        <w:t xml:space="preserve">τη λέξη </w:t>
      </w:r>
      <w:r w:rsidRPr="00077435">
        <w:rPr>
          <w:rStyle w:val="markedcontent"/>
          <w:rFonts w:cstheme="minorHAnsi"/>
          <w:b/>
          <w:szCs w:val="28"/>
        </w:rPr>
        <w:t>Διαδικασία</w:t>
      </w:r>
      <w:r>
        <w:rPr>
          <w:rStyle w:val="markedcontent"/>
          <w:rFonts w:cstheme="minorHAnsi"/>
          <w:szCs w:val="28"/>
        </w:rPr>
        <w:t xml:space="preserve"> ή </w:t>
      </w:r>
      <w:r w:rsidRPr="00077435">
        <w:rPr>
          <w:rStyle w:val="markedcontent"/>
          <w:rFonts w:cstheme="minorHAnsi"/>
          <w:b/>
          <w:szCs w:val="28"/>
        </w:rPr>
        <w:t>Συνάρτηση</w:t>
      </w:r>
      <w:r>
        <w:rPr>
          <w:rStyle w:val="markedcontent"/>
          <w:rFonts w:cstheme="minorHAnsi"/>
          <w:szCs w:val="28"/>
        </w:rPr>
        <w:t xml:space="preserve">, αντίστοιχα. </w:t>
      </w:r>
      <w:r>
        <w:rPr>
          <w:rFonts w:ascii="Calibri" w:eastAsia="Calibri" w:hAnsi="Calibri" w:cs="Calibri"/>
        </w:rPr>
        <w:t xml:space="preserve">Στην περίπτωση που θα μπορούσατε να χρησιμοποιήσετε οποιονδήποτε από τους δύο τύπους να γράψετε τη λέξη </w:t>
      </w:r>
      <w:r w:rsidRPr="00077435">
        <w:rPr>
          <w:rFonts w:ascii="Calibri" w:eastAsia="Calibri" w:hAnsi="Calibri" w:cs="Calibri"/>
          <w:b/>
        </w:rPr>
        <w:t>Συνάρτηση</w:t>
      </w:r>
      <w:r>
        <w:rPr>
          <w:rFonts w:ascii="Calibri" w:eastAsia="Calibri" w:hAnsi="Calibri" w:cs="Calibri"/>
        </w:rPr>
        <w:t>.</w:t>
      </w:r>
    </w:p>
    <w:p w:rsidR="00622B04" w:rsidRPr="00CB4010" w:rsidRDefault="00622B04" w:rsidP="00622B04">
      <w:pPr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8A0B46">
        <w:rPr>
          <w:rStyle w:val="markedcontent"/>
          <w:rFonts w:cstheme="minorHAnsi"/>
          <w:b/>
          <w:szCs w:val="24"/>
        </w:rPr>
        <w:t>Μονάδες</w:t>
      </w:r>
      <w:r w:rsidRPr="00913DAB">
        <w:rPr>
          <w:rStyle w:val="markedcontent"/>
          <w:rFonts w:cstheme="minorHAnsi"/>
          <w:b/>
          <w:szCs w:val="24"/>
        </w:rPr>
        <w:t xml:space="preserve"> </w:t>
      </w:r>
      <w:r>
        <w:rPr>
          <w:rStyle w:val="markedcontent"/>
          <w:rFonts w:cstheme="minorHAnsi"/>
          <w:b/>
          <w:szCs w:val="24"/>
        </w:rPr>
        <w:t>15</w:t>
      </w:r>
    </w:p>
    <w:p w:rsidR="002C7B54" w:rsidRDefault="002C7B54" w:rsidP="00757975">
      <w:pPr>
        <w:spacing w:line="360" w:lineRule="auto"/>
        <w:jc w:val="both"/>
        <w:rPr>
          <w:rFonts w:cstheme="minorHAnsi"/>
          <w:b/>
        </w:rPr>
      </w:pPr>
    </w:p>
    <w:p w:rsidR="00757975" w:rsidRDefault="000239CF" w:rsidP="00757975">
      <w:pPr>
        <w:autoSpaceDE w:val="0"/>
        <w:autoSpaceDN w:val="0"/>
        <w:adjustRightInd w:val="0"/>
        <w:spacing w:line="360" w:lineRule="auto"/>
        <w:rPr>
          <w:rFonts w:cs="TimesNewRomanPSMT"/>
        </w:rPr>
      </w:pPr>
      <w:r w:rsidRPr="000239CF">
        <w:rPr>
          <w:rFonts w:cstheme="minorHAnsi"/>
          <w:b/>
        </w:rPr>
        <w:t>2.</w:t>
      </w:r>
      <w:r w:rsidR="00E175AA">
        <w:rPr>
          <w:rFonts w:cstheme="minorHAnsi"/>
          <w:b/>
        </w:rPr>
        <w:t>2</w:t>
      </w:r>
      <w:r w:rsidR="00C7754B" w:rsidRPr="000239CF">
        <w:rPr>
          <w:rFonts w:cstheme="minorHAnsi"/>
        </w:rPr>
        <w:t xml:space="preserve">  </w:t>
      </w:r>
      <w:r w:rsidR="00757975">
        <w:rPr>
          <w:rFonts w:cstheme="minorHAnsi"/>
        </w:rPr>
        <w:t>Δίν</w:t>
      </w:r>
      <w:r w:rsidR="00C5025D">
        <w:rPr>
          <w:rFonts w:cstheme="minorHAnsi"/>
        </w:rPr>
        <w:t>ε</w:t>
      </w:r>
      <w:r w:rsidR="00757975">
        <w:rPr>
          <w:rFonts w:cstheme="minorHAnsi"/>
        </w:rPr>
        <w:t>ται τ</w:t>
      </w:r>
      <w:r w:rsidR="00C5025D">
        <w:rPr>
          <w:rFonts w:cstheme="minorHAnsi"/>
        </w:rPr>
        <w:t>ο</w:t>
      </w:r>
      <w:r w:rsidR="00757975">
        <w:rPr>
          <w:rFonts w:cstheme="minorHAnsi"/>
        </w:rPr>
        <w:t xml:space="preserve"> παρακάτω ημιτελ</w:t>
      </w:r>
      <w:r w:rsidR="00C5025D">
        <w:rPr>
          <w:rFonts w:cstheme="minorHAnsi"/>
        </w:rPr>
        <w:t>ές</w:t>
      </w:r>
      <w:r w:rsidR="00757975">
        <w:rPr>
          <w:rFonts w:cstheme="minorHAnsi"/>
        </w:rPr>
        <w:t xml:space="preserve"> τμήμα αλγορίθμ</w:t>
      </w:r>
      <w:r w:rsidR="00C5025D">
        <w:rPr>
          <w:rFonts w:cstheme="minorHAnsi"/>
        </w:rPr>
        <w:t>ου</w:t>
      </w:r>
      <w:r w:rsidR="00757975">
        <w:rPr>
          <w:rFonts w:cstheme="minorHAnsi"/>
        </w:rPr>
        <w:t xml:space="preserve"> σε ψευδογλώσσα που περιέχ</w:t>
      </w:r>
      <w:r w:rsidR="00C5025D">
        <w:rPr>
          <w:rFonts w:cstheme="minorHAnsi"/>
        </w:rPr>
        <w:t>ει</w:t>
      </w:r>
      <w:r w:rsidR="00757975">
        <w:rPr>
          <w:rFonts w:cstheme="minorHAnsi"/>
        </w:rPr>
        <w:t xml:space="preserve"> </w:t>
      </w:r>
      <w:r w:rsidR="00757975">
        <w:rPr>
          <w:rFonts w:cs="TimesNewRomanPSMT"/>
        </w:rPr>
        <w:t>πέντε (5) αριθμημένα κενά (1-5). Τ</w:t>
      </w:r>
      <w:r w:rsidR="00C5025D">
        <w:rPr>
          <w:rFonts w:cs="TimesNewRomanPSMT"/>
        </w:rPr>
        <w:t>ο</w:t>
      </w:r>
      <w:r w:rsidR="00757975">
        <w:rPr>
          <w:rFonts w:cs="TimesNewRomanPSMT"/>
        </w:rPr>
        <w:t xml:space="preserve">  τμήμα</w:t>
      </w:r>
      <w:r w:rsidR="00C5025D">
        <w:rPr>
          <w:rFonts w:cs="TimesNewRomanPSMT"/>
        </w:rPr>
        <w:t xml:space="preserve"> </w:t>
      </w:r>
      <w:r w:rsidR="00757975">
        <w:rPr>
          <w:rFonts w:cs="TimesNewRomanPSMT"/>
        </w:rPr>
        <w:t>αυτ</w:t>
      </w:r>
      <w:r w:rsidR="00C5025D">
        <w:rPr>
          <w:rFonts w:cs="TimesNewRomanPSMT"/>
        </w:rPr>
        <w:t>ό</w:t>
      </w:r>
      <w:r w:rsidR="00757975">
        <w:rPr>
          <w:rFonts w:cs="TimesNewRomanPSMT"/>
        </w:rPr>
        <w:t xml:space="preserve"> έχ</w:t>
      </w:r>
      <w:r w:rsidR="00C5025D">
        <w:rPr>
          <w:rFonts w:cs="TimesNewRomanPSMT"/>
        </w:rPr>
        <w:t>ει</w:t>
      </w:r>
      <w:r w:rsidR="00757975">
        <w:rPr>
          <w:rFonts w:cs="TimesNewRomanPSMT"/>
        </w:rPr>
        <w:t xml:space="preserve"> γραφεί για να </w:t>
      </w:r>
      <w:r w:rsidR="00757975" w:rsidRPr="00BD3AB7">
        <w:rPr>
          <w:rFonts w:cs="TimesNewRomanPSMT"/>
        </w:rPr>
        <w:t>εμφανίζ</w:t>
      </w:r>
      <w:r w:rsidR="00C5025D">
        <w:rPr>
          <w:rFonts w:cs="TimesNewRomanPSMT"/>
        </w:rPr>
        <w:t>ει</w:t>
      </w:r>
      <w:r w:rsidR="00757975" w:rsidRPr="00BD3AB7">
        <w:rPr>
          <w:rFonts w:cs="TimesNewRomanPSMT"/>
        </w:rPr>
        <w:t xml:space="preserve"> τα στοιχεία της 4ης στήλης ενός πίνακα </w:t>
      </w:r>
      <w:r w:rsidR="00757975">
        <w:rPr>
          <w:rFonts w:cs="TimesNewRomanPSMT"/>
        </w:rPr>
        <w:t>Π</w:t>
      </w:r>
      <w:r w:rsidR="008C6455">
        <w:rPr>
          <w:rFonts w:cs="TimesNewRomanPSMT"/>
        </w:rPr>
        <w:t>ΙΝ</w:t>
      </w:r>
      <w:r w:rsidR="00757975">
        <w:rPr>
          <w:rFonts w:cs="TimesNewRomanPSMT"/>
        </w:rPr>
        <w:t xml:space="preserve"> διαστάσεων </w:t>
      </w:r>
      <w:r w:rsidR="00757975" w:rsidRPr="00BD3AB7">
        <w:rPr>
          <w:rFonts w:cs="TimesNewRomanPSMT"/>
        </w:rPr>
        <w:t>3 Χ 5.</w:t>
      </w:r>
    </w:p>
    <w:p w:rsidR="00C5025D" w:rsidRDefault="00C5025D" w:rsidP="008C6455">
      <w:pPr>
        <w:autoSpaceDE w:val="0"/>
        <w:autoSpaceDN w:val="0"/>
        <w:adjustRightInd w:val="0"/>
        <w:spacing w:line="360" w:lineRule="auto"/>
        <w:ind w:left="567"/>
        <w:rPr>
          <w:b/>
          <w:szCs w:val="24"/>
        </w:rPr>
      </w:pPr>
      <w:r w:rsidRPr="00757975">
        <w:rPr>
          <w:szCs w:val="24"/>
        </w:rPr>
        <w:t xml:space="preserve">Για  </w:t>
      </w:r>
      <w:r w:rsidR="008C6455">
        <w:rPr>
          <w:szCs w:val="24"/>
        </w:rPr>
        <w:t>Ι</w:t>
      </w:r>
      <w:r w:rsidRPr="008C6455">
        <w:rPr>
          <w:szCs w:val="24"/>
        </w:rPr>
        <w:t xml:space="preserve"> </w:t>
      </w:r>
      <w:r w:rsidRPr="00757975">
        <w:rPr>
          <w:szCs w:val="24"/>
        </w:rPr>
        <w:t xml:space="preserve"> από  </w:t>
      </w:r>
      <w:r w:rsidRPr="008C6455">
        <w:rPr>
          <w:szCs w:val="24"/>
        </w:rPr>
        <w:t xml:space="preserve">1  </w:t>
      </w:r>
      <w:r w:rsidRPr="00757975">
        <w:rPr>
          <w:szCs w:val="24"/>
        </w:rPr>
        <w:t xml:space="preserve">μέχρι  </w:t>
      </w:r>
      <w:r w:rsidRPr="00C5025D">
        <w:rPr>
          <w:b/>
          <w:szCs w:val="24"/>
        </w:rPr>
        <w:t>…..</w:t>
      </w:r>
      <w:r w:rsidRPr="009625CE">
        <w:rPr>
          <w:b/>
          <w:sz w:val="36"/>
          <w:szCs w:val="36"/>
          <w:vertAlign w:val="superscript"/>
        </w:rPr>
        <w:t>(1)</w:t>
      </w:r>
    </w:p>
    <w:p w:rsidR="00C5025D" w:rsidRDefault="00C5025D" w:rsidP="008C6455">
      <w:pPr>
        <w:autoSpaceDE w:val="0"/>
        <w:autoSpaceDN w:val="0"/>
        <w:adjustRightInd w:val="0"/>
        <w:spacing w:line="360" w:lineRule="auto"/>
        <w:ind w:left="567"/>
        <w:rPr>
          <w:b/>
          <w:szCs w:val="24"/>
        </w:rPr>
      </w:pPr>
      <w:r w:rsidRPr="00757975">
        <w:rPr>
          <w:szCs w:val="24"/>
        </w:rPr>
        <w:t xml:space="preserve">Για </w:t>
      </w:r>
      <w:r w:rsidR="008C6455">
        <w:rPr>
          <w:szCs w:val="24"/>
        </w:rPr>
        <w:t>Κ</w:t>
      </w:r>
      <w:r w:rsidRPr="00757975">
        <w:rPr>
          <w:szCs w:val="24"/>
        </w:rPr>
        <w:t xml:space="preserve">  από  </w:t>
      </w:r>
      <w:r w:rsidRPr="008C6455">
        <w:rPr>
          <w:szCs w:val="24"/>
        </w:rPr>
        <w:t>1</w:t>
      </w:r>
      <w:r w:rsidRPr="00757975">
        <w:rPr>
          <w:szCs w:val="24"/>
        </w:rPr>
        <w:t xml:space="preserve">  μέχρι  …..</w:t>
      </w:r>
      <w:r w:rsidRPr="009625CE">
        <w:rPr>
          <w:b/>
          <w:sz w:val="36"/>
          <w:szCs w:val="36"/>
          <w:vertAlign w:val="superscript"/>
        </w:rPr>
        <w:t>(2)</w:t>
      </w:r>
    </w:p>
    <w:p w:rsidR="00C5025D" w:rsidRDefault="00C5025D" w:rsidP="008C6455">
      <w:pPr>
        <w:autoSpaceDE w:val="0"/>
        <w:autoSpaceDN w:val="0"/>
        <w:adjustRightInd w:val="0"/>
        <w:spacing w:line="360" w:lineRule="auto"/>
        <w:ind w:left="567"/>
        <w:rPr>
          <w:szCs w:val="24"/>
        </w:rPr>
      </w:pPr>
      <w:r w:rsidRPr="00757975">
        <w:rPr>
          <w:szCs w:val="24"/>
        </w:rPr>
        <w:t>Αν   ….…</w:t>
      </w:r>
      <w:r w:rsidRPr="009625CE">
        <w:rPr>
          <w:b/>
          <w:sz w:val="36"/>
          <w:szCs w:val="36"/>
          <w:vertAlign w:val="superscript"/>
        </w:rPr>
        <w:t xml:space="preserve">(3) </w:t>
      </w:r>
      <w:r w:rsidRPr="00757975">
        <w:rPr>
          <w:szCs w:val="24"/>
        </w:rPr>
        <w:t xml:space="preserve">= ……. </w:t>
      </w:r>
      <w:r w:rsidRPr="009625CE">
        <w:rPr>
          <w:b/>
          <w:sz w:val="36"/>
          <w:szCs w:val="36"/>
          <w:vertAlign w:val="superscript"/>
        </w:rPr>
        <w:t>(4)</w:t>
      </w:r>
      <w:r w:rsidRPr="00757975">
        <w:rPr>
          <w:szCs w:val="24"/>
        </w:rPr>
        <w:t xml:space="preserve">  τότε</w:t>
      </w:r>
    </w:p>
    <w:p w:rsidR="00C5025D" w:rsidRDefault="00C5025D" w:rsidP="008C6455">
      <w:pPr>
        <w:autoSpaceDE w:val="0"/>
        <w:autoSpaceDN w:val="0"/>
        <w:adjustRightInd w:val="0"/>
        <w:spacing w:line="360" w:lineRule="auto"/>
        <w:ind w:left="567"/>
        <w:rPr>
          <w:szCs w:val="24"/>
        </w:rPr>
      </w:pPr>
      <w:r w:rsidRPr="00757975">
        <w:rPr>
          <w:szCs w:val="24"/>
        </w:rPr>
        <w:t>Εμφάνισε  Π</w:t>
      </w:r>
      <w:r w:rsidR="008C6455">
        <w:rPr>
          <w:szCs w:val="24"/>
        </w:rPr>
        <w:t>ΙΝ</w:t>
      </w:r>
      <w:r w:rsidRPr="00757975">
        <w:rPr>
          <w:szCs w:val="24"/>
        </w:rPr>
        <w:t>[</w:t>
      </w:r>
      <w:r w:rsidR="008C6455">
        <w:rPr>
          <w:szCs w:val="24"/>
        </w:rPr>
        <w:t xml:space="preserve">  Ι</w:t>
      </w:r>
      <w:r w:rsidRPr="00757975">
        <w:rPr>
          <w:szCs w:val="24"/>
        </w:rPr>
        <w:t xml:space="preserve"> , ……. </w:t>
      </w:r>
      <w:r w:rsidRPr="009625CE">
        <w:rPr>
          <w:b/>
          <w:sz w:val="36"/>
          <w:szCs w:val="36"/>
          <w:vertAlign w:val="superscript"/>
        </w:rPr>
        <w:t>(5)</w:t>
      </w:r>
      <w:r w:rsidR="009625CE">
        <w:rPr>
          <w:szCs w:val="24"/>
        </w:rPr>
        <w:t xml:space="preserve"> </w:t>
      </w:r>
      <w:r w:rsidRPr="00757975">
        <w:rPr>
          <w:szCs w:val="24"/>
        </w:rPr>
        <w:t>]</w:t>
      </w:r>
    </w:p>
    <w:p w:rsidR="00C5025D" w:rsidRDefault="00C5025D" w:rsidP="008C6455">
      <w:pPr>
        <w:autoSpaceDE w:val="0"/>
        <w:autoSpaceDN w:val="0"/>
        <w:adjustRightInd w:val="0"/>
        <w:spacing w:line="360" w:lineRule="auto"/>
        <w:ind w:left="567"/>
        <w:rPr>
          <w:szCs w:val="24"/>
        </w:rPr>
      </w:pPr>
      <w:r w:rsidRPr="00757975">
        <w:rPr>
          <w:szCs w:val="24"/>
        </w:rPr>
        <w:t>Τέλος_αν</w:t>
      </w:r>
    </w:p>
    <w:p w:rsidR="00C5025D" w:rsidRDefault="00C5025D" w:rsidP="008C6455">
      <w:pPr>
        <w:autoSpaceDE w:val="0"/>
        <w:autoSpaceDN w:val="0"/>
        <w:adjustRightInd w:val="0"/>
        <w:spacing w:line="360" w:lineRule="auto"/>
        <w:ind w:left="567"/>
        <w:rPr>
          <w:szCs w:val="24"/>
        </w:rPr>
      </w:pPr>
      <w:r w:rsidRPr="00757975">
        <w:rPr>
          <w:szCs w:val="24"/>
        </w:rPr>
        <w:t>Τέλος_επανάληψης</w:t>
      </w:r>
    </w:p>
    <w:p w:rsidR="00C5025D" w:rsidRDefault="00C5025D" w:rsidP="008C6455">
      <w:pPr>
        <w:autoSpaceDE w:val="0"/>
        <w:autoSpaceDN w:val="0"/>
        <w:adjustRightInd w:val="0"/>
        <w:spacing w:line="360" w:lineRule="auto"/>
        <w:ind w:left="567"/>
        <w:rPr>
          <w:rFonts w:cs="TimesNewRomanPSMT"/>
        </w:rPr>
      </w:pPr>
      <w:r w:rsidRPr="00757975">
        <w:rPr>
          <w:szCs w:val="24"/>
        </w:rPr>
        <w:t>Τέλος_επανάληψης</w:t>
      </w:r>
    </w:p>
    <w:p w:rsidR="00757975" w:rsidRDefault="00757975" w:rsidP="00757975">
      <w:pPr>
        <w:spacing w:line="360" w:lineRule="auto"/>
        <w:jc w:val="both"/>
        <w:rPr>
          <w:rFonts w:ascii="Calibri" w:hAnsi="Calibri"/>
        </w:rPr>
      </w:pPr>
      <w:r w:rsidRPr="00C025C0">
        <w:rPr>
          <w:rFonts w:ascii="Calibri" w:hAnsi="Calibri"/>
        </w:rPr>
        <w:lastRenderedPageBreak/>
        <w:t xml:space="preserve">Να γράψετε στο </w:t>
      </w:r>
      <w:r>
        <w:rPr>
          <w:rFonts w:ascii="Calibri" w:hAnsi="Calibri"/>
        </w:rPr>
        <w:t>γραπτό</w:t>
      </w:r>
      <w:r w:rsidRPr="00C025C0">
        <w:rPr>
          <w:rFonts w:ascii="Calibri" w:hAnsi="Calibri"/>
        </w:rPr>
        <w:t xml:space="preserve"> σας τους αριθμούς (1) έως (</w:t>
      </w:r>
      <w:r>
        <w:rPr>
          <w:rFonts w:ascii="Calibri" w:hAnsi="Calibri"/>
        </w:rPr>
        <w:t>5</w:t>
      </w:r>
      <w:r w:rsidRPr="00C025C0">
        <w:rPr>
          <w:rFonts w:ascii="Calibri" w:hAnsi="Calibri"/>
        </w:rPr>
        <w:t xml:space="preserve">), που αντιστοιχούν στα κενά </w:t>
      </w:r>
      <w:r w:rsidR="008C6455">
        <w:rPr>
          <w:rFonts w:ascii="Calibri" w:hAnsi="Calibri"/>
        </w:rPr>
        <w:t>του παραπάνω τμήματος</w:t>
      </w:r>
      <w:r w:rsidRPr="00C025C0">
        <w:rPr>
          <w:rFonts w:ascii="Calibri" w:hAnsi="Calibri"/>
        </w:rPr>
        <w:t xml:space="preserve"> και</w:t>
      </w:r>
      <w:r w:rsidR="008C6455">
        <w:rPr>
          <w:rFonts w:ascii="Calibri" w:hAnsi="Calibri"/>
        </w:rPr>
        <w:t xml:space="preserve"> </w:t>
      </w:r>
      <w:r w:rsidRPr="00C025C0">
        <w:rPr>
          <w:rFonts w:ascii="Calibri" w:hAnsi="Calibri"/>
        </w:rPr>
        <w:t>δίπλα σε κάθε αριθμό</w:t>
      </w:r>
      <w:r>
        <w:rPr>
          <w:rFonts w:ascii="Calibri" w:hAnsi="Calibri"/>
        </w:rPr>
        <w:t xml:space="preserve"> </w:t>
      </w:r>
      <w:r w:rsidRPr="00C025C0">
        <w:rPr>
          <w:rFonts w:ascii="Calibri" w:hAnsi="Calibri"/>
        </w:rPr>
        <w:t xml:space="preserve">ό,τι πρέπει να συμπληρωθεί, ώστε </w:t>
      </w:r>
      <w:r w:rsidR="008C6455">
        <w:rPr>
          <w:rFonts w:ascii="Calibri" w:hAnsi="Calibri"/>
        </w:rPr>
        <w:t>το</w:t>
      </w:r>
      <w:r>
        <w:rPr>
          <w:rFonts w:ascii="Calibri" w:hAnsi="Calibri"/>
        </w:rPr>
        <w:t xml:space="preserve"> </w:t>
      </w:r>
      <w:r w:rsidR="008C6455">
        <w:rPr>
          <w:rFonts w:ascii="Calibri" w:hAnsi="Calibri"/>
        </w:rPr>
        <w:t xml:space="preserve">τμήμα </w:t>
      </w:r>
      <w:r w:rsidRPr="00C025C0">
        <w:rPr>
          <w:rFonts w:ascii="Calibri" w:hAnsi="Calibri"/>
        </w:rPr>
        <w:t>να επιτελ</w:t>
      </w:r>
      <w:r w:rsidR="008C6455">
        <w:rPr>
          <w:rFonts w:ascii="Calibri" w:hAnsi="Calibri"/>
        </w:rPr>
        <w:t>εί</w:t>
      </w:r>
      <w:r w:rsidRPr="00C025C0">
        <w:rPr>
          <w:rFonts w:ascii="Calibri" w:hAnsi="Calibri"/>
        </w:rPr>
        <w:t xml:space="preserve"> τη λειτουργία που περιγράφεται</w:t>
      </w:r>
      <w:r>
        <w:rPr>
          <w:rFonts w:ascii="Calibri" w:hAnsi="Calibri"/>
        </w:rPr>
        <w:t>.</w:t>
      </w:r>
    </w:p>
    <w:p w:rsidR="00481D5F" w:rsidRPr="00301016" w:rsidRDefault="00481D5F" w:rsidP="00757975">
      <w:pPr>
        <w:spacing w:line="360" w:lineRule="auto"/>
        <w:jc w:val="both"/>
        <w:rPr>
          <w:rStyle w:val="markedcontent"/>
          <w:rFonts w:cstheme="minorHAnsi"/>
          <w:b/>
          <w:szCs w:val="24"/>
        </w:rPr>
      </w:pPr>
      <w:r w:rsidRPr="00301016">
        <w:rPr>
          <w:rStyle w:val="markedcontent"/>
          <w:rFonts w:cstheme="minorHAnsi"/>
          <w:b/>
          <w:szCs w:val="24"/>
        </w:rPr>
        <w:t xml:space="preserve">Μονάδες </w:t>
      </w:r>
      <w:r w:rsidR="0050328E">
        <w:rPr>
          <w:rStyle w:val="markedcontent"/>
          <w:rFonts w:cstheme="minorHAnsi"/>
          <w:b/>
          <w:szCs w:val="24"/>
        </w:rPr>
        <w:t>10</w:t>
      </w:r>
    </w:p>
    <w:sectPr w:rsidR="00481D5F" w:rsidRPr="00301016" w:rsidSect="008437CC">
      <w:type w:val="continuous"/>
      <w:pgSz w:w="12240" w:h="15840"/>
      <w:pgMar w:top="1418" w:right="1418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83" w:usb1="08070000" w:usb2="00000010" w:usb3="00000000" w:csb0="00020009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C7754B"/>
    <w:rsid w:val="000239CF"/>
    <w:rsid w:val="00034889"/>
    <w:rsid w:val="00043A69"/>
    <w:rsid w:val="0004476F"/>
    <w:rsid w:val="00057683"/>
    <w:rsid w:val="00077435"/>
    <w:rsid w:val="000904BF"/>
    <w:rsid w:val="0009464E"/>
    <w:rsid w:val="000A18DB"/>
    <w:rsid w:val="000A7D5B"/>
    <w:rsid w:val="000E1E2B"/>
    <w:rsid w:val="000F4ADF"/>
    <w:rsid w:val="0012263D"/>
    <w:rsid w:val="00123DED"/>
    <w:rsid w:val="001775DA"/>
    <w:rsid w:val="001B02DB"/>
    <w:rsid w:val="001B5F28"/>
    <w:rsid w:val="001C7F6B"/>
    <w:rsid w:val="001D33C8"/>
    <w:rsid w:val="001D790E"/>
    <w:rsid w:val="00237AE2"/>
    <w:rsid w:val="00237CFB"/>
    <w:rsid w:val="00244627"/>
    <w:rsid w:val="00253879"/>
    <w:rsid w:val="00263FBD"/>
    <w:rsid w:val="0029489E"/>
    <w:rsid w:val="002C1B93"/>
    <w:rsid w:val="002C7B54"/>
    <w:rsid w:val="002E62B8"/>
    <w:rsid w:val="002F4DAC"/>
    <w:rsid w:val="00311863"/>
    <w:rsid w:val="003150A8"/>
    <w:rsid w:val="003250F5"/>
    <w:rsid w:val="00342315"/>
    <w:rsid w:val="00347FEC"/>
    <w:rsid w:val="003846DB"/>
    <w:rsid w:val="003A16D4"/>
    <w:rsid w:val="003A5477"/>
    <w:rsid w:val="003A6774"/>
    <w:rsid w:val="003D5454"/>
    <w:rsid w:val="003E6350"/>
    <w:rsid w:val="003E6F66"/>
    <w:rsid w:val="003F4428"/>
    <w:rsid w:val="00421BB9"/>
    <w:rsid w:val="004273A5"/>
    <w:rsid w:val="00445A27"/>
    <w:rsid w:val="00450AA2"/>
    <w:rsid w:val="00460FCD"/>
    <w:rsid w:val="004661BD"/>
    <w:rsid w:val="00481D5F"/>
    <w:rsid w:val="00482C7F"/>
    <w:rsid w:val="004B601F"/>
    <w:rsid w:val="004F03D6"/>
    <w:rsid w:val="004F7177"/>
    <w:rsid w:val="0050328E"/>
    <w:rsid w:val="00521285"/>
    <w:rsid w:val="0057384F"/>
    <w:rsid w:val="005955EF"/>
    <w:rsid w:val="005A7B8F"/>
    <w:rsid w:val="00622B04"/>
    <w:rsid w:val="006305C8"/>
    <w:rsid w:val="006568D1"/>
    <w:rsid w:val="00665475"/>
    <w:rsid w:val="00685BBF"/>
    <w:rsid w:val="0069033B"/>
    <w:rsid w:val="006B4CBF"/>
    <w:rsid w:val="006C16B4"/>
    <w:rsid w:val="006F5799"/>
    <w:rsid w:val="00734739"/>
    <w:rsid w:val="00751B02"/>
    <w:rsid w:val="00757975"/>
    <w:rsid w:val="00773421"/>
    <w:rsid w:val="0077342B"/>
    <w:rsid w:val="00780C6E"/>
    <w:rsid w:val="00796A02"/>
    <w:rsid w:val="007E42A1"/>
    <w:rsid w:val="0082041E"/>
    <w:rsid w:val="008361D0"/>
    <w:rsid w:val="008437CC"/>
    <w:rsid w:val="00843B1B"/>
    <w:rsid w:val="0086589B"/>
    <w:rsid w:val="0088515A"/>
    <w:rsid w:val="008864A4"/>
    <w:rsid w:val="00893D27"/>
    <w:rsid w:val="008A0B46"/>
    <w:rsid w:val="008C6455"/>
    <w:rsid w:val="008C71DB"/>
    <w:rsid w:val="008E26C4"/>
    <w:rsid w:val="00913DAB"/>
    <w:rsid w:val="00933343"/>
    <w:rsid w:val="0093678F"/>
    <w:rsid w:val="009625CE"/>
    <w:rsid w:val="00973DAD"/>
    <w:rsid w:val="0098076A"/>
    <w:rsid w:val="009C4B5F"/>
    <w:rsid w:val="00A215D0"/>
    <w:rsid w:val="00A76450"/>
    <w:rsid w:val="00A86AAE"/>
    <w:rsid w:val="00A906A0"/>
    <w:rsid w:val="00A97D81"/>
    <w:rsid w:val="00AD0CFE"/>
    <w:rsid w:val="00AD10BE"/>
    <w:rsid w:val="00AD7F4F"/>
    <w:rsid w:val="00AE6698"/>
    <w:rsid w:val="00AF191D"/>
    <w:rsid w:val="00B04C0C"/>
    <w:rsid w:val="00B168F3"/>
    <w:rsid w:val="00B226EE"/>
    <w:rsid w:val="00B3183E"/>
    <w:rsid w:val="00B56302"/>
    <w:rsid w:val="00B6531C"/>
    <w:rsid w:val="00B66E03"/>
    <w:rsid w:val="00BC5DFB"/>
    <w:rsid w:val="00BD6365"/>
    <w:rsid w:val="00C016E8"/>
    <w:rsid w:val="00C025C0"/>
    <w:rsid w:val="00C169B6"/>
    <w:rsid w:val="00C5025D"/>
    <w:rsid w:val="00C74B85"/>
    <w:rsid w:val="00C7754B"/>
    <w:rsid w:val="00C77F58"/>
    <w:rsid w:val="00CB4010"/>
    <w:rsid w:val="00D15A8E"/>
    <w:rsid w:val="00D97CCB"/>
    <w:rsid w:val="00DA085E"/>
    <w:rsid w:val="00DA5D85"/>
    <w:rsid w:val="00E05257"/>
    <w:rsid w:val="00E175AA"/>
    <w:rsid w:val="00E36838"/>
    <w:rsid w:val="00E3766B"/>
    <w:rsid w:val="00E37E16"/>
    <w:rsid w:val="00E41B51"/>
    <w:rsid w:val="00E52E8E"/>
    <w:rsid w:val="00E56A0C"/>
    <w:rsid w:val="00E61AC5"/>
    <w:rsid w:val="00E711BA"/>
    <w:rsid w:val="00EE2533"/>
    <w:rsid w:val="00F1195B"/>
    <w:rsid w:val="00F63D15"/>
    <w:rsid w:val="00F663EC"/>
    <w:rsid w:val="00FA366C"/>
    <w:rsid w:val="00FA5167"/>
    <w:rsid w:val="00FA7271"/>
    <w:rsid w:val="00FD2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7754B"/>
  </w:style>
  <w:style w:type="character" w:customStyle="1" w:styleId="normaltextrun">
    <w:name w:val="normaltextrun"/>
    <w:basedOn w:val="a0"/>
    <w:rsid w:val="00C7754B"/>
  </w:style>
  <w:style w:type="character" w:customStyle="1" w:styleId="eop">
    <w:name w:val="eop"/>
    <w:basedOn w:val="a0"/>
    <w:rsid w:val="00C7754B"/>
  </w:style>
  <w:style w:type="paragraph" w:styleId="a4">
    <w:name w:val="Body Text"/>
    <w:basedOn w:val="a"/>
    <w:link w:val="Char"/>
    <w:uiPriority w:val="1"/>
    <w:qFormat/>
    <w:rsid w:val="00EE2533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Cs w:val="24"/>
    </w:rPr>
  </w:style>
  <w:style w:type="character" w:customStyle="1" w:styleId="Char">
    <w:name w:val="Σώμα κειμένου Char"/>
    <w:basedOn w:val="a0"/>
    <w:link w:val="a4"/>
    <w:uiPriority w:val="1"/>
    <w:rsid w:val="00EE2533"/>
    <w:rPr>
      <w:rFonts w:ascii="Microsoft Sans Serif" w:eastAsia="Microsoft Sans Serif" w:hAnsi="Microsoft Sans Serif" w:cs="Microsoft Sans Serif"/>
      <w:szCs w:val="24"/>
    </w:rPr>
  </w:style>
  <w:style w:type="paragraph" w:customStyle="1" w:styleId="Heading2">
    <w:name w:val="Heading 2"/>
    <w:basedOn w:val="a"/>
    <w:uiPriority w:val="1"/>
    <w:qFormat/>
    <w:rsid w:val="00EE2533"/>
    <w:pPr>
      <w:widowControl w:val="0"/>
      <w:autoSpaceDE w:val="0"/>
      <w:autoSpaceDN w:val="0"/>
      <w:jc w:val="right"/>
      <w:outlineLvl w:val="2"/>
    </w:pPr>
    <w:rPr>
      <w:rFonts w:ascii="Arial" w:eastAsia="Arial" w:hAnsi="Arial" w:cs="Arial"/>
      <w:b/>
      <w:bCs/>
      <w:szCs w:val="24"/>
    </w:rPr>
  </w:style>
  <w:style w:type="paragraph" w:styleId="a5">
    <w:name w:val="List Paragraph"/>
    <w:basedOn w:val="a"/>
    <w:uiPriority w:val="34"/>
    <w:qFormat/>
    <w:rsid w:val="00445A27"/>
    <w:pPr>
      <w:ind w:left="720"/>
      <w:contextualSpacing/>
    </w:pPr>
  </w:style>
  <w:style w:type="paragraph" w:customStyle="1" w:styleId="Default">
    <w:name w:val="Default"/>
    <w:rsid w:val="002C7B54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E1267-7D66-4654-AE16-876A684F24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6E53DF-2B76-4D99-A7E8-4EE2EF145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EC3DB1-A978-493B-9C1C-03305D87B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5C061C-95C2-43E6-BD81-E10E2F92A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2</cp:revision>
  <dcterms:created xsi:type="dcterms:W3CDTF">2022-10-31T18:34:00Z</dcterms:created>
  <dcterms:modified xsi:type="dcterms:W3CDTF">2022-10-31T18:34:00Z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