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5E71" w14:textId="77777777" w:rsidR="00B2650F" w:rsidRPr="00AC4085" w:rsidRDefault="002E0F65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 xml:space="preserve">Θουκυδίδου </w:t>
      </w:r>
      <w:r w:rsidRPr="00AC4085">
        <w:rPr>
          <w:b/>
          <w:bCs/>
          <w:i/>
          <w:iCs/>
          <w:szCs w:val="28"/>
        </w:rPr>
        <w:t>Ἱστορίαι</w:t>
      </w:r>
      <w:r w:rsidRPr="00AC4085">
        <w:rPr>
          <w:b/>
          <w:bCs/>
          <w:szCs w:val="28"/>
        </w:rPr>
        <w:t>, 3, 73-74.2</w:t>
      </w:r>
    </w:p>
    <w:p w14:paraId="2A2BCF7F" w14:textId="77777777" w:rsidR="00B2650F" w:rsidRPr="00AC4085" w:rsidRDefault="002E0F65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ΚΕΙΜΕΝΟ</w:t>
      </w:r>
    </w:p>
    <w:p w14:paraId="6DC408AF" w14:textId="77777777" w:rsidR="00B2650F" w:rsidRPr="00AC4085" w:rsidRDefault="002E0F65" w:rsidP="0006652C">
      <w:pPr>
        <w:spacing w:after="0"/>
        <w:rPr>
          <w:i/>
          <w:iCs/>
          <w:szCs w:val="28"/>
        </w:rPr>
      </w:pPr>
      <w:proofErr w:type="spellStart"/>
      <w:r w:rsidRPr="00AC4085">
        <w:rPr>
          <w:i/>
          <w:iCs/>
          <w:szCs w:val="28"/>
        </w:rPr>
        <w:t>Tῇ</w:t>
      </w:r>
      <w:proofErr w:type="spellEnd"/>
      <w:r w:rsidRPr="00AC4085">
        <w:rPr>
          <w:i/>
          <w:iCs/>
          <w:szCs w:val="28"/>
        </w:rPr>
        <w:t xml:space="preserve"> δ᾽ </w:t>
      </w:r>
      <w:proofErr w:type="spellStart"/>
      <w:r w:rsidRPr="00AC4085">
        <w:rPr>
          <w:i/>
          <w:iCs/>
          <w:szCs w:val="28"/>
        </w:rPr>
        <w:t>ὑστεραίᾳ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ἠκροβολίσαντό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ὀλίγα</w:t>
      </w:r>
      <w:proofErr w:type="spellEnd"/>
      <w:r w:rsidRPr="00AC4085">
        <w:rPr>
          <w:i/>
          <w:iCs/>
          <w:szCs w:val="28"/>
        </w:rPr>
        <w:t xml:space="preserve"> καὶ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ἀγροὺς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περιέπεμπον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ἀμφότεροι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δούλους </w:t>
      </w:r>
      <w:proofErr w:type="spellStart"/>
      <w:r w:rsidRPr="00AC4085">
        <w:rPr>
          <w:i/>
          <w:iCs/>
          <w:szCs w:val="28"/>
        </w:rPr>
        <w:t>παρακαλοῦντές</w:t>
      </w:r>
      <w:proofErr w:type="spellEnd"/>
      <w:r w:rsidRPr="00AC4085">
        <w:rPr>
          <w:i/>
          <w:iCs/>
          <w:szCs w:val="28"/>
        </w:rPr>
        <w:t xml:space="preserve"> τε καὶ </w:t>
      </w:r>
      <w:proofErr w:type="spellStart"/>
      <w:r w:rsidRPr="00AC4085">
        <w:rPr>
          <w:i/>
          <w:iCs/>
          <w:szCs w:val="28"/>
        </w:rPr>
        <w:t>ἐλευθερίαν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ὑπισχνούμενοι</w:t>
      </w:r>
      <w:proofErr w:type="spellEnd"/>
      <w:r w:rsidRPr="00AC4085">
        <w:rPr>
          <w:i/>
          <w:iCs/>
          <w:szCs w:val="28"/>
        </w:rPr>
        <w:t xml:space="preserve">· καὶ </w:t>
      </w:r>
      <w:proofErr w:type="spellStart"/>
      <w:r w:rsidRPr="00AC4085">
        <w:rPr>
          <w:i/>
          <w:iCs/>
          <w:szCs w:val="28"/>
        </w:rPr>
        <w:t>τῷ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δήμῳ</w:t>
      </w:r>
      <w:proofErr w:type="spellEnd"/>
      <w:r w:rsidRPr="00AC4085">
        <w:rPr>
          <w:i/>
          <w:iCs/>
          <w:szCs w:val="28"/>
        </w:rPr>
        <w:t xml:space="preserve"> τῶν </w:t>
      </w:r>
      <w:proofErr w:type="spellStart"/>
      <w:r w:rsidRPr="00AC4085">
        <w:rPr>
          <w:i/>
          <w:iCs/>
          <w:szCs w:val="28"/>
        </w:rPr>
        <w:t>οἰκετῶν</w:t>
      </w:r>
      <w:proofErr w:type="spellEnd"/>
      <w:r w:rsidRPr="00AC4085">
        <w:rPr>
          <w:i/>
          <w:iCs/>
          <w:szCs w:val="28"/>
        </w:rPr>
        <w:t xml:space="preserve"> τὸ </w:t>
      </w:r>
      <w:proofErr w:type="spellStart"/>
      <w:r w:rsidRPr="00AC4085">
        <w:rPr>
          <w:i/>
          <w:iCs/>
          <w:szCs w:val="28"/>
        </w:rPr>
        <w:t>πλῆθος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παρεγένετο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ξύμμαχον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τοῖς</w:t>
      </w:r>
      <w:proofErr w:type="spellEnd"/>
      <w:r w:rsidRPr="00AC4085">
        <w:rPr>
          <w:i/>
          <w:iCs/>
          <w:szCs w:val="28"/>
        </w:rPr>
        <w:t xml:space="preserve"> δ᾽ </w:t>
      </w:r>
      <w:proofErr w:type="spellStart"/>
      <w:r w:rsidRPr="00AC4085">
        <w:rPr>
          <w:i/>
          <w:iCs/>
          <w:szCs w:val="28"/>
        </w:rPr>
        <w:t>ἑτέροις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τῆς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ἠπείρου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ἐπίκουροι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ὀκτακόσιοι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Διαλιπούσης</w:t>
      </w:r>
      <w:proofErr w:type="spellEnd"/>
      <w:r w:rsidRPr="00AC4085">
        <w:rPr>
          <w:i/>
          <w:iCs/>
          <w:szCs w:val="28"/>
        </w:rPr>
        <w:t xml:space="preserve"> δ᾽ </w:t>
      </w:r>
      <w:proofErr w:type="spellStart"/>
      <w:r w:rsidRPr="00AC4085">
        <w:rPr>
          <w:i/>
          <w:iCs/>
          <w:szCs w:val="28"/>
        </w:rPr>
        <w:t>ἡμέρας</w:t>
      </w:r>
      <w:proofErr w:type="spellEnd"/>
      <w:r w:rsidRPr="00AC4085">
        <w:rPr>
          <w:i/>
          <w:iCs/>
          <w:szCs w:val="28"/>
        </w:rPr>
        <w:t xml:space="preserve"> μάχη </w:t>
      </w:r>
      <w:proofErr w:type="spellStart"/>
      <w:r w:rsidRPr="00AC4085">
        <w:rPr>
          <w:i/>
          <w:iCs/>
          <w:szCs w:val="28"/>
        </w:rPr>
        <w:t>αὖθις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γίγνεται</w:t>
      </w:r>
      <w:proofErr w:type="spellEnd"/>
      <w:r w:rsidRPr="00AC4085">
        <w:rPr>
          <w:i/>
          <w:iCs/>
          <w:szCs w:val="28"/>
        </w:rPr>
        <w:t xml:space="preserve"> καὶ </w:t>
      </w:r>
      <w:proofErr w:type="spellStart"/>
      <w:r w:rsidRPr="00AC4085">
        <w:rPr>
          <w:i/>
          <w:iCs/>
          <w:szCs w:val="28"/>
        </w:rPr>
        <w:t>νικᾷ</w:t>
      </w:r>
      <w:proofErr w:type="spellEnd"/>
      <w:r w:rsidRPr="00AC4085">
        <w:rPr>
          <w:i/>
          <w:iCs/>
          <w:szCs w:val="28"/>
        </w:rPr>
        <w:t xml:space="preserve"> ὁ </w:t>
      </w:r>
      <w:proofErr w:type="spellStart"/>
      <w:r w:rsidRPr="00AC4085">
        <w:rPr>
          <w:i/>
          <w:iCs/>
          <w:szCs w:val="28"/>
        </w:rPr>
        <w:t>δῆμος</w:t>
      </w:r>
      <w:proofErr w:type="spellEnd"/>
      <w:r w:rsidRPr="00AC4085">
        <w:rPr>
          <w:i/>
          <w:iCs/>
          <w:szCs w:val="28"/>
        </w:rPr>
        <w:t xml:space="preserve"> χωρίων τε </w:t>
      </w:r>
      <w:proofErr w:type="spellStart"/>
      <w:r w:rsidRPr="00AC4085">
        <w:rPr>
          <w:i/>
          <w:iCs/>
          <w:szCs w:val="28"/>
        </w:rPr>
        <w:t>ἰσχύι</w:t>
      </w:r>
      <w:proofErr w:type="spellEnd"/>
      <w:r w:rsidRPr="00AC4085">
        <w:rPr>
          <w:i/>
          <w:iCs/>
          <w:szCs w:val="28"/>
        </w:rPr>
        <w:t xml:space="preserve"> καὶ </w:t>
      </w:r>
      <w:proofErr w:type="spellStart"/>
      <w:r w:rsidRPr="00AC4085">
        <w:rPr>
          <w:i/>
          <w:iCs/>
          <w:szCs w:val="28"/>
        </w:rPr>
        <w:t>πλήθει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προύχων</w:t>
      </w:r>
      <w:proofErr w:type="spellEnd"/>
      <w:r w:rsidRPr="00AC4085">
        <w:rPr>
          <w:i/>
          <w:iCs/>
          <w:szCs w:val="28"/>
        </w:rPr>
        <w:t xml:space="preserve">· </w:t>
      </w:r>
      <w:proofErr w:type="spellStart"/>
      <w:r w:rsidRPr="00AC4085">
        <w:rPr>
          <w:i/>
          <w:iCs/>
          <w:szCs w:val="28"/>
        </w:rPr>
        <w:t>αἵ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γυναῖκες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αὐτοῖς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τολμηρῶς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ξυνεπελάβοντο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βάλλουσαι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ἀπὸ</w:t>
      </w:r>
      <w:proofErr w:type="spellEnd"/>
      <w:r w:rsidRPr="00AC4085">
        <w:rPr>
          <w:i/>
          <w:iCs/>
          <w:szCs w:val="28"/>
        </w:rPr>
        <w:t xml:space="preserve"> τῶν </w:t>
      </w:r>
      <w:proofErr w:type="spellStart"/>
      <w:r w:rsidRPr="00AC4085">
        <w:rPr>
          <w:i/>
          <w:iCs/>
          <w:szCs w:val="28"/>
        </w:rPr>
        <w:t>οἰκιῶν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κεράμῳ</w:t>
      </w:r>
      <w:proofErr w:type="spellEnd"/>
      <w:r w:rsidRPr="00AC4085">
        <w:rPr>
          <w:i/>
          <w:iCs/>
          <w:szCs w:val="28"/>
        </w:rPr>
        <w:t xml:space="preserve"> καὶ </w:t>
      </w:r>
      <w:proofErr w:type="spellStart"/>
      <w:r w:rsidRPr="00AC4085">
        <w:rPr>
          <w:i/>
          <w:iCs/>
          <w:szCs w:val="28"/>
        </w:rPr>
        <w:t>παρὰ</w:t>
      </w:r>
      <w:proofErr w:type="spellEnd"/>
      <w:r w:rsidRPr="00AC4085">
        <w:rPr>
          <w:i/>
          <w:iCs/>
          <w:szCs w:val="28"/>
        </w:rPr>
        <w:t xml:space="preserve"> φύσιν </w:t>
      </w:r>
      <w:proofErr w:type="spellStart"/>
      <w:r w:rsidRPr="00AC4085">
        <w:rPr>
          <w:i/>
          <w:iCs/>
          <w:szCs w:val="28"/>
        </w:rPr>
        <w:t>ὑπομένουσαι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θόρυβον</w:t>
      </w:r>
      <w:proofErr w:type="spellEnd"/>
      <w:r w:rsidRPr="00AC4085">
        <w:rPr>
          <w:i/>
          <w:iCs/>
          <w:szCs w:val="28"/>
        </w:rPr>
        <w:t xml:space="preserve">. Γενομένης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τῆς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τροπῆς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περὶ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δείλην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ὀψίαν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δείσαντες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ὀλίγοι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μὴ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αὐτοβοεὶ</w:t>
      </w:r>
      <w:proofErr w:type="spellEnd"/>
      <w:r w:rsidRPr="00AC4085">
        <w:rPr>
          <w:i/>
          <w:iCs/>
          <w:szCs w:val="28"/>
        </w:rPr>
        <w:t xml:space="preserve"> ὁ </w:t>
      </w:r>
      <w:proofErr w:type="spellStart"/>
      <w:r w:rsidRPr="00AC4085">
        <w:rPr>
          <w:i/>
          <w:iCs/>
          <w:szCs w:val="28"/>
        </w:rPr>
        <w:t>δῆμος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</w:t>
      </w:r>
      <w:proofErr w:type="spellEnd"/>
      <w:r w:rsidRPr="00AC4085">
        <w:rPr>
          <w:i/>
          <w:iCs/>
          <w:szCs w:val="28"/>
        </w:rPr>
        <w:t xml:space="preserve"> τε νεωρίου </w:t>
      </w:r>
      <w:proofErr w:type="spellStart"/>
      <w:r w:rsidRPr="00AC4085">
        <w:rPr>
          <w:i/>
          <w:iCs/>
          <w:szCs w:val="28"/>
        </w:rPr>
        <w:t>κρατήσειεν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ἐπελθὼν</w:t>
      </w:r>
      <w:proofErr w:type="spellEnd"/>
      <w:r w:rsidRPr="00AC4085">
        <w:rPr>
          <w:i/>
          <w:iCs/>
          <w:szCs w:val="28"/>
        </w:rPr>
        <w:t xml:space="preserve"> καὶ </w:t>
      </w:r>
      <w:proofErr w:type="spellStart"/>
      <w:r w:rsidRPr="00AC4085">
        <w:rPr>
          <w:i/>
          <w:iCs/>
          <w:szCs w:val="28"/>
        </w:rPr>
        <w:t>σφᾶς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διαφθείρειεν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ἐμπιπρᾶσι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οἰκίας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ἐν </w:t>
      </w:r>
      <w:proofErr w:type="spellStart"/>
      <w:r w:rsidRPr="00AC4085">
        <w:rPr>
          <w:i/>
          <w:iCs/>
          <w:szCs w:val="28"/>
        </w:rPr>
        <w:t>κύκλῳ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τῆς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ἀγορᾶς</w:t>
      </w:r>
      <w:proofErr w:type="spellEnd"/>
      <w:r w:rsidRPr="00AC4085">
        <w:rPr>
          <w:i/>
          <w:iCs/>
          <w:szCs w:val="28"/>
        </w:rPr>
        <w:t xml:space="preserve"> καὶ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ξυνοικίας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ὅπως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μὴ</w:t>
      </w:r>
      <w:proofErr w:type="spellEnd"/>
      <w:r w:rsidRPr="00AC4085">
        <w:rPr>
          <w:i/>
          <w:iCs/>
          <w:szCs w:val="28"/>
        </w:rPr>
        <w:t xml:space="preserve"> ᾖ </w:t>
      </w:r>
      <w:proofErr w:type="spellStart"/>
      <w:r w:rsidRPr="00AC4085">
        <w:rPr>
          <w:i/>
          <w:iCs/>
          <w:szCs w:val="28"/>
        </w:rPr>
        <w:t>ἔφοδος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φειδόμενοι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οὔτε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οἰκείας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οὔτε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ἀλλοτρίας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ὥστε</w:t>
      </w:r>
      <w:proofErr w:type="spellEnd"/>
      <w:r w:rsidRPr="00AC4085">
        <w:rPr>
          <w:i/>
          <w:iCs/>
          <w:szCs w:val="28"/>
        </w:rPr>
        <w:t xml:space="preserve"> καὶ χρήματα </w:t>
      </w:r>
      <w:proofErr w:type="spellStart"/>
      <w:r w:rsidRPr="00AC4085">
        <w:rPr>
          <w:i/>
          <w:iCs/>
          <w:szCs w:val="28"/>
        </w:rPr>
        <w:t>πολλὰ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ἐμπόρων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κατεκαύθη</w:t>
      </w:r>
      <w:proofErr w:type="spellEnd"/>
      <w:r w:rsidRPr="00AC4085">
        <w:rPr>
          <w:i/>
          <w:iCs/>
          <w:szCs w:val="28"/>
        </w:rPr>
        <w:t xml:space="preserve"> καὶ ἡ πόλις </w:t>
      </w:r>
      <w:proofErr w:type="spellStart"/>
      <w:r w:rsidRPr="00AC4085">
        <w:rPr>
          <w:i/>
          <w:iCs/>
          <w:szCs w:val="28"/>
        </w:rPr>
        <w:t>ἐκινδύνευσε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πᾶσα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διαφθαρῆναι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εἰ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ἄνεμος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ἐπεγένετο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τῇ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φλογὶ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ἐπίφορος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αὐτήν. </w:t>
      </w:r>
    </w:p>
    <w:p w14:paraId="148E21B4" w14:textId="77777777" w:rsidR="00EE241F" w:rsidRPr="00AC4085" w:rsidRDefault="00EE241F" w:rsidP="0006652C">
      <w:pPr>
        <w:spacing w:after="0"/>
        <w:rPr>
          <w:b/>
          <w:bCs/>
          <w:szCs w:val="28"/>
        </w:rPr>
      </w:pPr>
    </w:p>
    <w:p w14:paraId="2BAFC13F" w14:textId="77777777" w:rsidR="00B2650F" w:rsidRPr="00AC4085" w:rsidRDefault="002E0F65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ΠΑΡΑΤΗΡΗΣΕΙΣ</w:t>
      </w:r>
    </w:p>
    <w:p w14:paraId="109552F9" w14:textId="77777777" w:rsidR="00B2650F" w:rsidRPr="00AC4085" w:rsidRDefault="002E0F65" w:rsidP="002F4880">
      <w:pPr>
        <w:pStyle w:val="a3"/>
        <w:numPr>
          <w:ilvl w:val="0"/>
          <w:numId w:val="1"/>
        </w:numPr>
        <w:spacing w:after="0"/>
        <w:ind w:left="357" w:hanging="357"/>
        <w:rPr>
          <w:b/>
          <w:bCs/>
          <w:szCs w:val="28"/>
        </w:rPr>
      </w:pPr>
      <w:r w:rsidRPr="00AC4085">
        <w:rPr>
          <w:szCs w:val="28"/>
        </w:rPr>
        <w:t xml:space="preserve">Να </w:t>
      </w:r>
      <w:r w:rsidR="00DB78D2">
        <w:rPr>
          <w:szCs w:val="28"/>
        </w:rPr>
        <w:t>μεταφρά</w:t>
      </w:r>
      <w:r w:rsidRPr="00AC4085">
        <w:rPr>
          <w:szCs w:val="28"/>
        </w:rPr>
        <w:t xml:space="preserve">σετε </w:t>
      </w:r>
      <w:r w:rsidR="000E10E3" w:rsidRPr="00AC4085">
        <w:rPr>
          <w:szCs w:val="28"/>
        </w:rPr>
        <w:t>στη Νέα Ελληνική</w:t>
      </w:r>
      <w:r w:rsidRPr="00AC4085">
        <w:rPr>
          <w:szCs w:val="28"/>
        </w:rPr>
        <w:t xml:space="preserve"> το απόσπασμα: «</w:t>
      </w:r>
      <w:proofErr w:type="spellStart"/>
      <w:r w:rsidRPr="00AC4085">
        <w:rPr>
          <w:i/>
          <w:iCs/>
          <w:szCs w:val="28"/>
        </w:rPr>
        <w:t>Tῇ</w:t>
      </w:r>
      <w:proofErr w:type="spellEnd"/>
      <w:r w:rsidRPr="00AC4085">
        <w:rPr>
          <w:i/>
          <w:iCs/>
          <w:szCs w:val="28"/>
        </w:rPr>
        <w:t xml:space="preserve"> δ᾽ </w:t>
      </w:r>
      <w:proofErr w:type="spellStart"/>
      <w:r w:rsidRPr="00AC4085">
        <w:rPr>
          <w:i/>
          <w:iCs/>
          <w:szCs w:val="28"/>
        </w:rPr>
        <w:t>ὑστεραίᾳ</w:t>
      </w:r>
      <w:proofErr w:type="spellEnd"/>
      <w:r w:rsidRPr="00AC4085">
        <w:rPr>
          <w:i/>
          <w:iCs/>
          <w:szCs w:val="28"/>
        </w:rPr>
        <w:t xml:space="preserve"> … </w:t>
      </w:r>
      <w:proofErr w:type="spellStart"/>
      <w:r w:rsidRPr="00AC4085">
        <w:rPr>
          <w:i/>
          <w:iCs/>
          <w:szCs w:val="28"/>
        </w:rPr>
        <w:t>ὑπομένουσαι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θόρυβον</w:t>
      </w:r>
      <w:proofErr w:type="spellEnd"/>
      <w:r w:rsidRPr="00AC4085">
        <w:rPr>
          <w:szCs w:val="28"/>
        </w:rPr>
        <w:t>»</w:t>
      </w:r>
      <w:r w:rsidR="00BD5A38">
        <w:rPr>
          <w:szCs w:val="28"/>
        </w:rPr>
        <w:t>.</w:t>
      </w:r>
    </w:p>
    <w:p w14:paraId="4B9CE011" w14:textId="77777777" w:rsidR="00B2650F" w:rsidRPr="00AC4085" w:rsidRDefault="002E0F65" w:rsidP="003C6F3A">
      <w:pPr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30</w:t>
      </w:r>
    </w:p>
    <w:p w14:paraId="5C4CBC33" w14:textId="7EA87EA8" w:rsidR="002265EE" w:rsidRPr="00C85B63" w:rsidRDefault="002265EE" w:rsidP="003C6F3A">
      <w:pPr>
        <w:pStyle w:val="a3"/>
        <w:numPr>
          <w:ilvl w:val="0"/>
          <w:numId w:val="6"/>
        </w:numPr>
        <w:spacing w:after="0"/>
        <w:ind w:left="351" w:hanging="357"/>
        <w:rPr>
          <w:rFonts w:cstheme="minorHAnsi"/>
          <w:b/>
          <w:bCs/>
          <w:szCs w:val="24"/>
        </w:rPr>
      </w:pPr>
      <w:r w:rsidRPr="00D04B9F">
        <w:rPr>
          <w:szCs w:val="24"/>
        </w:rPr>
        <w:t>Να βρείτε στο κείμενο που σας δίνεται μία</w:t>
      </w:r>
      <w:r w:rsidRPr="00D04B9F">
        <w:rPr>
          <w:b/>
          <w:bCs/>
          <w:szCs w:val="24"/>
        </w:rPr>
        <w:t xml:space="preserve"> ετυμολογικά συγγενή λέξη</w:t>
      </w:r>
      <w:r w:rsidRPr="00D04B9F">
        <w:rPr>
          <w:szCs w:val="24"/>
        </w:rPr>
        <w:t xml:space="preserve"> για καθεμία από τις παρακάτω λέξεις της Νέας Ελληνικής:</w:t>
      </w:r>
      <w:r>
        <w:rPr>
          <w:szCs w:val="24"/>
        </w:rPr>
        <w:t xml:space="preserve"> </w:t>
      </w:r>
      <w:r w:rsidR="00C05152">
        <w:rPr>
          <w:b/>
          <w:bCs/>
          <w:i/>
          <w:iCs/>
          <w:szCs w:val="24"/>
        </w:rPr>
        <w:t>δημοτικός</w:t>
      </w:r>
      <w:r w:rsidRPr="00C85B63">
        <w:rPr>
          <w:b/>
          <w:bCs/>
          <w:i/>
          <w:iCs/>
          <w:szCs w:val="24"/>
        </w:rPr>
        <w:t xml:space="preserve">, </w:t>
      </w:r>
      <w:r w:rsidR="00C05152">
        <w:rPr>
          <w:b/>
          <w:bCs/>
          <w:i/>
          <w:iCs/>
          <w:szCs w:val="24"/>
        </w:rPr>
        <w:t>γένος</w:t>
      </w:r>
      <w:r w:rsidRPr="00C85B63">
        <w:rPr>
          <w:b/>
          <w:bCs/>
          <w:i/>
          <w:iCs/>
          <w:szCs w:val="24"/>
        </w:rPr>
        <w:t xml:space="preserve">, </w:t>
      </w:r>
      <w:r w:rsidR="00456CEF">
        <w:rPr>
          <w:b/>
          <w:bCs/>
          <w:i/>
          <w:iCs/>
          <w:szCs w:val="24"/>
        </w:rPr>
        <w:t>ισχυρός</w:t>
      </w:r>
      <w:r w:rsidR="00C876CA">
        <w:rPr>
          <w:b/>
          <w:bCs/>
          <w:i/>
          <w:iCs/>
          <w:szCs w:val="24"/>
        </w:rPr>
        <w:t xml:space="preserve">, </w:t>
      </w:r>
      <w:r w:rsidR="009A61ED">
        <w:rPr>
          <w:b/>
          <w:bCs/>
          <w:i/>
          <w:iCs/>
          <w:szCs w:val="24"/>
        </w:rPr>
        <w:t>επιτροπή</w:t>
      </w:r>
      <w:r w:rsidR="007164A2">
        <w:rPr>
          <w:b/>
          <w:bCs/>
          <w:i/>
          <w:iCs/>
          <w:szCs w:val="24"/>
        </w:rPr>
        <w:t xml:space="preserve">, </w:t>
      </w:r>
      <w:r w:rsidR="004F6D9E">
        <w:rPr>
          <w:b/>
          <w:bCs/>
          <w:i/>
          <w:iCs/>
          <w:szCs w:val="24"/>
        </w:rPr>
        <w:t>α</w:t>
      </w:r>
      <w:r w:rsidR="007164A2">
        <w:rPr>
          <w:b/>
          <w:bCs/>
          <w:i/>
          <w:iCs/>
          <w:szCs w:val="24"/>
        </w:rPr>
        <w:t>κίνδυνος</w:t>
      </w:r>
      <w:r>
        <w:rPr>
          <w:szCs w:val="24"/>
        </w:rPr>
        <w:t>.</w:t>
      </w:r>
    </w:p>
    <w:p w14:paraId="06DCCA12" w14:textId="77777777" w:rsidR="002E0F65" w:rsidRDefault="002E0F65" w:rsidP="003C6F3A">
      <w:pPr>
        <w:spacing w:after="0"/>
        <w:ind w:left="357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10</w:t>
      </w:r>
    </w:p>
    <w:p w14:paraId="5F40CA56" w14:textId="77777777" w:rsidR="00695A8D" w:rsidRPr="00695A8D" w:rsidRDefault="00695A8D" w:rsidP="002F4880">
      <w:pPr>
        <w:pStyle w:val="a3"/>
        <w:numPr>
          <w:ilvl w:val="0"/>
          <w:numId w:val="3"/>
        </w:numPr>
        <w:spacing w:after="0"/>
        <w:ind w:left="357" w:hanging="357"/>
        <w:rPr>
          <w:b/>
          <w:bCs/>
          <w:szCs w:val="28"/>
        </w:rPr>
      </w:pPr>
      <w:r w:rsidRPr="00695A8D">
        <w:rPr>
          <w:rFonts w:ascii="Calibri" w:hAnsi="Calibri" w:cs="Calibri"/>
          <w:szCs w:val="24"/>
        </w:rPr>
        <w:t>Να συνδέσετε καθεμία από τις φράσεις της στήλης Α με μία φράση της στήλης Β, ώστε να ολοκληρώνεται ορθά το νόημά της.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2"/>
        <w:gridCol w:w="3728"/>
      </w:tblGrid>
      <w:tr w:rsidR="00695A8D" w:rsidRPr="00187080" w14:paraId="403DF9F7" w14:textId="77777777" w:rsidTr="00395538">
        <w:tc>
          <w:tcPr>
            <w:tcW w:w="0" w:type="auto"/>
          </w:tcPr>
          <w:p w14:paraId="539F2F1D" w14:textId="77777777" w:rsidR="00695A8D" w:rsidRPr="00187080" w:rsidRDefault="00695A8D" w:rsidP="00395538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187080">
              <w:rPr>
                <w:rFonts w:ascii="Calibri" w:hAnsi="Calibri" w:cs="Calibri"/>
                <w:b/>
                <w:szCs w:val="24"/>
              </w:rPr>
              <w:t>Α</w:t>
            </w:r>
          </w:p>
        </w:tc>
        <w:tc>
          <w:tcPr>
            <w:tcW w:w="0" w:type="auto"/>
          </w:tcPr>
          <w:p w14:paraId="1CDF5EA1" w14:textId="77777777" w:rsidR="00695A8D" w:rsidRPr="00187080" w:rsidRDefault="00695A8D" w:rsidP="00395538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187080">
              <w:rPr>
                <w:rFonts w:ascii="Calibri" w:hAnsi="Calibri" w:cs="Calibri"/>
                <w:b/>
                <w:szCs w:val="24"/>
              </w:rPr>
              <w:t>Β</w:t>
            </w:r>
          </w:p>
        </w:tc>
      </w:tr>
      <w:tr w:rsidR="00695A8D" w:rsidRPr="00D86B5F" w14:paraId="1D41156D" w14:textId="77777777" w:rsidTr="00395538">
        <w:tc>
          <w:tcPr>
            <w:tcW w:w="0" w:type="auto"/>
            <w:vMerge w:val="restart"/>
          </w:tcPr>
          <w:p w14:paraId="24AB4A68" w14:textId="77777777" w:rsidR="00695A8D" w:rsidRPr="00D86B5F" w:rsidRDefault="00695A8D" w:rsidP="00695A8D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Ο Θουκυδίδης γεννήθηκε από πλούσια</w:t>
            </w:r>
          </w:p>
        </w:tc>
        <w:tc>
          <w:tcPr>
            <w:tcW w:w="0" w:type="auto"/>
          </w:tcPr>
          <w:p w14:paraId="5A522ACE" w14:textId="77777777" w:rsidR="00695A8D" w:rsidRPr="00D86B5F" w:rsidRDefault="00695A8D" w:rsidP="00395538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δημοκρατική οικογένεια.</w:t>
            </w:r>
          </w:p>
        </w:tc>
      </w:tr>
      <w:tr w:rsidR="00695A8D" w:rsidRPr="00D86B5F" w14:paraId="7E4C215D" w14:textId="77777777" w:rsidTr="00395538">
        <w:tc>
          <w:tcPr>
            <w:tcW w:w="0" w:type="auto"/>
            <w:vMerge/>
          </w:tcPr>
          <w:p w14:paraId="64DFC259" w14:textId="77777777" w:rsidR="00695A8D" w:rsidRPr="00D86B5F" w:rsidRDefault="00695A8D" w:rsidP="00695A8D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772FC2AB" w14:textId="77777777" w:rsidR="00695A8D" w:rsidRPr="00D86B5F" w:rsidRDefault="00695A8D" w:rsidP="00395538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β. αριστοκρατική οικογένεια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695A8D" w:rsidRPr="00D86B5F" w14:paraId="7CF2540A" w14:textId="77777777" w:rsidTr="00395538">
        <w:tc>
          <w:tcPr>
            <w:tcW w:w="0" w:type="auto"/>
            <w:vMerge w:val="restart"/>
          </w:tcPr>
          <w:p w14:paraId="49A8E7BE" w14:textId="77777777" w:rsidR="00695A8D" w:rsidRPr="00D86B5F" w:rsidRDefault="00695A8D" w:rsidP="00695A8D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Μετά τη στρατιωτική αποτυχία στην Αμφίπολη ο Θουκυδίδης</w:t>
            </w:r>
          </w:p>
        </w:tc>
        <w:tc>
          <w:tcPr>
            <w:tcW w:w="0" w:type="auto"/>
          </w:tcPr>
          <w:p w14:paraId="6FCF40B5" w14:textId="77777777" w:rsidR="00695A8D" w:rsidRPr="00D86B5F" w:rsidRDefault="00695A8D" w:rsidP="00395538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επέστρεψε στην Αθήνα.</w:t>
            </w:r>
          </w:p>
        </w:tc>
      </w:tr>
      <w:tr w:rsidR="00695A8D" w:rsidRPr="00D86B5F" w14:paraId="286C9318" w14:textId="77777777" w:rsidTr="00395538">
        <w:tc>
          <w:tcPr>
            <w:tcW w:w="0" w:type="auto"/>
            <w:vMerge/>
          </w:tcPr>
          <w:p w14:paraId="778F003C" w14:textId="77777777" w:rsidR="00695A8D" w:rsidRPr="00D86B5F" w:rsidRDefault="00695A8D" w:rsidP="00695A8D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440900B2" w14:textId="77777777" w:rsidR="00695A8D" w:rsidRPr="00D86B5F" w:rsidRDefault="00695A8D" w:rsidP="00395538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β. </w:t>
            </w:r>
            <w:r>
              <w:rPr>
                <w:rFonts w:ascii="Calibri" w:hAnsi="Calibri" w:cs="Calibri"/>
                <w:szCs w:val="24"/>
              </w:rPr>
              <w:t>εξορίστηκε στη Θράκη.</w:t>
            </w:r>
          </w:p>
        </w:tc>
      </w:tr>
      <w:tr w:rsidR="00695A8D" w:rsidRPr="00D86B5F" w14:paraId="7BC8462E" w14:textId="77777777" w:rsidTr="00395538">
        <w:trPr>
          <w:trHeight w:val="527"/>
        </w:trPr>
        <w:tc>
          <w:tcPr>
            <w:tcW w:w="0" w:type="auto"/>
            <w:vMerge w:val="restart"/>
          </w:tcPr>
          <w:p w14:paraId="6853BECE" w14:textId="77777777" w:rsidR="00695A8D" w:rsidRPr="00D86B5F" w:rsidRDefault="00695A8D" w:rsidP="00695A8D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lastRenderedPageBreak/>
              <w:t>Κατά τον Θουκυδίδη, ο άνθρωπος μπορεί να στηριχθεί μόνο</w:t>
            </w:r>
          </w:p>
        </w:tc>
        <w:tc>
          <w:tcPr>
            <w:tcW w:w="0" w:type="auto"/>
          </w:tcPr>
          <w:p w14:paraId="6FCBE2CA" w14:textId="77777777" w:rsidR="00695A8D" w:rsidRPr="00D86B5F" w:rsidRDefault="00695A8D" w:rsidP="00395538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στην τύχη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695A8D" w:rsidRPr="00D86B5F" w14:paraId="3E5AF4AA" w14:textId="77777777" w:rsidTr="00395538">
        <w:tc>
          <w:tcPr>
            <w:tcW w:w="0" w:type="auto"/>
            <w:vMerge/>
          </w:tcPr>
          <w:p w14:paraId="4D395B01" w14:textId="77777777" w:rsidR="00695A8D" w:rsidRPr="00D86B5F" w:rsidRDefault="00695A8D" w:rsidP="00695A8D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2C651ECA" w14:textId="77777777" w:rsidR="00695A8D" w:rsidRPr="00D86B5F" w:rsidRDefault="00695A8D" w:rsidP="00395538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>β.</w:t>
            </w:r>
            <w:r>
              <w:rPr>
                <w:rFonts w:ascii="Calibri" w:hAnsi="Calibri" w:cs="Calibri"/>
                <w:szCs w:val="24"/>
              </w:rPr>
              <w:t xml:space="preserve"> στη λογική. </w:t>
            </w:r>
          </w:p>
        </w:tc>
      </w:tr>
      <w:tr w:rsidR="00695A8D" w:rsidRPr="00D86B5F" w14:paraId="4B22A0E7" w14:textId="77777777" w:rsidTr="00395538">
        <w:trPr>
          <w:trHeight w:val="600"/>
        </w:trPr>
        <w:tc>
          <w:tcPr>
            <w:tcW w:w="0" w:type="auto"/>
            <w:vMerge w:val="restart"/>
          </w:tcPr>
          <w:p w14:paraId="4268E9F6" w14:textId="77777777" w:rsidR="00695A8D" w:rsidRPr="00D86B5F" w:rsidRDefault="00695A8D" w:rsidP="00695A8D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Σύμφωνα με τον Θουκυδίδη, ο υπεύθυνος πολίτης χαρακτηρίζεται, μεταξύ άλλων, από</w:t>
            </w:r>
          </w:p>
        </w:tc>
        <w:tc>
          <w:tcPr>
            <w:tcW w:w="0" w:type="auto"/>
          </w:tcPr>
          <w:p w14:paraId="4DE451CA" w14:textId="625FFD1E" w:rsidR="00695A8D" w:rsidRPr="00D86B5F" w:rsidRDefault="00695A8D" w:rsidP="00395538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>α.</w:t>
            </w:r>
            <w:r w:rsidR="001E62AA"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>μετριοπάθεια και ανώτερο ήθος.</w:t>
            </w:r>
          </w:p>
        </w:tc>
      </w:tr>
      <w:tr w:rsidR="00695A8D" w:rsidRPr="00D86B5F" w14:paraId="18A7F8AE" w14:textId="77777777" w:rsidTr="00395538">
        <w:tc>
          <w:tcPr>
            <w:tcW w:w="0" w:type="auto"/>
            <w:vMerge/>
          </w:tcPr>
          <w:p w14:paraId="0A8394B0" w14:textId="77777777" w:rsidR="00695A8D" w:rsidRPr="00D86B5F" w:rsidRDefault="00695A8D" w:rsidP="00695A8D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74EBE473" w14:textId="77777777" w:rsidR="00695A8D" w:rsidRPr="00D86B5F" w:rsidRDefault="00695A8D" w:rsidP="00395538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>β.</w:t>
            </w:r>
            <w:r>
              <w:rPr>
                <w:rFonts w:ascii="Calibri" w:hAnsi="Calibri" w:cs="Calibri"/>
                <w:szCs w:val="24"/>
              </w:rPr>
              <w:t xml:space="preserve"> φιλοτιμία και πλεονεξία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695A8D" w:rsidRPr="00D86B5F" w14:paraId="0C1D3498" w14:textId="77777777" w:rsidTr="00395538">
        <w:trPr>
          <w:trHeight w:val="642"/>
        </w:trPr>
        <w:tc>
          <w:tcPr>
            <w:tcW w:w="0" w:type="auto"/>
            <w:vMerge w:val="restart"/>
          </w:tcPr>
          <w:p w14:paraId="7EFBEA12" w14:textId="77777777" w:rsidR="00695A8D" w:rsidRPr="00D86B5F" w:rsidRDefault="00695A8D" w:rsidP="00695A8D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 xml:space="preserve">Για την καταγραφή των γεγονότων της εποχής του ο Θουκυδίδης καταφεύγει </w:t>
            </w:r>
          </w:p>
        </w:tc>
        <w:tc>
          <w:tcPr>
            <w:tcW w:w="0" w:type="auto"/>
          </w:tcPr>
          <w:p w14:paraId="214FC3F4" w14:textId="77777777" w:rsidR="00695A8D" w:rsidRPr="00D86B5F" w:rsidRDefault="00695A8D" w:rsidP="00395538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σε πληροφορίες που μπορούσε να συλλέξει από οπουδήποτε.</w:t>
            </w:r>
          </w:p>
        </w:tc>
      </w:tr>
      <w:tr w:rsidR="00695A8D" w:rsidRPr="00D86B5F" w14:paraId="7302B820" w14:textId="77777777" w:rsidTr="00395538">
        <w:tc>
          <w:tcPr>
            <w:tcW w:w="0" w:type="auto"/>
            <w:vMerge/>
          </w:tcPr>
          <w:p w14:paraId="57777399" w14:textId="77777777" w:rsidR="00695A8D" w:rsidRPr="00D86B5F" w:rsidRDefault="00695A8D" w:rsidP="00395538">
            <w:pPr>
              <w:ind w:left="36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1C9AA042" w14:textId="77777777" w:rsidR="00695A8D" w:rsidRPr="00D86B5F" w:rsidRDefault="00695A8D" w:rsidP="00395538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>β.</w:t>
            </w:r>
            <w:r>
              <w:rPr>
                <w:rFonts w:ascii="Calibri" w:hAnsi="Calibri" w:cs="Calibri"/>
                <w:szCs w:val="24"/>
              </w:rPr>
              <w:t xml:space="preserve"> στην προσωπική γνώση και την έρευνα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</w:tbl>
    <w:p w14:paraId="4A5E8DA6" w14:textId="77777777" w:rsidR="00B2650F" w:rsidRPr="00AC4085" w:rsidRDefault="00181667" w:rsidP="003661F8">
      <w:pPr>
        <w:spacing w:after="0"/>
        <w:ind w:left="7200"/>
        <w:rPr>
          <w:b/>
          <w:bCs/>
          <w:szCs w:val="28"/>
        </w:rPr>
      </w:pPr>
      <w:r w:rsidRPr="002265EE">
        <w:rPr>
          <w:b/>
          <w:bCs/>
          <w:szCs w:val="28"/>
        </w:rPr>
        <w:t xml:space="preserve">           </w:t>
      </w:r>
      <w:r w:rsidR="00BD5A38">
        <w:rPr>
          <w:b/>
          <w:bCs/>
          <w:szCs w:val="28"/>
        </w:rPr>
        <w:t>Μονάδες 10</w:t>
      </w:r>
    </w:p>
    <w:sectPr w:rsidR="00B2650F" w:rsidRPr="00AC4085" w:rsidSect="00DB78D2">
      <w:pgSz w:w="11906" w:h="16838"/>
      <w:pgMar w:top="1418" w:right="1418" w:bottom="1418" w:left="1418" w:header="709" w:footer="709" w:gutter="0"/>
      <w:pgNumType w:start="12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E7453"/>
    <w:multiLevelType w:val="multilevel"/>
    <w:tmpl w:val="E6C81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102E5B6C"/>
    <w:multiLevelType w:val="hybridMultilevel"/>
    <w:tmpl w:val="909AE46E"/>
    <w:lvl w:ilvl="0" w:tplc="7E4CB6AA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B2745"/>
    <w:multiLevelType w:val="hybridMultilevel"/>
    <w:tmpl w:val="539CD760"/>
    <w:lvl w:ilvl="0" w:tplc="2C727CA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B25D2"/>
    <w:multiLevelType w:val="hybridMultilevel"/>
    <w:tmpl w:val="39945F5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51501"/>
    <w:multiLevelType w:val="hybridMultilevel"/>
    <w:tmpl w:val="295AEE94"/>
    <w:lvl w:ilvl="0" w:tplc="22101CDE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974EC"/>
    <w:multiLevelType w:val="hybridMultilevel"/>
    <w:tmpl w:val="9A14730E"/>
    <w:lvl w:ilvl="0" w:tplc="C5FA8E42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150804">
    <w:abstractNumId w:val="0"/>
  </w:num>
  <w:num w:numId="2" w16cid:durableId="193932874">
    <w:abstractNumId w:val="1"/>
  </w:num>
  <w:num w:numId="3" w16cid:durableId="1180973599">
    <w:abstractNumId w:val="5"/>
  </w:num>
  <w:num w:numId="4" w16cid:durableId="484512757">
    <w:abstractNumId w:val="3"/>
  </w:num>
  <w:num w:numId="5" w16cid:durableId="238491928">
    <w:abstractNumId w:val="4"/>
  </w:num>
  <w:num w:numId="6" w16cid:durableId="90977145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24F0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1667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2AA"/>
    <w:rsid w:val="001E64F5"/>
    <w:rsid w:val="00202613"/>
    <w:rsid w:val="002027DE"/>
    <w:rsid w:val="00212D61"/>
    <w:rsid w:val="0021582F"/>
    <w:rsid w:val="00217A1D"/>
    <w:rsid w:val="002265EE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0F65"/>
    <w:rsid w:val="002E111B"/>
    <w:rsid w:val="002F335A"/>
    <w:rsid w:val="002F4880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661F8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21C0"/>
    <w:rsid w:val="003B4371"/>
    <w:rsid w:val="003B45E4"/>
    <w:rsid w:val="003C2A88"/>
    <w:rsid w:val="003C609A"/>
    <w:rsid w:val="003C6D69"/>
    <w:rsid w:val="003C6F3A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56CEF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4F6D9E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95A8D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2FC1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164A2"/>
    <w:rsid w:val="00725617"/>
    <w:rsid w:val="0072619A"/>
    <w:rsid w:val="00735B63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7F1B7B"/>
    <w:rsid w:val="00803132"/>
    <w:rsid w:val="0080618B"/>
    <w:rsid w:val="00823092"/>
    <w:rsid w:val="00823D20"/>
    <w:rsid w:val="00824E96"/>
    <w:rsid w:val="00826677"/>
    <w:rsid w:val="008400DB"/>
    <w:rsid w:val="008416FD"/>
    <w:rsid w:val="0084467A"/>
    <w:rsid w:val="00844D6A"/>
    <w:rsid w:val="008510C3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532A3"/>
    <w:rsid w:val="00962053"/>
    <w:rsid w:val="00974818"/>
    <w:rsid w:val="00981AED"/>
    <w:rsid w:val="00982739"/>
    <w:rsid w:val="00983CDF"/>
    <w:rsid w:val="00987611"/>
    <w:rsid w:val="009915E7"/>
    <w:rsid w:val="00997A21"/>
    <w:rsid w:val="009A61ED"/>
    <w:rsid w:val="009D3DE3"/>
    <w:rsid w:val="009D7416"/>
    <w:rsid w:val="009E271B"/>
    <w:rsid w:val="009E37E5"/>
    <w:rsid w:val="009E6E60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4049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84DAF"/>
    <w:rsid w:val="00AA0C5D"/>
    <w:rsid w:val="00AA476C"/>
    <w:rsid w:val="00AA4809"/>
    <w:rsid w:val="00AA6570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D5A38"/>
    <w:rsid w:val="00BE3C03"/>
    <w:rsid w:val="00BE62F8"/>
    <w:rsid w:val="00BF4726"/>
    <w:rsid w:val="00BF55E5"/>
    <w:rsid w:val="00C00470"/>
    <w:rsid w:val="00C006B0"/>
    <w:rsid w:val="00C05152"/>
    <w:rsid w:val="00C169AB"/>
    <w:rsid w:val="00C25099"/>
    <w:rsid w:val="00C468CA"/>
    <w:rsid w:val="00C51A30"/>
    <w:rsid w:val="00C5466E"/>
    <w:rsid w:val="00C546FE"/>
    <w:rsid w:val="00C64F04"/>
    <w:rsid w:val="00C83816"/>
    <w:rsid w:val="00C876CA"/>
    <w:rsid w:val="00C94FD7"/>
    <w:rsid w:val="00CA27CB"/>
    <w:rsid w:val="00CA4D88"/>
    <w:rsid w:val="00CA7A02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8D2"/>
    <w:rsid w:val="00DB7993"/>
    <w:rsid w:val="00DB7FB7"/>
    <w:rsid w:val="00DC2DF0"/>
    <w:rsid w:val="00DC738F"/>
    <w:rsid w:val="00DD06FE"/>
    <w:rsid w:val="00DD1B08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241F"/>
    <w:rsid w:val="00EE4F29"/>
    <w:rsid w:val="00EE4F7C"/>
    <w:rsid w:val="00F0251F"/>
    <w:rsid w:val="00F02CB2"/>
    <w:rsid w:val="00F057AF"/>
    <w:rsid w:val="00F12BF1"/>
    <w:rsid w:val="00F156A7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87907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228F"/>
  <w15:docId w15:val="{A51ED85F-C4F7-4070-923F-61A5860F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8D2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550CD4-C0E8-4F23-B41B-7F1AD2CC2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ΕΛΕΝΗ ΓΕΩΡΓΙΟΥ</cp:lastModifiedBy>
  <cp:revision>15</cp:revision>
  <dcterms:created xsi:type="dcterms:W3CDTF">2022-10-28T09:47:00Z</dcterms:created>
  <dcterms:modified xsi:type="dcterms:W3CDTF">2022-10-28T11:33:00Z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