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B58" w:rsidRPr="00124F4B" w:rsidRDefault="004C1B58" w:rsidP="00124F4B">
      <w:pPr>
        <w:spacing w:line="360" w:lineRule="auto"/>
        <w:jc w:val="both"/>
        <w:rPr>
          <w:b/>
          <w:sz w:val="24"/>
          <w:szCs w:val="24"/>
        </w:rPr>
      </w:pPr>
      <w:r w:rsidRPr="00124F4B">
        <w:rPr>
          <w:b/>
          <w:sz w:val="24"/>
          <w:szCs w:val="24"/>
        </w:rPr>
        <w:t>ΘΕΜΑ 2</w:t>
      </w:r>
      <w:r w:rsidRPr="00124F4B">
        <w:rPr>
          <w:b/>
          <w:sz w:val="24"/>
          <w:szCs w:val="24"/>
          <w:vertAlign w:val="superscript"/>
        </w:rPr>
        <w:t>ο</w:t>
      </w:r>
      <w:r w:rsidRPr="00124F4B">
        <w:rPr>
          <w:b/>
          <w:sz w:val="24"/>
          <w:szCs w:val="24"/>
        </w:rPr>
        <w:t xml:space="preserve"> </w:t>
      </w:r>
    </w:p>
    <w:p w:rsidR="004C1B58" w:rsidRPr="00124F4B" w:rsidRDefault="004C1B58" w:rsidP="00124F4B">
      <w:pPr>
        <w:spacing w:line="360" w:lineRule="auto"/>
        <w:jc w:val="both"/>
        <w:rPr>
          <w:sz w:val="24"/>
          <w:szCs w:val="24"/>
        </w:rPr>
      </w:pPr>
      <w:r w:rsidRPr="00124F4B">
        <w:rPr>
          <w:b/>
          <w:sz w:val="24"/>
          <w:szCs w:val="24"/>
        </w:rPr>
        <w:t>α)</w:t>
      </w:r>
      <w:r w:rsidRPr="00124F4B">
        <w:rPr>
          <w:sz w:val="24"/>
          <w:szCs w:val="24"/>
        </w:rPr>
        <w:t xml:space="preserve"> Η «ΑΓΡΟ ΤΡΑΠΕΖΑ ΕΛΛΑΔΟΣ» την δεκαετία του ΄90  με βάση το ιδιοκτησιακό καθεστώς ήταν δημόσια (μον 2).</w:t>
      </w:r>
    </w:p>
    <w:p w:rsidR="004D3736" w:rsidRPr="00124F4B" w:rsidRDefault="004C1B58" w:rsidP="00124F4B">
      <w:pPr>
        <w:spacing w:line="360" w:lineRule="auto"/>
        <w:jc w:val="both"/>
        <w:rPr>
          <w:b/>
          <w:sz w:val="24"/>
          <w:szCs w:val="24"/>
        </w:rPr>
      </w:pPr>
      <w:r w:rsidRPr="00124F4B">
        <w:rPr>
          <w:sz w:val="24"/>
          <w:szCs w:val="24"/>
        </w:rPr>
        <w:t xml:space="preserve"> Ήταν νομικό πρόσωπο ιδιωτικού δικαίου (Ν.Π.Ι.Δ.) (μον. 2).   </w:t>
      </w:r>
      <w:r w:rsidR="004D3736" w:rsidRPr="00124F4B">
        <w:rPr>
          <w:sz w:val="24"/>
          <w:szCs w:val="24"/>
        </w:rPr>
        <w:t xml:space="preserve">                  </w:t>
      </w:r>
      <w:r w:rsidR="004D3736" w:rsidRPr="00124F4B">
        <w:rPr>
          <w:b/>
          <w:sz w:val="24"/>
          <w:szCs w:val="24"/>
        </w:rPr>
        <w:t>(Μονάδες 4)</w:t>
      </w:r>
    </w:p>
    <w:p w:rsidR="00CC7BE0" w:rsidRPr="00124F4B" w:rsidRDefault="00CC7BE0" w:rsidP="00124F4B">
      <w:pPr>
        <w:spacing w:line="360" w:lineRule="auto"/>
        <w:jc w:val="right"/>
        <w:rPr>
          <w:sz w:val="24"/>
          <w:szCs w:val="24"/>
        </w:rPr>
      </w:pPr>
    </w:p>
    <w:p w:rsidR="004C1B58" w:rsidRPr="00124F4B" w:rsidRDefault="004C1B58" w:rsidP="00124F4B">
      <w:pPr>
        <w:spacing w:line="360" w:lineRule="auto"/>
        <w:jc w:val="both"/>
        <w:rPr>
          <w:sz w:val="24"/>
          <w:szCs w:val="24"/>
        </w:rPr>
      </w:pPr>
      <w:r w:rsidRPr="00124F4B">
        <w:rPr>
          <w:b/>
          <w:sz w:val="24"/>
          <w:szCs w:val="24"/>
        </w:rPr>
        <w:t>β)</w:t>
      </w:r>
      <w:r w:rsidRPr="00124F4B">
        <w:rPr>
          <w:sz w:val="24"/>
          <w:szCs w:val="24"/>
        </w:rPr>
        <w:t xml:space="preserve"> Η «ΑΓΡΟ ΤΡΑΠΕΖΑ ΕΛΛΑΔΟΣ» στις αρχές του 2000 ήταν μεικτή επιχείρηση (μον</w:t>
      </w:r>
      <w:r w:rsidR="009837B7" w:rsidRPr="00124F4B">
        <w:rPr>
          <w:sz w:val="24"/>
          <w:szCs w:val="24"/>
        </w:rPr>
        <w:t xml:space="preserve">. </w:t>
      </w:r>
      <w:r w:rsidR="00606314">
        <w:rPr>
          <w:sz w:val="24"/>
          <w:szCs w:val="24"/>
        </w:rPr>
        <w:t>2</w:t>
      </w:r>
      <w:r w:rsidRPr="00124F4B">
        <w:rPr>
          <w:sz w:val="24"/>
          <w:szCs w:val="24"/>
        </w:rPr>
        <w:t>).</w:t>
      </w:r>
    </w:p>
    <w:p w:rsidR="004C1B58" w:rsidRPr="00124F4B" w:rsidRDefault="004C1B58" w:rsidP="00124F4B">
      <w:pPr>
        <w:spacing w:line="360" w:lineRule="auto"/>
        <w:jc w:val="both"/>
        <w:rPr>
          <w:sz w:val="24"/>
          <w:szCs w:val="24"/>
        </w:rPr>
      </w:pPr>
      <w:r w:rsidRPr="00124F4B">
        <w:rPr>
          <w:sz w:val="24"/>
          <w:szCs w:val="24"/>
        </w:rPr>
        <w:t xml:space="preserve">Δημιουργήθηκε με τη σταδιακή πώληση μετοχών μιας κρατικής επιχείρησης σε ιδιώτες (μον. </w:t>
      </w:r>
      <w:r w:rsidR="00606314">
        <w:rPr>
          <w:sz w:val="24"/>
          <w:szCs w:val="24"/>
        </w:rPr>
        <w:t>3</w:t>
      </w:r>
      <w:r w:rsidRPr="00124F4B">
        <w:rPr>
          <w:sz w:val="24"/>
          <w:szCs w:val="24"/>
        </w:rPr>
        <w:t xml:space="preserve">). </w:t>
      </w:r>
      <w:r w:rsidR="007D33A1">
        <w:rPr>
          <w:sz w:val="24"/>
          <w:szCs w:val="24"/>
        </w:rPr>
        <w:t xml:space="preserve">                                                                                                   </w:t>
      </w:r>
      <w:r w:rsidR="007D33A1" w:rsidRPr="00124F4B">
        <w:rPr>
          <w:b/>
          <w:sz w:val="24"/>
          <w:szCs w:val="24"/>
        </w:rPr>
        <w:t>(Μονάδες 5)</w:t>
      </w:r>
    </w:p>
    <w:p w:rsidR="00AE3245" w:rsidRPr="00124F4B" w:rsidRDefault="00AE3245" w:rsidP="007D33A1">
      <w:pPr>
        <w:spacing w:line="360" w:lineRule="auto"/>
        <w:jc w:val="right"/>
        <w:rPr>
          <w:sz w:val="24"/>
          <w:szCs w:val="24"/>
        </w:rPr>
      </w:pPr>
      <w:r w:rsidRPr="00124F4B">
        <w:rPr>
          <w:sz w:val="24"/>
          <w:szCs w:val="24"/>
        </w:rPr>
        <w:t xml:space="preserve"> </w:t>
      </w:r>
    </w:p>
    <w:p w:rsidR="004C1B58" w:rsidRPr="00124F4B" w:rsidRDefault="00AE3245" w:rsidP="00124F4B">
      <w:pPr>
        <w:spacing w:line="360" w:lineRule="auto"/>
        <w:jc w:val="both"/>
        <w:rPr>
          <w:sz w:val="24"/>
          <w:szCs w:val="24"/>
        </w:rPr>
      </w:pPr>
      <w:r w:rsidRPr="00124F4B">
        <w:rPr>
          <w:b/>
          <w:sz w:val="24"/>
          <w:szCs w:val="24"/>
        </w:rPr>
        <w:t>γ</w:t>
      </w:r>
      <w:r w:rsidRPr="00124F4B">
        <w:rPr>
          <w:sz w:val="24"/>
          <w:szCs w:val="24"/>
        </w:rPr>
        <w:t xml:space="preserve">) </w:t>
      </w:r>
      <w:r w:rsidR="004C1B58" w:rsidRPr="00124F4B">
        <w:rPr>
          <w:sz w:val="24"/>
          <w:szCs w:val="24"/>
        </w:rPr>
        <w:t xml:space="preserve">Μετά το 2000 είναι μεικτή </w:t>
      </w:r>
      <w:r w:rsidRPr="00124F4B">
        <w:rPr>
          <w:sz w:val="24"/>
          <w:szCs w:val="24"/>
        </w:rPr>
        <w:t>κερδοσκοπική επιχείρηση</w:t>
      </w:r>
      <w:r w:rsidR="004C1B58" w:rsidRPr="00124F4B">
        <w:rPr>
          <w:sz w:val="24"/>
          <w:szCs w:val="24"/>
        </w:rPr>
        <w:t xml:space="preserve">.   </w:t>
      </w:r>
      <w:r w:rsidRPr="00124F4B">
        <w:rPr>
          <w:sz w:val="24"/>
          <w:szCs w:val="24"/>
        </w:rPr>
        <w:t xml:space="preserve">                         </w:t>
      </w:r>
      <w:r w:rsidRPr="00124F4B">
        <w:rPr>
          <w:b/>
          <w:sz w:val="24"/>
          <w:szCs w:val="24"/>
        </w:rPr>
        <w:t>(Μονάδες 2)</w:t>
      </w:r>
    </w:p>
    <w:p w:rsidR="004C1B58" w:rsidRPr="00124F4B" w:rsidRDefault="004C1B58" w:rsidP="00124F4B">
      <w:pPr>
        <w:spacing w:line="360" w:lineRule="auto"/>
        <w:jc w:val="right"/>
        <w:rPr>
          <w:sz w:val="24"/>
          <w:szCs w:val="24"/>
        </w:rPr>
      </w:pPr>
      <w:r w:rsidRPr="00124F4B">
        <w:rPr>
          <w:sz w:val="24"/>
          <w:szCs w:val="24"/>
        </w:rPr>
        <w:t xml:space="preserve">                                                   </w:t>
      </w:r>
    </w:p>
    <w:p w:rsidR="006C18BC" w:rsidRPr="00124F4B" w:rsidRDefault="00AE3245" w:rsidP="00124F4B">
      <w:pPr>
        <w:spacing w:line="360" w:lineRule="auto"/>
        <w:jc w:val="both"/>
        <w:rPr>
          <w:sz w:val="24"/>
          <w:szCs w:val="24"/>
        </w:rPr>
      </w:pPr>
      <w:r w:rsidRPr="00124F4B">
        <w:rPr>
          <w:b/>
          <w:sz w:val="24"/>
          <w:szCs w:val="24"/>
        </w:rPr>
        <w:t>δ</w:t>
      </w:r>
      <w:r w:rsidR="004C1B58" w:rsidRPr="00124F4B">
        <w:rPr>
          <w:b/>
          <w:sz w:val="24"/>
          <w:szCs w:val="24"/>
        </w:rPr>
        <w:t>)</w:t>
      </w:r>
      <w:r w:rsidR="004C1B58" w:rsidRPr="00124F4B">
        <w:rPr>
          <w:sz w:val="24"/>
          <w:szCs w:val="24"/>
        </w:rPr>
        <w:t xml:space="preserve"> </w:t>
      </w:r>
      <w:r w:rsidR="006C18BC" w:rsidRPr="00124F4B">
        <w:rPr>
          <w:sz w:val="24"/>
          <w:szCs w:val="24"/>
        </w:rPr>
        <w:t xml:space="preserve"> Η</w:t>
      </w:r>
      <w:r w:rsidR="004C1B58" w:rsidRPr="00124F4B">
        <w:rPr>
          <w:sz w:val="24"/>
          <w:szCs w:val="24"/>
        </w:rPr>
        <w:t xml:space="preserve"> «ΑΓΡΟ ΤΡΑΠΕΖΑ ΕΛΛΑΔΟΣ»  </w:t>
      </w:r>
      <w:r w:rsidR="006C18BC" w:rsidRPr="00124F4B">
        <w:rPr>
          <w:sz w:val="24"/>
          <w:szCs w:val="24"/>
        </w:rPr>
        <w:t xml:space="preserve">ανήκει στον Τριτογενή Τομέα Παραγωγής.  </w:t>
      </w:r>
      <w:r w:rsidR="004C1B58" w:rsidRPr="00124F4B">
        <w:rPr>
          <w:sz w:val="24"/>
          <w:szCs w:val="24"/>
        </w:rPr>
        <w:t xml:space="preserve">(μον. 2) </w:t>
      </w:r>
      <w:r w:rsidR="006C18BC" w:rsidRPr="00124F4B">
        <w:rPr>
          <w:sz w:val="24"/>
          <w:szCs w:val="24"/>
        </w:rPr>
        <w:t>αφού στον τριτογενή περιλαμβάνονται όλες οι επιχειρήσεις και οργανισμοί του δημόσιου και ιδιωτικ</w:t>
      </w:r>
      <w:r w:rsidR="00CC7BE0" w:rsidRPr="00124F4B">
        <w:rPr>
          <w:sz w:val="24"/>
          <w:szCs w:val="24"/>
        </w:rPr>
        <w:t>ού τομέα που παρέχουν υπηρεσίες</w:t>
      </w:r>
      <w:r w:rsidR="006C18BC" w:rsidRPr="00124F4B">
        <w:rPr>
          <w:sz w:val="24"/>
          <w:szCs w:val="24"/>
        </w:rPr>
        <w:t xml:space="preserve"> </w:t>
      </w:r>
      <w:r w:rsidR="004C1B58" w:rsidRPr="00124F4B">
        <w:rPr>
          <w:sz w:val="24"/>
          <w:szCs w:val="24"/>
        </w:rPr>
        <w:t xml:space="preserve">(μον. 4).  </w:t>
      </w:r>
    </w:p>
    <w:p w:rsidR="00CC7BE0" w:rsidRPr="00124F4B" w:rsidRDefault="004C1B58" w:rsidP="00124F4B">
      <w:pPr>
        <w:spacing w:line="360" w:lineRule="auto"/>
        <w:jc w:val="right"/>
        <w:rPr>
          <w:sz w:val="24"/>
          <w:szCs w:val="24"/>
        </w:rPr>
      </w:pPr>
      <w:r w:rsidRPr="00124F4B">
        <w:rPr>
          <w:sz w:val="24"/>
          <w:szCs w:val="24"/>
        </w:rPr>
        <w:t xml:space="preserve"> </w:t>
      </w:r>
      <w:r w:rsidR="006C18BC" w:rsidRPr="00124F4B">
        <w:rPr>
          <w:sz w:val="24"/>
          <w:szCs w:val="24"/>
        </w:rPr>
        <w:t xml:space="preserve">                                </w:t>
      </w:r>
      <w:r w:rsidRPr="00124F4B">
        <w:rPr>
          <w:sz w:val="24"/>
          <w:szCs w:val="24"/>
        </w:rPr>
        <w:t xml:space="preserve"> </w:t>
      </w:r>
      <w:r w:rsidR="006C18BC" w:rsidRPr="00124F4B">
        <w:rPr>
          <w:b/>
          <w:sz w:val="24"/>
          <w:szCs w:val="24"/>
        </w:rPr>
        <w:t xml:space="preserve">(Μονάδες 6) </w:t>
      </w:r>
      <w:r w:rsidR="006C18BC" w:rsidRPr="00124F4B">
        <w:rPr>
          <w:sz w:val="24"/>
          <w:szCs w:val="24"/>
        </w:rPr>
        <w:t xml:space="preserve"> </w:t>
      </w:r>
    </w:p>
    <w:p w:rsidR="006C18BC" w:rsidRPr="00124F4B" w:rsidRDefault="006C18BC" w:rsidP="00124F4B">
      <w:pPr>
        <w:spacing w:line="360" w:lineRule="auto"/>
        <w:jc w:val="right"/>
        <w:rPr>
          <w:sz w:val="24"/>
          <w:szCs w:val="24"/>
        </w:rPr>
      </w:pPr>
      <w:bookmarkStart w:id="0" w:name="_GoBack"/>
      <w:bookmarkEnd w:id="0"/>
      <w:r w:rsidRPr="00124F4B">
        <w:rPr>
          <w:sz w:val="24"/>
          <w:szCs w:val="24"/>
        </w:rPr>
        <w:t xml:space="preserve">               </w:t>
      </w:r>
    </w:p>
    <w:p w:rsidR="006C18BC" w:rsidRPr="00124F4B" w:rsidRDefault="00124F4B" w:rsidP="00124F4B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ε</w:t>
      </w:r>
      <w:r w:rsidR="004C1B58" w:rsidRPr="00124F4B">
        <w:rPr>
          <w:b/>
          <w:sz w:val="24"/>
          <w:szCs w:val="24"/>
        </w:rPr>
        <w:t>)</w:t>
      </w:r>
      <w:r w:rsidR="004C1B58" w:rsidRPr="00124F4B">
        <w:rPr>
          <w:sz w:val="24"/>
          <w:szCs w:val="24"/>
        </w:rPr>
        <w:t xml:space="preserve"> </w:t>
      </w:r>
      <w:r w:rsidR="006C18BC" w:rsidRPr="00124F4B">
        <w:rPr>
          <w:sz w:val="24"/>
          <w:szCs w:val="24"/>
        </w:rPr>
        <w:t>Ε</w:t>
      </w:r>
      <w:r w:rsidR="004C1B58" w:rsidRPr="00124F4B">
        <w:rPr>
          <w:sz w:val="24"/>
          <w:szCs w:val="24"/>
        </w:rPr>
        <w:t xml:space="preserve">πικρατέστερη </w:t>
      </w:r>
      <w:r w:rsidR="006C18BC" w:rsidRPr="00124F4B">
        <w:rPr>
          <w:sz w:val="24"/>
          <w:szCs w:val="24"/>
        </w:rPr>
        <w:t xml:space="preserve">είναι η Εμπορική λειτουργία  </w:t>
      </w:r>
      <w:r w:rsidR="004C1B58" w:rsidRPr="00124F4B">
        <w:rPr>
          <w:sz w:val="24"/>
          <w:szCs w:val="24"/>
        </w:rPr>
        <w:t>(μον. 2)</w:t>
      </w:r>
      <w:r w:rsidR="00CC7BE0" w:rsidRPr="00124F4B">
        <w:rPr>
          <w:sz w:val="24"/>
          <w:szCs w:val="24"/>
        </w:rPr>
        <w:t>.</w:t>
      </w:r>
      <w:r w:rsidR="004C1B58" w:rsidRPr="00124F4B">
        <w:rPr>
          <w:sz w:val="24"/>
          <w:szCs w:val="24"/>
        </w:rPr>
        <w:t xml:space="preserve"> </w:t>
      </w:r>
    </w:p>
    <w:p w:rsidR="004C1B58" w:rsidRPr="00124F4B" w:rsidRDefault="006C18BC" w:rsidP="00124F4B">
      <w:pPr>
        <w:spacing w:line="360" w:lineRule="auto"/>
        <w:jc w:val="both"/>
        <w:rPr>
          <w:sz w:val="24"/>
          <w:szCs w:val="24"/>
        </w:rPr>
      </w:pPr>
      <w:r w:rsidRPr="00124F4B">
        <w:rPr>
          <w:sz w:val="24"/>
          <w:szCs w:val="24"/>
        </w:rPr>
        <w:t>Η λειτουργία αυτή περιλαμβάνει την έρευνα αγοράς για να εντοπισθούν οι ανά</w:t>
      </w:r>
      <w:r w:rsidR="00CC7BE0" w:rsidRPr="00124F4B">
        <w:rPr>
          <w:sz w:val="24"/>
          <w:szCs w:val="24"/>
        </w:rPr>
        <w:t>γκες των καταναλωτών, το σχεδίασμα</w:t>
      </w:r>
      <w:r w:rsidRPr="00124F4B">
        <w:rPr>
          <w:sz w:val="24"/>
          <w:szCs w:val="24"/>
        </w:rPr>
        <w:t xml:space="preserve"> των προϊόντων και των υπηρεσιών σύ</w:t>
      </w:r>
      <w:r w:rsidR="00CC7BE0" w:rsidRPr="00124F4B">
        <w:rPr>
          <w:sz w:val="24"/>
          <w:szCs w:val="24"/>
        </w:rPr>
        <w:t>μφωνα με τις ανάγκες των κατανα</w:t>
      </w:r>
      <w:r w:rsidRPr="00124F4B">
        <w:rPr>
          <w:sz w:val="24"/>
          <w:szCs w:val="24"/>
        </w:rPr>
        <w:t>λωτών, όλες τις τεχνικές προώθησης όπως είναι η διαφήμιση, η πώληση και η οργάνωση των δικτύων δια</w:t>
      </w:r>
      <w:r w:rsidR="00CC7BE0" w:rsidRPr="00124F4B">
        <w:rPr>
          <w:sz w:val="24"/>
          <w:szCs w:val="24"/>
        </w:rPr>
        <w:t>νομής</w:t>
      </w:r>
      <w:r w:rsidRPr="00124F4B">
        <w:rPr>
          <w:sz w:val="24"/>
          <w:szCs w:val="24"/>
        </w:rPr>
        <w:t xml:space="preserve"> </w:t>
      </w:r>
      <w:r w:rsidR="004C1B58" w:rsidRPr="00124F4B">
        <w:rPr>
          <w:sz w:val="24"/>
          <w:szCs w:val="24"/>
        </w:rPr>
        <w:t>(μον. 6)</w:t>
      </w:r>
      <w:r w:rsidR="00CC7BE0" w:rsidRPr="00124F4B">
        <w:rPr>
          <w:sz w:val="24"/>
          <w:szCs w:val="24"/>
        </w:rPr>
        <w:t>.</w:t>
      </w:r>
    </w:p>
    <w:p w:rsidR="004E65CE" w:rsidRPr="00124F4B" w:rsidRDefault="004C1B58" w:rsidP="00124F4B">
      <w:pPr>
        <w:spacing w:line="360" w:lineRule="auto"/>
        <w:jc w:val="right"/>
        <w:rPr>
          <w:sz w:val="24"/>
          <w:szCs w:val="24"/>
        </w:rPr>
      </w:pPr>
      <w:r w:rsidRPr="00124F4B">
        <w:rPr>
          <w:b/>
          <w:sz w:val="24"/>
          <w:szCs w:val="24"/>
        </w:rPr>
        <w:t xml:space="preserve">  (Μονάδες 8)</w:t>
      </w:r>
    </w:p>
    <w:sectPr w:rsidR="004E65CE" w:rsidRPr="00124F4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B58"/>
    <w:rsid w:val="00124F4B"/>
    <w:rsid w:val="001B20F7"/>
    <w:rsid w:val="00223344"/>
    <w:rsid w:val="003C6FA9"/>
    <w:rsid w:val="004C1B58"/>
    <w:rsid w:val="004D3736"/>
    <w:rsid w:val="004E65CE"/>
    <w:rsid w:val="00606314"/>
    <w:rsid w:val="006C18BC"/>
    <w:rsid w:val="007D33A1"/>
    <w:rsid w:val="009837B7"/>
    <w:rsid w:val="00A615F0"/>
    <w:rsid w:val="00AE0786"/>
    <w:rsid w:val="00AE3245"/>
    <w:rsid w:val="00CC7BE0"/>
    <w:rsid w:val="00ED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13</cp:revision>
  <cp:lastPrinted>2022-10-29T18:15:00Z</cp:lastPrinted>
  <dcterms:created xsi:type="dcterms:W3CDTF">2022-10-29T09:12:00Z</dcterms:created>
  <dcterms:modified xsi:type="dcterms:W3CDTF">2022-10-29T18:15:00Z</dcterms:modified>
</cp:coreProperties>
</file>