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CCA" w:rsidRPr="00892CD6" w:rsidRDefault="00D33CCA" w:rsidP="00B75125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2CD6">
        <w:rPr>
          <w:b/>
          <w:sz w:val="24"/>
          <w:szCs w:val="24"/>
        </w:rPr>
        <w:t>ΘΕΜΑ 2</w:t>
      </w:r>
      <w:r w:rsidRPr="00892CD6">
        <w:rPr>
          <w:b/>
          <w:sz w:val="24"/>
          <w:szCs w:val="24"/>
          <w:vertAlign w:val="superscript"/>
        </w:rPr>
        <w:t>ο</w:t>
      </w:r>
      <w:r w:rsidRPr="00892CD6">
        <w:rPr>
          <w:b/>
          <w:sz w:val="24"/>
          <w:szCs w:val="24"/>
        </w:rPr>
        <w:t xml:space="preserve"> </w:t>
      </w:r>
    </w:p>
    <w:p w:rsidR="00D33CCA" w:rsidRPr="00892CD6" w:rsidRDefault="00D33CCA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b/>
          <w:sz w:val="24"/>
          <w:szCs w:val="24"/>
        </w:rPr>
        <w:t>α)</w:t>
      </w:r>
      <w:r w:rsidRPr="00892CD6">
        <w:rPr>
          <w:sz w:val="24"/>
          <w:szCs w:val="24"/>
        </w:rPr>
        <w:t xml:space="preserve"> Σ</w:t>
      </w:r>
      <w:r w:rsidR="0015465B" w:rsidRPr="00892CD6">
        <w:rPr>
          <w:sz w:val="24"/>
          <w:szCs w:val="24"/>
        </w:rPr>
        <w:t>το εσωτερικό Περιβάλλον ανήκουν: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Στελέχη,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 xml:space="preserve">Μηχανές, 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 xml:space="preserve">Τεχνικές και διοικητικές γνώσεις, 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Δομή της επιχείρησης,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 xml:space="preserve">Κεφάλαια, 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 xml:space="preserve">Στόχοι της επιχείρησης. </w:t>
      </w:r>
    </w:p>
    <w:p w:rsidR="00D33CCA" w:rsidRPr="00892CD6" w:rsidRDefault="0015465B" w:rsidP="00B75125">
      <w:pPr>
        <w:spacing w:line="360" w:lineRule="auto"/>
        <w:jc w:val="right"/>
        <w:rPr>
          <w:b/>
          <w:sz w:val="24"/>
          <w:szCs w:val="24"/>
        </w:rPr>
      </w:pPr>
      <w:r w:rsidRPr="00892CD6">
        <w:rPr>
          <w:b/>
          <w:sz w:val="24"/>
          <w:szCs w:val="24"/>
        </w:rPr>
        <w:t xml:space="preserve"> </w:t>
      </w:r>
      <w:r w:rsidR="00D33CCA" w:rsidRPr="00892CD6">
        <w:rPr>
          <w:b/>
          <w:sz w:val="24"/>
          <w:szCs w:val="24"/>
        </w:rPr>
        <w:t>(Μονάδες 12)</w:t>
      </w:r>
    </w:p>
    <w:p w:rsidR="0015465B" w:rsidRPr="00892CD6" w:rsidRDefault="0015465B" w:rsidP="00B75125">
      <w:pPr>
        <w:spacing w:line="360" w:lineRule="auto"/>
        <w:jc w:val="both"/>
        <w:rPr>
          <w:b/>
          <w:sz w:val="24"/>
          <w:szCs w:val="24"/>
        </w:rPr>
      </w:pPr>
    </w:p>
    <w:p w:rsidR="00D33CCA" w:rsidRPr="00892CD6" w:rsidRDefault="00D33CCA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b/>
          <w:sz w:val="24"/>
          <w:szCs w:val="24"/>
        </w:rPr>
        <w:t>β)</w:t>
      </w:r>
      <w:r w:rsidRPr="00892CD6">
        <w:rPr>
          <w:sz w:val="24"/>
          <w:szCs w:val="24"/>
        </w:rPr>
        <w:t xml:space="preserve"> Το εξωτερικό περιβάλλον περιλαμβάνει:</w:t>
      </w:r>
    </w:p>
    <w:p w:rsidR="00D33CCA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Παραδοσιακά στοιχεία</w:t>
      </w:r>
      <w:r w:rsidR="00D33CCA" w:rsidRPr="00892CD6">
        <w:rPr>
          <w:sz w:val="24"/>
          <w:szCs w:val="24"/>
        </w:rPr>
        <w:t>: Πολιτισμικό Περιβάλλον,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Το Γενικό πολιτικό κλίμα της χώρας: Πολιτικό Περιβάλλον,</w:t>
      </w:r>
    </w:p>
    <w:p w:rsidR="00D33CCA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Δείκτες του δημόσιου χρέους</w:t>
      </w:r>
      <w:r w:rsidR="00D33CCA" w:rsidRPr="00892CD6">
        <w:rPr>
          <w:sz w:val="24"/>
          <w:szCs w:val="24"/>
        </w:rPr>
        <w:t>: Οικονομικό Περιβάλλον,</w:t>
      </w:r>
    </w:p>
    <w:p w:rsidR="00D33CCA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Επιπλέον ασφάλιση που παρέχει στα στελέχη της</w:t>
      </w:r>
      <w:r w:rsidR="00D33CCA" w:rsidRPr="00892CD6">
        <w:rPr>
          <w:sz w:val="24"/>
          <w:szCs w:val="24"/>
        </w:rPr>
        <w:t>: Κοινωνικό Περιβάλλον,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Βελτίωση της ποιότητας των προϊόντων της: Τεχνολογικό Περιβάλλον,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Τρόπος εκτελωνισμού των προϊόντων που εισάγει: Νομικό Περιβάλλον,</w:t>
      </w:r>
    </w:p>
    <w:p w:rsidR="0015465B" w:rsidRPr="00892CD6" w:rsidRDefault="0015465B" w:rsidP="00B75125">
      <w:pPr>
        <w:spacing w:line="360" w:lineRule="auto"/>
        <w:jc w:val="both"/>
        <w:rPr>
          <w:sz w:val="24"/>
          <w:szCs w:val="24"/>
        </w:rPr>
      </w:pPr>
      <w:r w:rsidRPr="00892CD6">
        <w:rPr>
          <w:sz w:val="24"/>
          <w:szCs w:val="24"/>
        </w:rPr>
        <w:t>Τη συμμετοχή σε ευρωπαϊκούς οργανισμούς: Διεθνές Περιβάλλον.</w:t>
      </w:r>
    </w:p>
    <w:p w:rsidR="00D33CCA" w:rsidRPr="00892CD6" w:rsidRDefault="00D33CCA" w:rsidP="00B75125">
      <w:pPr>
        <w:spacing w:line="360" w:lineRule="auto"/>
        <w:jc w:val="right"/>
        <w:rPr>
          <w:sz w:val="24"/>
          <w:szCs w:val="24"/>
        </w:rPr>
      </w:pPr>
      <w:r w:rsidRPr="00892CD6">
        <w:rPr>
          <w:sz w:val="24"/>
          <w:szCs w:val="24"/>
        </w:rPr>
        <w:t xml:space="preserve"> </w:t>
      </w:r>
      <w:r w:rsidRPr="00892CD6">
        <w:rPr>
          <w:b/>
          <w:sz w:val="24"/>
          <w:szCs w:val="24"/>
        </w:rPr>
        <w:t>(Μονάδες 13)</w:t>
      </w:r>
    </w:p>
    <w:p w:rsidR="00D33CCA" w:rsidRPr="00892CD6" w:rsidRDefault="00D33CCA" w:rsidP="00B75125">
      <w:pPr>
        <w:spacing w:line="360" w:lineRule="auto"/>
        <w:rPr>
          <w:sz w:val="24"/>
          <w:szCs w:val="24"/>
        </w:rPr>
      </w:pPr>
    </w:p>
    <w:p w:rsidR="00D77439" w:rsidRPr="00892CD6" w:rsidRDefault="00D77439" w:rsidP="00B75125">
      <w:pPr>
        <w:spacing w:line="360" w:lineRule="auto"/>
        <w:rPr>
          <w:sz w:val="24"/>
          <w:szCs w:val="24"/>
        </w:rPr>
      </w:pPr>
    </w:p>
    <w:sectPr w:rsidR="00D77439" w:rsidRPr="00892C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CA"/>
    <w:rsid w:val="0015465B"/>
    <w:rsid w:val="00196CFE"/>
    <w:rsid w:val="00226B04"/>
    <w:rsid w:val="00400E85"/>
    <w:rsid w:val="00547012"/>
    <w:rsid w:val="00892CD6"/>
    <w:rsid w:val="008C2596"/>
    <w:rsid w:val="00B75125"/>
    <w:rsid w:val="00C7443F"/>
    <w:rsid w:val="00D33CCA"/>
    <w:rsid w:val="00D67210"/>
    <w:rsid w:val="00D77439"/>
    <w:rsid w:val="00F0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2023-05-06T17:56:00Z</cp:lastPrinted>
  <dcterms:created xsi:type="dcterms:W3CDTF">2023-05-06T17:56:00Z</dcterms:created>
  <dcterms:modified xsi:type="dcterms:W3CDTF">2023-05-06T17:56:00Z</dcterms:modified>
</cp:coreProperties>
</file>