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B4E" w:rsidRPr="00214B4E" w:rsidRDefault="009B3849" w:rsidP="00B03EED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Hlk116667574"/>
      <w:bookmarkStart w:id="1" w:name="_Hlk69332943"/>
      <w:r w:rsidRPr="00214B4E">
        <w:rPr>
          <w:rFonts w:ascii="Calibri" w:eastAsia="Calibri" w:hAnsi="Calibri" w:cs="Calibri"/>
          <w:b/>
          <w:bCs/>
          <w:sz w:val="24"/>
          <w:szCs w:val="24"/>
        </w:rPr>
        <w:t>ΙΣΤΟΡΙΑ</w:t>
      </w:r>
    </w:p>
    <w:p w:rsidR="009B3849" w:rsidRPr="00214B4E" w:rsidRDefault="009B3849" w:rsidP="00214B4E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214B4E">
        <w:rPr>
          <w:rFonts w:ascii="Calibri" w:eastAsia="Calibri" w:hAnsi="Calibri" w:cs="Calibri"/>
          <w:b/>
          <w:bCs/>
          <w:sz w:val="24"/>
          <w:szCs w:val="24"/>
        </w:rPr>
        <w:t>Α</w:t>
      </w:r>
      <w:r w:rsidR="00214B4E" w:rsidRPr="00214B4E">
        <w:rPr>
          <w:rFonts w:ascii="Calibri" w:eastAsia="Calibri" w:hAnsi="Calibri" w:cs="Calibri"/>
          <w:b/>
          <w:bCs/>
          <w:sz w:val="24"/>
          <w:szCs w:val="24"/>
        </w:rPr>
        <w:t>΄ ΤΑΞΗ</w:t>
      </w:r>
      <w:r w:rsidRPr="00214B4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bookmarkStart w:id="2" w:name="_Hlk117414737"/>
      <w:r w:rsidRPr="00214B4E">
        <w:rPr>
          <w:rFonts w:ascii="Calibri" w:eastAsia="Calibri" w:hAnsi="Calibri" w:cs="Calibri"/>
          <w:b/>
          <w:bCs/>
          <w:sz w:val="24"/>
          <w:szCs w:val="24"/>
        </w:rPr>
        <w:t>Ε</w:t>
      </w:r>
      <w:r w:rsidR="007947B9" w:rsidRPr="00214B4E">
        <w:rPr>
          <w:rFonts w:ascii="Calibri" w:eastAsia="Calibri" w:hAnsi="Calibri" w:cs="Calibri"/>
          <w:b/>
          <w:bCs/>
          <w:sz w:val="24"/>
          <w:szCs w:val="24"/>
        </w:rPr>
        <w:t>Ν</w:t>
      </w:r>
      <w:r w:rsidR="000A7027" w:rsidRPr="00214B4E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7947B9" w:rsidRPr="00214B4E">
        <w:rPr>
          <w:rFonts w:ascii="Calibri" w:eastAsia="Calibri" w:hAnsi="Calibri" w:cs="Calibri"/>
          <w:b/>
          <w:bCs/>
          <w:sz w:val="24"/>
          <w:szCs w:val="24"/>
        </w:rPr>
        <w:t>Ε</w:t>
      </w:r>
      <w:r w:rsidR="000A7027" w:rsidRPr="00214B4E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7947B9" w:rsidRPr="00214B4E">
        <w:rPr>
          <w:rFonts w:ascii="Calibri" w:eastAsia="Calibri" w:hAnsi="Calibri" w:cs="Calibri"/>
          <w:b/>
          <w:bCs/>
          <w:sz w:val="24"/>
          <w:szCs w:val="24"/>
        </w:rPr>
        <w:t>Ε</w:t>
      </w:r>
      <w:r w:rsidR="000A7027" w:rsidRPr="00214B4E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7947B9" w:rsidRPr="00214B4E">
        <w:rPr>
          <w:rFonts w:ascii="Calibri" w:eastAsia="Calibri" w:hAnsi="Calibri" w:cs="Calibri"/>
          <w:b/>
          <w:bCs/>
          <w:sz w:val="24"/>
          <w:szCs w:val="24"/>
        </w:rPr>
        <w:t>ΓΥ</w:t>
      </w:r>
      <w:r w:rsidR="000A7027" w:rsidRPr="00214B4E">
        <w:rPr>
          <w:rFonts w:ascii="Calibri" w:eastAsia="Calibri" w:hAnsi="Calibri" w:cs="Calibri"/>
          <w:b/>
          <w:bCs/>
          <w:sz w:val="24"/>
          <w:szCs w:val="24"/>
        </w:rPr>
        <w:t>.</w:t>
      </w:r>
      <w:r w:rsidR="008A6E7B" w:rsidRPr="00214B4E">
        <w:rPr>
          <w:rFonts w:ascii="Calibri" w:eastAsia="Calibri" w:hAnsi="Calibri" w:cs="Calibri"/>
          <w:b/>
          <w:bCs/>
          <w:sz w:val="24"/>
          <w:szCs w:val="24"/>
        </w:rPr>
        <w:t>-</w:t>
      </w:r>
      <w:r w:rsidR="007947B9" w:rsidRPr="00214B4E">
        <w:rPr>
          <w:rFonts w:ascii="Calibri" w:eastAsia="Calibri" w:hAnsi="Calibri" w:cs="Calibri"/>
          <w:b/>
          <w:bCs/>
          <w:sz w:val="24"/>
          <w:szCs w:val="24"/>
        </w:rPr>
        <w:t>Λ</w:t>
      </w:r>
      <w:bookmarkEnd w:id="2"/>
      <w:r w:rsidR="000A7027" w:rsidRPr="00214B4E">
        <w:rPr>
          <w:rFonts w:ascii="Calibri" w:eastAsia="Calibri" w:hAnsi="Calibri" w:cs="Calibri"/>
          <w:b/>
          <w:bCs/>
          <w:sz w:val="24"/>
          <w:szCs w:val="24"/>
        </w:rPr>
        <w:t>.</w:t>
      </w:r>
    </w:p>
    <w:bookmarkEnd w:id="0"/>
    <w:p w:rsidR="004747B9" w:rsidRPr="00214B4E" w:rsidRDefault="009B3849" w:rsidP="00214B4E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214B4E">
        <w:rPr>
          <w:rFonts w:ascii="Calibri" w:hAnsi="Calibri" w:cs="Calibri"/>
          <w:b/>
          <w:sz w:val="24"/>
          <w:szCs w:val="24"/>
        </w:rPr>
        <w:t>3</w:t>
      </w:r>
      <w:r w:rsidR="004747B9" w:rsidRPr="00214B4E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="00214B4E" w:rsidRPr="00214B4E">
        <w:rPr>
          <w:rFonts w:ascii="Calibri" w:hAnsi="Calibri" w:cs="Calibri"/>
          <w:b/>
          <w:sz w:val="24"/>
          <w:szCs w:val="24"/>
        </w:rPr>
        <w:t xml:space="preserve"> ΘΕΜΑ</w:t>
      </w:r>
    </w:p>
    <w:p w:rsidR="009B3849" w:rsidRPr="00214B4E" w:rsidRDefault="006B267B" w:rsidP="00214B4E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3" w:name="_Hlk116667458"/>
      <w:r w:rsidRPr="00214B4E">
        <w:rPr>
          <w:rFonts w:ascii="Calibri" w:hAnsi="Calibri" w:cs="Calibri"/>
          <w:sz w:val="24"/>
          <w:szCs w:val="24"/>
        </w:rPr>
        <w:t>Αφού διαβάσετε το παρακάτω κείμενο, να απαντήσετε στις ερωτήσεις</w:t>
      </w:r>
      <w:r w:rsidR="00945EBC" w:rsidRPr="00214B4E">
        <w:rPr>
          <w:rFonts w:ascii="Calibri" w:hAnsi="Calibri" w:cs="Calibri"/>
          <w:sz w:val="24"/>
          <w:szCs w:val="24"/>
        </w:rPr>
        <w:t>:</w:t>
      </w:r>
    </w:p>
    <w:bookmarkEnd w:id="3"/>
    <w:p w:rsidR="009B3849" w:rsidRPr="00214B4E" w:rsidRDefault="000D4CFF" w:rsidP="00214B4E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14B4E">
        <w:rPr>
          <w:rFonts w:ascii="Calibri" w:hAnsi="Calibri" w:cs="Calibri"/>
          <w:sz w:val="24"/>
          <w:szCs w:val="24"/>
        </w:rPr>
        <w:t>Σ</w:t>
      </w:r>
      <w:r w:rsidR="006B267B" w:rsidRPr="00214B4E">
        <w:rPr>
          <w:rFonts w:ascii="Calibri" w:hAnsi="Calibri" w:cs="Calibri"/>
          <w:sz w:val="24"/>
          <w:szCs w:val="24"/>
        </w:rPr>
        <w:t>τον Α</w:t>
      </w:r>
      <w:r w:rsidR="00B17D12" w:rsidRPr="00214B4E">
        <w:rPr>
          <w:rFonts w:ascii="Calibri" w:hAnsi="Calibri" w:cs="Calibri"/>
          <w:sz w:val="24"/>
          <w:szCs w:val="24"/>
        </w:rPr>
        <w:t>’</w:t>
      </w:r>
      <w:r w:rsidR="006B267B" w:rsidRPr="00214B4E">
        <w:rPr>
          <w:rFonts w:ascii="Calibri" w:hAnsi="Calibri" w:cs="Calibri"/>
          <w:sz w:val="24"/>
          <w:szCs w:val="24"/>
        </w:rPr>
        <w:t xml:space="preserve"> Βαλκανικό Πόλεμο (1912-</w:t>
      </w:r>
      <w:r w:rsidR="00E7332C" w:rsidRPr="00214B4E">
        <w:rPr>
          <w:rFonts w:ascii="Calibri" w:hAnsi="Calibri" w:cs="Calibri"/>
          <w:sz w:val="24"/>
          <w:szCs w:val="24"/>
        </w:rPr>
        <w:t>19</w:t>
      </w:r>
      <w:r w:rsidR="006B267B" w:rsidRPr="00214B4E">
        <w:rPr>
          <w:rFonts w:ascii="Calibri" w:hAnsi="Calibri" w:cs="Calibri"/>
          <w:sz w:val="24"/>
          <w:szCs w:val="24"/>
        </w:rPr>
        <w:t>13)</w:t>
      </w:r>
      <w:r w:rsidRPr="00214B4E">
        <w:rPr>
          <w:rFonts w:ascii="Calibri" w:hAnsi="Calibri" w:cs="Calibri"/>
          <w:sz w:val="24"/>
          <w:szCs w:val="24"/>
        </w:rPr>
        <w:t xml:space="preserve"> οι Τούρκοι πολέμησαν </w:t>
      </w:r>
      <w:r w:rsidR="001E1259" w:rsidRPr="00214B4E">
        <w:rPr>
          <w:rFonts w:ascii="Calibri" w:hAnsi="Calibri" w:cs="Calibri"/>
          <w:sz w:val="24"/>
          <w:szCs w:val="24"/>
        </w:rPr>
        <w:t>εναντίον των Βουλγάρων, των Σέρβων, των Μαυροβουνίων και ενός άλλου λαού. Ποιος ήταν ο λαός αυτός</w:t>
      </w:r>
      <w:r w:rsidR="006B267B" w:rsidRPr="00214B4E">
        <w:rPr>
          <w:rFonts w:ascii="Calibri" w:hAnsi="Calibri" w:cs="Calibri"/>
          <w:sz w:val="24"/>
          <w:szCs w:val="24"/>
        </w:rPr>
        <w:t>;</w:t>
      </w:r>
      <w:r w:rsidR="00214B4E" w:rsidRPr="00214B4E">
        <w:rPr>
          <w:rFonts w:ascii="Calibri" w:hAnsi="Calibri" w:cs="Calibri"/>
          <w:sz w:val="24"/>
          <w:szCs w:val="24"/>
        </w:rPr>
        <w:t xml:space="preserve"> </w:t>
      </w:r>
      <w:r w:rsidR="004747B9" w:rsidRPr="00214B4E">
        <w:rPr>
          <w:rFonts w:ascii="Calibri" w:hAnsi="Calibri" w:cs="Calibri"/>
          <w:sz w:val="24"/>
          <w:szCs w:val="24"/>
        </w:rPr>
        <w:t xml:space="preserve">(μονάδες </w:t>
      </w:r>
      <w:r w:rsidR="001B7CB0" w:rsidRPr="00214B4E">
        <w:rPr>
          <w:rFonts w:ascii="Calibri" w:hAnsi="Calibri" w:cs="Calibri"/>
          <w:sz w:val="24"/>
          <w:szCs w:val="24"/>
        </w:rPr>
        <w:t>10</w:t>
      </w:r>
      <w:r w:rsidR="004747B9" w:rsidRPr="00214B4E">
        <w:rPr>
          <w:rFonts w:ascii="Calibri" w:hAnsi="Calibri" w:cs="Calibri"/>
          <w:sz w:val="24"/>
          <w:szCs w:val="24"/>
        </w:rPr>
        <w:t>)</w:t>
      </w:r>
    </w:p>
    <w:p w:rsidR="004747B9" w:rsidRPr="00214B4E" w:rsidRDefault="001E1259" w:rsidP="00214B4E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14B4E">
        <w:rPr>
          <w:rFonts w:ascii="Calibri" w:hAnsi="Calibri" w:cs="Calibri"/>
          <w:sz w:val="24"/>
          <w:szCs w:val="24"/>
        </w:rPr>
        <w:t xml:space="preserve">Ποιος </w:t>
      </w:r>
      <w:r w:rsidR="00DF548D" w:rsidRPr="00214B4E">
        <w:rPr>
          <w:rFonts w:ascii="Calibri" w:hAnsi="Calibri" w:cs="Calibri"/>
          <w:sz w:val="24"/>
          <w:szCs w:val="24"/>
        </w:rPr>
        <w:t xml:space="preserve">λαός </w:t>
      </w:r>
      <w:r w:rsidRPr="00214B4E">
        <w:rPr>
          <w:rFonts w:ascii="Calibri" w:hAnsi="Calibri" w:cs="Calibri"/>
          <w:sz w:val="24"/>
          <w:szCs w:val="24"/>
        </w:rPr>
        <w:t xml:space="preserve">έχασε στον </w:t>
      </w:r>
      <w:r w:rsidR="006B267B" w:rsidRPr="00214B4E">
        <w:rPr>
          <w:rFonts w:ascii="Calibri" w:hAnsi="Calibri" w:cs="Calibri"/>
          <w:sz w:val="24"/>
          <w:szCs w:val="24"/>
        </w:rPr>
        <w:t>πόλεμο αυτό</w:t>
      </w:r>
      <w:r w:rsidRPr="00214B4E">
        <w:rPr>
          <w:rFonts w:ascii="Calibri" w:hAnsi="Calibri" w:cs="Calibri"/>
          <w:sz w:val="24"/>
          <w:szCs w:val="24"/>
        </w:rPr>
        <w:t>;</w:t>
      </w:r>
      <w:r w:rsidR="006B267B" w:rsidRPr="00214B4E">
        <w:rPr>
          <w:rFonts w:ascii="Calibri" w:hAnsi="Calibri" w:cs="Calibri"/>
          <w:sz w:val="24"/>
          <w:szCs w:val="24"/>
        </w:rPr>
        <w:t xml:space="preserve"> </w:t>
      </w:r>
      <w:r w:rsidRPr="00214B4E">
        <w:rPr>
          <w:rFonts w:ascii="Calibri" w:hAnsi="Calibri" w:cs="Calibri"/>
          <w:sz w:val="24"/>
          <w:szCs w:val="24"/>
        </w:rPr>
        <w:t>Γ</w:t>
      </w:r>
      <w:r w:rsidR="006B267B" w:rsidRPr="00214B4E">
        <w:rPr>
          <w:rFonts w:ascii="Calibri" w:hAnsi="Calibri" w:cs="Calibri"/>
          <w:sz w:val="24"/>
          <w:szCs w:val="24"/>
        </w:rPr>
        <w:t>ια ποιο</w:t>
      </w:r>
      <w:r w:rsidR="00DF548D" w:rsidRPr="00214B4E">
        <w:rPr>
          <w:rFonts w:ascii="Calibri" w:hAnsi="Calibri" w:cs="Calibri"/>
          <w:sz w:val="24"/>
          <w:szCs w:val="24"/>
        </w:rPr>
        <w:t>υς</w:t>
      </w:r>
      <w:r w:rsidR="006B267B" w:rsidRPr="00214B4E">
        <w:rPr>
          <w:rFonts w:ascii="Calibri" w:hAnsi="Calibri" w:cs="Calibri"/>
          <w:sz w:val="24"/>
          <w:szCs w:val="24"/>
        </w:rPr>
        <w:t xml:space="preserve"> </w:t>
      </w:r>
      <w:r w:rsidR="007947B9" w:rsidRPr="00214B4E">
        <w:rPr>
          <w:rFonts w:ascii="Calibri" w:hAnsi="Calibri" w:cs="Calibri"/>
          <w:sz w:val="24"/>
          <w:szCs w:val="24"/>
        </w:rPr>
        <w:t>λόγο</w:t>
      </w:r>
      <w:r w:rsidR="00DF548D" w:rsidRPr="00214B4E">
        <w:rPr>
          <w:rFonts w:ascii="Calibri" w:hAnsi="Calibri" w:cs="Calibri"/>
          <w:sz w:val="24"/>
          <w:szCs w:val="24"/>
        </w:rPr>
        <w:t>υς</w:t>
      </w:r>
      <w:r w:rsidR="00DB6A1F" w:rsidRPr="00214B4E">
        <w:rPr>
          <w:rFonts w:ascii="Calibri" w:hAnsi="Calibri" w:cs="Calibri"/>
          <w:sz w:val="24"/>
          <w:szCs w:val="24"/>
        </w:rPr>
        <w:t xml:space="preserve"> </w:t>
      </w:r>
      <w:r w:rsidR="00EF7C34" w:rsidRPr="00214B4E">
        <w:rPr>
          <w:rFonts w:ascii="Calibri" w:hAnsi="Calibri" w:cs="Calibri"/>
          <w:sz w:val="24"/>
          <w:szCs w:val="24"/>
        </w:rPr>
        <w:t>έχασε</w:t>
      </w:r>
      <w:r w:rsidR="006B267B" w:rsidRPr="00214B4E">
        <w:rPr>
          <w:rFonts w:ascii="Calibri" w:hAnsi="Calibri" w:cs="Calibri"/>
          <w:sz w:val="24"/>
          <w:szCs w:val="24"/>
        </w:rPr>
        <w:t>;</w:t>
      </w:r>
      <w:r w:rsidR="00214B4E" w:rsidRPr="00214B4E">
        <w:rPr>
          <w:rFonts w:ascii="Calibri" w:hAnsi="Calibri" w:cs="Calibri"/>
          <w:sz w:val="24"/>
          <w:szCs w:val="24"/>
        </w:rPr>
        <w:t xml:space="preserve"> </w:t>
      </w:r>
      <w:r w:rsidR="004747B9" w:rsidRPr="00214B4E">
        <w:rPr>
          <w:rFonts w:ascii="Calibri" w:hAnsi="Calibri" w:cs="Calibri"/>
          <w:sz w:val="24"/>
          <w:szCs w:val="24"/>
        </w:rPr>
        <w:t>(μονάδες 1</w:t>
      </w:r>
      <w:r w:rsidR="001B7CB0" w:rsidRPr="00214B4E">
        <w:rPr>
          <w:rFonts w:ascii="Calibri" w:hAnsi="Calibri" w:cs="Calibri"/>
          <w:sz w:val="24"/>
          <w:szCs w:val="24"/>
        </w:rPr>
        <w:t>5</w:t>
      </w:r>
      <w:r w:rsidR="004747B9" w:rsidRPr="00214B4E">
        <w:rPr>
          <w:rFonts w:ascii="Calibri" w:hAnsi="Calibri" w:cs="Calibri"/>
          <w:sz w:val="24"/>
          <w:szCs w:val="24"/>
        </w:rPr>
        <w:t>)</w:t>
      </w:r>
    </w:p>
    <w:p w:rsidR="004747B9" w:rsidRDefault="009B3849" w:rsidP="00214B4E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214B4E">
        <w:rPr>
          <w:rFonts w:ascii="Calibri" w:hAnsi="Calibri" w:cs="Calibri"/>
          <w:b/>
          <w:sz w:val="24"/>
          <w:szCs w:val="24"/>
        </w:rPr>
        <w:t>Μ</w:t>
      </w:r>
      <w:r w:rsidR="004747B9" w:rsidRPr="00214B4E">
        <w:rPr>
          <w:rFonts w:ascii="Calibri" w:hAnsi="Calibri" w:cs="Calibri"/>
          <w:b/>
          <w:sz w:val="24"/>
          <w:szCs w:val="24"/>
        </w:rPr>
        <w:t>ονάδες 25</w:t>
      </w:r>
    </w:p>
    <w:p w:rsidR="00214B4E" w:rsidRPr="00214B4E" w:rsidRDefault="00214B4E" w:rsidP="00214B4E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4747B9" w:rsidRPr="00214B4E" w:rsidRDefault="004747B9" w:rsidP="00214B4E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4" w:name="_Hlk69333051"/>
      <w:bookmarkEnd w:id="1"/>
      <w:r w:rsidRPr="00214B4E">
        <w:rPr>
          <w:rFonts w:ascii="Calibri" w:hAnsi="Calibri" w:cs="Calibri"/>
          <w:b/>
          <w:sz w:val="24"/>
          <w:szCs w:val="24"/>
        </w:rPr>
        <w:t>ΚΕΙΜΕΝΟ</w:t>
      </w:r>
    </w:p>
    <w:p w:rsidR="00CF66B0" w:rsidRPr="00214B4E" w:rsidRDefault="00CF66B0" w:rsidP="00214B4E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bookmarkStart w:id="5" w:name="_Hlk117413632"/>
      <w:bookmarkEnd w:id="4"/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>Οι δυτικοί στρατιωτικοί ειδικοί πίστευαν, σε γενικές γραμμές, ότι οι Τούρκοι θα αντιμετώπιζαν νικηφόρα</w:t>
      </w:r>
      <w:r w:rsidR="008B7193" w:rsidRPr="00214B4E">
        <w:rPr>
          <w:rStyle w:val="a4"/>
          <w:rFonts w:ascii="Calibri" w:eastAsia="Times New Roman" w:hAnsi="Calibri" w:cs="Calibri"/>
          <w:sz w:val="24"/>
          <w:szCs w:val="24"/>
          <w:lang w:eastAsia="el-GR"/>
        </w:rPr>
        <w:footnoteReference w:id="1"/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τους βαλκανικούς πολέμους. Αλλά το αντίθετο συνέβη ευθύς εξαρχής</w:t>
      </w:r>
      <w:r w:rsidR="008B7193" w:rsidRPr="00214B4E">
        <w:rPr>
          <w:rStyle w:val="a4"/>
          <w:rFonts w:ascii="Calibri" w:eastAsia="Times New Roman" w:hAnsi="Calibri" w:cs="Calibri"/>
          <w:sz w:val="24"/>
          <w:szCs w:val="24"/>
          <w:lang w:eastAsia="el-GR"/>
        </w:rPr>
        <w:footnoteReference w:id="2"/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. </w:t>
      </w:r>
      <w:bookmarkEnd w:id="5"/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>Ένας λόγος γι</w:t>
      </w:r>
      <w:r w:rsidR="008B7193" w:rsidRPr="00214B4E">
        <w:rPr>
          <w:rFonts w:ascii="Calibri" w:eastAsia="Times New Roman" w:hAnsi="Calibri" w:cs="Calibri"/>
          <w:sz w:val="24"/>
          <w:szCs w:val="24"/>
          <w:lang w:eastAsia="el-GR"/>
        </w:rPr>
        <w:t>’</w:t>
      </w:r>
      <w:r w:rsidR="003A01EF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>αυτό ήταν η αριθμητική ανωτερότητ</w:t>
      </w:r>
      <w:r w:rsidR="00583869" w:rsidRPr="00214B4E">
        <w:rPr>
          <w:rFonts w:ascii="Calibri" w:eastAsia="Times New Roman" w:hAnsi="Calibri" w:cs="Calibri"/>
          <w:sz w:val="24"/>
          <w:szCs w:val="24"/>
          <w:lang w:eastAsia="el-GR"/>
        </w:rPr>
        <w:t>α</w:t>
      </w:r>
      <w:r w:rsidR="008B7193" w:rsidRPr="00214B4E">
        <w:rPr>
          <w:rStyle w:val="a4"/>
          <w:rFonts w:ascii="Calibri" w:eastAsia="Times New Roman" w:hAnsi="Calibri" w:cs="Calibri"/>
          <w:sz w:val="24"/>
          <w:szCs w:val="24"/>
          <w:lang w:eastAsia="el-GR"/>
        </w:rPr>
        <w:footnoteReference w:id="3"/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των συμμάχων, οι οποίοι παρέταξαν</w:t>
      </w:r>
      <w:r w:rsidR="008B7193" w:rsidRPr="00214B4E">
        <w:rPr>
          <w:rStyle w:val="a4"/>
          <w:rFonts w:ascii="Calibri" w:eastAsia="Times New Roman" w:hAnsi="Calibri" w:cs="Calibri"/>
          <w:sz w:val="24"/>
          <w:szCs w:val="24"/>
          <w:lang w:eastAsia="el-GR"/>
        </w:rPr>
        <w:footnoteReference w:id="4"/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715.000 άνδρες, ενώ οι Τούρκοι όχι παραπάνω από 320.000</w:t>
      </w:r>
      <w:r w:rsidR="00DB6A1F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τις πρώτες κρίσιμες</w:t>
      </w:r>
      <w:r w:rsidR="00D95DAA" w:rsidRPr="00214B4E">
        <w:rPr>
          <w:rStyle w:val="a4"/>
          <w:rFonts w:ascii="Calibri" w:eastAsia="Times New Roman" w:hAnsi="Calibri" w:cs="Calibri"/>
          <w:sz w:val="24"/>
          <w:szCs w:val="24"/>
          <w:lang w:eastAsia="el-GR"/>
        </w:rPr>
        <w:footnoteReference w:id="5"/>
      </w:r>
      <w:r w:rsidR="00DB6A1F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εβδομάδες. […] </w:t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>Επιπλέον, δεν μπορούσαν να μεταφέρουν στρατεύματα</w:t>
      </w:r>
      <w:r w:rsidR="00D95DAA" w:rsidRPr="00214B4E">
        <w:rPr>
          <w:rStyle w:val="a4"/>
          <w:rFonts w:ascii="Calibri" w:eastAsia="Times New Roman" w:hAnsi="Calibri" w:cs="Calibri"/>
          <w:sz w:val="24"/>
          <w:szCs w:val="24"/>
          <w:lang w:eastAsia="el-GR"/>
        </w:rPr>
        <w:footnoteReference w:id="6"/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στα βαλκανικά λιμάνια, διότι ο ελληνικός στόλος διατηρούσε τον έλεγχο του Αιγαίου. Ο </w:t>
      </w:r>
      <w:r w:rsidR="00583869" w:rsidRPr="00214B4E">
        <w:rPr>
          <w:rFonts w:ascii="Calibri" w:eastAsia="Times New Roman" w:hAnsi="Calibri" w:cs="Calibri"/>
          <w:sz w:val="24"/>
          <w:szCs w:val="24"/>
          <w:lang w:eastAsia="el-GR"/>
        </w:rPr>
        <w:t>εξοπλισμός</w:t>
      </w:r>
      <w:r w:rsidR="00D95DAA" w:rsidRPr="00214B4E">
        <w:rPr>
          <w:rStyle w:val="a4"/>
          <w:rFonts w:ascii="Calibri" w:eastAsia="Times New Roman" w:hAnsi="Calibri" w:cs="Calibri"/>
          <w:sz w:val="24"/>
          <w:szCs w:val="24"/>
          <w:lang w:eastAsia="el-GR"/>
        </w:rPr>
        <w:footnoteReference w:id="7"/>
      </w:r>
      <w:r w:rsidR="00583869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των συμμάχων ήταν ελαφρά ανώτερος και τα επιτελεία</w:t>
      </w:r>
      <w:r w:rsidR="00D95DAA" w:rsidRPr="00214B4E">
        <w:rPr>
          <w:rStyle w:val="a4"/>
          <w:rFonts w:ascii="Calibri" w:eastAsia="Times New Roman" w:hAnsi="Calibri" w:cs="Calibri"/>
          <w:sz w:val="24"/>
          <w:szCs w:val="24"/>
          <w:lang w:eastAsia="el-GR"/>
        </w:rPr>
        <w:footnoteReference w:id="8"/>
      </w:r>
      <w:r w:rsidR="00583869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τους κ</w:t>
      </w:r>
      <w:bookmarkStart w:id="6" w:name="_GoBack"/>
      <w:bookmarkEnd w:id="6"/>
      <w:r w:rsidR="00583869" w:rsidRPr="00214B4E">
        <w:rPr>
          <w:rFonts w:ascii="Calibri" w:eastAsia="Times New Roman" w:hAnsi="Calibri" w:cs="Calibri"/>
          <w:sz w:val="24"/>
          <w:szCs w:val="24"/>
          <w:lang w:eastAsia="el-GR"/>
        </w:rPr>
        <w:t>αλύτερα οργανωμένα. Αντίθετα, ο τουρκικός στρατός ήταν αποδι</w:t>
      </w:r>
      <w:r w:rsidR="00F213F7" w:rsidRPr="00214B4E">
        <w:rPr>
          <w:rFonts w:ascii="Calibri" w:eastAsia="Times New Roman" w:hAnsi="Calibri" w:cs="Calibri"/>
          <w:sz w:val="24"/>
          <w:szCs w:val="24"/>
          <w:lang w:eastAsia="el-GR"/>
        </w:rPr>
        <w:t>ο</w:t>
      </w:r>
      <w:r w:rsidR="00583869" w:rsidRPr="00214B4E">
        <w:rPr>
          <w:rFonts w:ascii="Calibri" w:eastAsia="Times New Roman" w:hAnsi="Calibri" w:cs="Calibri"/>
          <w:sz w:val="24"/>
          <w:szCs w:val="24"/>
          <w:lang w:eastAsia="el-GR"/>
        </w:rPr>
        <w:t>ργανωμένος</w:t>
      </w:r>
      <w:r w:rsidR="005F0566" w:rsidRPr="00214B4E">
        <w:rPr>
          <w:rStyle w:val="a4"/>
          <w:rFonts w:ascii="Calibri" w:eastAsia="Times New Roman" w:hAnsi="Calibri" w:cs="Calibri"/>
          <w:sz w:val="24"/>
          <w:szCs w:val="24"/>
          <w:lang w:eastAsia="el-GR"/>
        </w:rPr>
        <w:footnoteReference w:id="9"/>
      </w:r>
      <w:r w:rsidR="00583869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μετά τις αλλαγές σε αξιωματούχους και οπλίτες, που είχαν επιφέρει</w:t>
      </w:r>
      <w:r w:rsidR="005F0566" w:rsidRPr="00214B4E">
        <w:rPr>
          <w:rStyle w:val="a4"/>
          <w:rFonts w:ascii="Calibri" w:eastAsia="Times New Roman" w:hAnsi="Calibri" w:cs="Calibri"/>
          <w:sz w:val="24"/>
          <w:szCs w:val="24"/>
          <w:lang w:eastAsia="el-GR"/>
        </w:rPr>
        <w:footnoteReference w:id="10"/>
      </w:r>
      <w:r w:rsidR="00583869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οι πολιτικές αναστατώσεις</w:t>
      </w:r>
      <w:r w:rsidR="005F0566" w:rsidRPr="00214B4E">
        <w:rPr>
          <w:rStyle w:val="a4"/>
          <w:rFonts w:ascii="Calibri" w:eastAsia="Times New Roman" w:hAnsi="Calibri" w:cs="Calibri"/>
          <w:sz w:val="24"/>
          <w:szCs w:val="24"/>
          <w:lang w:eastAsia="el-GR"/>
        </w:rPr>
        <w:footnoteReference w:id="11"/>
      </w:r>
      <w:r w:rsidR="00583869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του περασμέ</w:t>
      </w:r>
      <w:r w:rsidR="00F50AB6" w:rsidRPr="00214B4E">
        <w:rPr>
          <w:rFonts w:ascii="Calibri" w:eastAsia="Times New Roman" w:hAnsi="Calibri" w:cs="Calibri"/>
          <w:sz w:val="24"/>
          <w:szCs w:val="24"/>
          <w:lang w:eastAsia="el-GR"/>
        </w:rPr>
        <w:t>νου έτους.</w:t>
      </w:r>
    </w:p>
    <w:p w:rsidR="00F50AB6" w:rsidRPr="00214B4E" w:rsidRDefault="00F50AB6" w:rsidP="00214B4E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</w:p>
    <w:p w:rsidR="009B3849" w:rsidRPr="00214B4E" w:rsidRDefault="00583869" w:rsidP="00214B4E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proofErr w:type="spellStart"/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>Σταυριανός</w:t>
      </w:r>
      <w:proofErr w:type="spellEnd"/>
      <w:r w:rsidR="008A6E7B" w:rsidRPr="00214B4E">
        <w:rPr>
          <w:rFonts w:ascii="Calibri" w:eastAsia="Times New Roman" w:hAnsi="Calibri" w:cs="Calibri"/>
          <w:sz w:val="24"/>
          <w:szCs w:val="24"/>
          <w:lang w:eastAsia="el-GR"/>
        </w:rPr>
        <w:t>,</w:t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Λ.</w:t>
      </w:r>
      <w:r w:rsidR="008B7193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>Σ.</w:t>
      </w:r>
      <w:r w:rsidR="00214B4E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(</w:t>
      </w:r>
      <w:r w:rsidR="00214B4E" w:rsidRPr="00214B4E">
        <w:rPr>
          <w:rFonts w:ascii="Calibri" w:eastAsia="Times New Roman" w:hAnsi="Calibri" w:cs="Calibri"/>
          <w:sz w:val="24"/>
          <w:szCs w:val="24"/>
          <w:lang w:eastAsia="el-GR"/>
        </w:rPr>
        <w:t>2007</w:t>
      </w:r>
      <w:r w:rsidR="00214B4E" w:rsidRPr="00214B4E">
        <w:rPr>
          <w:rFonts w:ascii="Calibri" w:eastAsia="Times New Roman" w:hAnsi="Calibri" w:cs="Calibri"/>
          <w:sz w:val="24"/>
          <w:szCs w:val="24"/>
          <w:lang w:eastAsia="el-GR"/>
        </w:rPr>
        <w:t>).</w:t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Pr="00214B4E">
        <w:rPr>
          <w:rFonts w:ascii="Calibri" w:eastAsia="Times New Roman" w:hAnsi="Calibri" w:cs="Calibri"/>
          <w:i/>
          <w:iCs/>
          <w:sz w:val="24"/>
          <w:szCs w:val="24"/>
          <w:lang w:eastAsia="el-GR"/>
        </w:rPr>
        <w:t>Τα Βαλκάνια από το 1453 και μετά</w:t>
      </w:r>
      <w:r w:rsidR="00214B4E" w:rsidRPr="00214B4E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B955A4" w:rsidRPr="00214B4E">
        <w:rPr>
          <w:rFonts w:ascii="Calibri" w:eastAsia="Times New Roman" w:hAnsi="Calibri" w:cs="Calibri"/>
          <w:sz w:val="24"/>
          <w:szCs w:val="24"/>
          <w:lang w:eastAsia="el-GR"/>
        </w:rPr>
        <w:t>(</w:t>
      </w:r>
      <w:r w:rsidR="00214B4E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Ε. </w:t>
      </w:r>
      <w:proofErr w:type="spellStart"/>
      <w:r w:rsidR="00214B4E" w:rsidRPr="00214B4E">
        <w:rPr>
          <w:rFonts w:ascii="Calibri" w:eastAsia="Times New Roman" w:hAnsi="Calibri" w:cs="Calibri"/>
          <w:sz w:val="24"/>
          <w:szCs w:val="24"/>
          <w:lang w:eastAsia="el-GR"/>
        </w:rPr>
        <w:t>Δελιβάνη</w:t>
      </w:r>
      <w:proofErr w:type="spellEnd"/>
      <w:r w:rsidR="00214B4E"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, </w:t>
      </w:r>
      <w:proofErr w:type="spellStart"/>
      <w:r w:rsidR="00214B4E" w:rsidRPr="00214B4E">
        <w:rPr>
          <w:rFonts w:ascii="Calibri" w:eastAsia="Times New Roman" w:hAnsi="Calibri" w:cs="Calibri"/>
          <w:sz w:val="24"/>
          <w:szCs w:val="24"/>
          <w:lang w:eastAsia="el-GR"/>
        </w:rPr>
        <w:t>Μ</w:t>
      </w:r>
      <w:r w:rsidR="00943A96" w:rsidRPr="00214B4E">
        <w:rPr>
          <w:rFonts w:ascii="Calibri" w:eastAsia="Times New Roman" w:hAnsi="Calibri" w:cs="Calibri"/>
          <w:sz w:val="24"/>
          <w:szCs w:val="24"/>
          <w:lang w:eastAsia="el-GR"/>
        </w:rPr>
        <w:t>τφρ</w:t>
      </w:r>
      <w:proofErr w:type="spellEnd"/>
      <w:r w:rsidR="00943A96" w:rsidRPr="00214B4E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B955A4" w:rsidRPr="00214B4E">
        <w:rPr>
          <w:rFonts w:ascii="Calibri" w:eastAsia="Times New Roman" w:hAnsi="Calibri" w:cs="Calibri"/>
          <w:sz w:val="24"/>
          <w:szCs w:val="24"/>
          <w:lang w:eastAsia="el-GR"/>
        </w:rPr>
        <w:t>)</w:t>
      </w:r>
      <w:r w:rsidR="00214B4E" w:rsidRPr="00214B4E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Pr="00214B4E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proofErr w:type="spellStart"/>
      <w:r w:rsidR="00943A96" w:rsidRPr="00214B4E">
        <w:rPr>
          <w:rFonts w:ascii="Calibri" w:eastAsia="Times New Roman" w:hAnsi="Calibri" w:cs="Calibri"/>
          <w:sz w:val="24"/>
          <w:szCs w:val="24"/>
          <w:lang w:eastAsia="el-GR"/>
        </w:rPr>
        <w:t>Βάνιας</w:t>
      </w:r>
      <w:proofErr w:type="spellEnd"/>
      <w:r w:rsidR="00943A96" w:rsidRPr="00214B4E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:rsidR="008F46F5" w:rsidRPr="00214B4E" w:rsidRDefault="00B03EED" w:rsidP="00B03EE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14B4E">
        <w:rPr>
          <w:rFonts w:ascii="Calibri" w:hAnsi="Calibri" w:cs="Calibri"/>
          <w:noProof/>
          <w:lang w:eastAsia="el-GR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279400</wp:posOffset>
            </wp:positionV>
            <wp:extent cx="5399405" cy="3550285"/>
            <wp:effectExtent l="0" t="0" r="0" b="0"/>
            <wp:wrapSquare wrapText="bothSides"/>
            <wp:docPr id="2" name="Εικόνα 2" descr="File:The Balkans, as per the Treaty of Bucharest of 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The Balkans, as per the Treaty of Bucharest of 19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7027" w:rsidRPr="00214B4E">
        <w:rPr>
          <w:rFonts w:ascii="Calibri" w:hAnsi="Calibri" w:cs="Calibri"/>
          <w:sz w:val="24"/>
          <w:szCs w:val="24"/>
        </w:rPr>
        <w:t>Για την απάντησή σας μπορείτε</w:t>
      </w:r>
      <w:r w:rsidRPr="00214B4E">
        <w:rPr>
          <w:rFonts w:ascii="Calibri" w:hAnsi="Calibri" w:cs="Calibri"/>
          <w:sz w:val="24"/>
          <w:szCs w:val="24"/>
        </w:rPr>
        <w:t>,</w:t>
      </w:r>
      <w:r w:rsidR="000A7027" w:rsidRPr="00214B4E">
        <w:rPr>
          <w:rFonts w:ascii="Calibri" w:hAnsi="Calibri" w:cs="Calibri"/>
          <w:sz w:val="24"/>
          <w:szCs w:val="24"/>
        </w:rPr>
        <w:t xml:space="preserve"> αν θέλετε</w:t>
      </w:r>
      <w:r w:rsidRPr="00214B4E">
        <w:rPr>
          <w:rFonts w:ascii="Calibri" w:hAnsi="Calibri" w:cs="Calibri"/>
          <w:sz w:val="24"/>
          <w:szCs w:val="24"/>
        </w:rPr>
        <w:t>,</w:t>
      </w:r>
      <w:r w:rsidR="000A7027" w:rsidRPr="00214B4E">
        <w:rPr>
          <w:rFonts w:ascii="Calibri" w:hAnsi="Calibri" w:cs="Calibri"/>
          <w:sz w:val="24"/>
          <w:szCs w:val="24"/>
        </w:rPr>
        <w:t xml:space="preserve"> να αξιοποιήσετε την παρακάτω εικόνα:</w:t>
      </w:r>
    </w:p>
    <w:p w:rsidR="000A7027" w:rsidRPr="00214B4E" w:rsidRDefault="000A7027" w:rsidP="00B03EED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:rsidR="000A7027" w:rsidRPr="00214B4E" w:rsidRDefault="000A7027" w:rsidP="008B6E0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14B4E">
        <w:rPr>
          <w:rFonts w:ascii="Calibri" w:hAnsi="Calibri" w:cs="Calibri"/>
          <w:sz w:val="24"/>
          <w:szCs w:val="24"/>
        </w:rPr>
        <w:t>Πηγή:</w:t>
      </w:r>
      <w:r w:rsidR="00B03EED" w:rsidRPr="00214B4E">
        <w:rPr>
          <w:rFonts w:ascii="Calibri" w:hAnsi="Calibri" w:cs="Calibri"/>
          <w:sz w:val="24"/>
          <w:szCs w:val="24"/>
        </w:rPr>
        <w:t xml:space="preserve"> </w:t>
      </w:r>
      <w:r w:rsidR="00B03EED" w:rsidRPr="00214B4E">
        <w:rPr>
          <w:rFonts w:ascii="Calibri" w:hAnsi="Calibri" w:cs="Calibri"/>
          <w:sz w:val="24"/>
          <w:szCs w:val="24"/>
          <w:lang w:val="en-US"/>
        </w:rPr>
        <w:t>R</w:t>
      </w:r>
      <w:r w:rsidR="00B03EED" w:rsidRPr="00214B4E">
        <w:rPr>
          <w:rFonts w:ascii="Calibri" w:hAnsi="Calibri" w:cs="Calibri"/>
          <w:sz w:val="24"/>
          <w:szCs w:val="24"/>
        </w:rPr>
        <w:t>é</w:t>
      </w:r>
      <w:r w:rsidR="00B03EED" w:rsidRPr="00214B4E">
        <w:rPr>
          <w:rFonts w:ascii="Calibri" w:hAnsi="Calibri" w:cs="Calibri"/>
          <w:sz w:val="24"/>
          <w:szCs w:val="24"/>
          <w:lang w:val="en-US"/>
        </w:rPr>
        <w:t>my</w:t>
      </w:r>
      <w:r w:rsidR="00B03EED" w:rsidRPr="00214B4E">
        <w:rPr>
          <w:rFonts w:ascii="Calibri" w:hAnsi="Calibri" w:cs="Calibri"/>
          <w:sz w:val="24"/>
          <w:szCs w:val="24"/>
        </w:rPr>
        <w:t xml:space="preserve">, </w:t>
      </w:r>
      <w:r w:rsidR="00B03EED" w:rsidRPr="00214B4E">
        <w:rPr>
          <w:rFonts w:ascii="Calibri" w:hAnsi="Calibri" w:cs="Calibri"/>
          <w:sz w:val="24"/>
          <w:szCs w:val="24"/>
          <w:lang w:val="en-US"/>
        </w:rPr>
        <w:t>A</w:t>
      </w:r>
      <w:r w:rsidR="001F5D7A" w:rsidRPr="00214B4E">
        <w:rPr>
          <w:rFonts w:ascii="Calibri" w:hAnsi="Calibri" w:cs="Calibri"/>
          <w:sz w:val="24"/>
          <w:szCs w:val="24"/>
        </w:rPr>
        <w:t>.</w:t>
      </w:r>
      <w:r w:rsidR="00B03EED" w:rsidRPr="00214B4E">
        <w:rPr>
          <w:rFonts w:ascii="Calibri" w:hAnsi="Calibri" w:cs="Calibri"/>
          <w:sz w:val="24"/>
          <w:szCs w:val="24"/>
        </w:rPr>
        <w:t xml:space="preserve"> (1913 ή 1914)</w:t>
      </w:r>
      <w:r w:rsidR="001F5D7A" w:rsidRPr="00214B4E">
        <w:rPr>
          <w:rFonts w:ascii="Calibri" w:hAnsi="Calibri" w:cs="Calibri"/>
          <w:sz w:val="24"/>
          <w:szCs w:val="24"/>
        </w:rPr>
        <w:t>.</w:t>
      </w:r>
      <w:r w:rsidR="00B03EED" w:rsidRPr="00214B4E">
        <w:rPr>
          <w:rFonts w:ascii="Calibri" w:hAnsi="Calibri" w:cs="Calibri"/>
          <w:sz w:val="24"/>
          <w:szCs w:val="24"/>
        </w:rPr>
        <w:t xml:space="preserve"> </w:t>
      </w:r>
      <w:r w:rsidR="001B49F7" w:rsidRPr="00214B4E">
        <w:rPr>
          <w:rFonts w:ascii="Calibri" w:hAnsi="Calibri" w:cs="Calibri"/>
          <w:i/>
          <w:sz w:val="24"/>
          <w:szCs w:val="24"/>
        </w:rPr>
        <w:t>Η χερσόνησος των Βαλκανίων</w:t>
      </w:r>
      <w:r w:rsidR="001B49F7" w:rsidRPr="00214B4E">
        <w:rPr>
          <w:rFonts w:ascii="Calibri" w:hAnsi="Calibri" w:cs="Calibri"/>
          <w:sz w:val="24"/>
          <w:szCs w:val="24"/>
        </w:rPr>
        <w:t xml:space="preserve">, Βέλγιο: Διαφημιστική καρτ-ποστάλ της εταιρείας </w:t>
      </w:r>
      <w:r w:rsidR="001B49F7" w:rsidRPr="00214B4E">
        <w:rPr>
          <w:rFonts w:ascii="Calibri" w:hAnsi="Calibri" w:cs="Calibri"/>
          <w:sz w:val="24"/>
          <w:szCs w:val="24"/>
          <w:lang w:val="en-US"/>
        </w:rPr>
        <w:t>Amidon</w:t>
      </w:r>
      <w:r w:rsidR="001B49F7" w:rsidRPr="00214B4E">
        <w:rPr>
          <w:rFonts w:ascii="Calibri" w:hAnsi="Calibri" w:cs="Calibri"/>
          <w:sz w:val="24"/>
          <w:szCs w:val="24"/>
        </w:rPr>
        <w:t xml:space="preserve"> </w:t>
      </w:r>
      <w:r w:rsidR="001B49F7" w:rsidRPr="00214B4E">
        <w:rPr>
          <w:rFonts w:ascii="Calibri" w:hAnsi="Calibri" w:cs="Calibri"/>
          <w:sz w:val="24"/>
          <w:szCs w:val="24"/>
          <w:lang w:val="en-US"/>
        </w:rPr>
        <w:t>Starch</w:t>
      </w:r>
      <w:r w:rsidR="001B49F7" w:rsidRPr="00214B4E">
        <w:rPr>
          <w:rFonts w:ascii="Calibri" w:hAnsi="Calibri" w:cs="Calibri"/>
          <w:sz w:val="24"/>
          <w:szCs w:val="24"/>
        </w:rPr>
        <w:t>.</w:t>
      </w:r>
    </w:p>
    <w:sectPr w:rsidR="000A7027" w:rsidRPr="00214B4E" w:rsidSect="00B1606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733" w:rsidRDefault="00F10733" w:rsidP="00227172">
      <w:pPr>
        <w:spacing w:after="0" w:line="240" w:lineRule="auto"/>
      </w:pPr>
      <w:r>
        <w:separator/>
      </w:r>
    </w:p>
  </w:endnote>
  <w:endnote w:type="continuationSeparator" w:id="0">
    <w:p w:rsidR="00F10733" w:rsidRDefault="00F10733" w:rsidP="0022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733" w:rsidRDefault="00F10733" w:rsidP="00227172">
      <w:pPr>
        <w:spacing w:after="0" w:line="240" w:lineRule="auto"/>
      </w:pPr>
      <w:r>
        <w:separator/>
      </w:r>
    </w:p>
  </w:footnote>
  <w:footnote w:type="continuationSeparator" w:id="0">
    <w:p w:rsidR="00F10733" w:rsidRDefault="00F10733" w:rsidP="00227172">
      <w:pPr>
        <w:spacing w:after="0" w:line="240" w:lineRule="auto"/>
      </w:pPr>
      <w:r>
        <w:continuationSeparator/>
      </w:r>
    </w:p>
  </w:footnote>
  <w:footnote w:id="1">
    <w:p w:rsidR="008B7193" w:rsidRPr="00214B4E" w:rsidRDefault="008B7193" w:rsidP="00214B4E">
      <w:pPr>
        <w:pStyle w:val="a3"/>
        <w:jc w:val="both"/>
        <w:rPr>
          <w:rFonts w:ascii="Calibri" w:hAnsi="Calibri" w:cs="Calibri"/>
        </w:rPr>
      </w:pPr>
      <w:r w:rsidRPr="00214B4E">
        <w:rPr>
          <w:rStyle w:val="a4"/>
          <w:rFonts w:ascii="Calibri" w:hAnsi="Calibri" w:cs="Calibri"/>
        </w:rPr>
        <w:footnoteRef/>
      </w:r>
      <w:r w:rsidRPr="00214B4E">
        <w:rPr>
          <w:rFonts w:ascii="Calibri" w:hAnsi="Calibri" w:cs="Calibri"/>
        </w:rPr>
        <w:t xml:space="preserve"> νικηφόρα = που τελειώνει με νίκη </w:t>
      </w:r>
    </w:p>
  </w:footnote>
  <w:footnote w:id="2">
    <w:p w:rsidR="008B7193" w:rsidRPr="00214B4E" w:rsidRDefault="008B7193" w:rsidP="00214B4E">
      <w:pPr>
        <w:pStyle w:val="a3"/>
        <w:jc w:val="both"/>
        <w:rPr>
          <w:rFonts w:ascii="Calibri" w:hAnsi="Calibri" w:cs="Calibri"/>
        </w:rPr>
      </w:pPr>
      <w:r w:rsidRPr="00214B4E">
        <w:rPr>
          <w:rStyle w:val="a4"/>
          <w:rFonts w:ascii="Calibri" w:hAnsi="Calibri" w:cs="Calibri"/>
        </w:rPr>
        <w:footnoteRef/>
      </w:r>
      <w:r w:rsidRPr="00214B4E">
        <w:rPr>
          <w:rFonts w:ascii="Calibri" w:hAnsi="Calibri" w:cs="Calibri"/>
        </w:rPr>
        <w:t xml:space="preserve"> ευθύς εξαρχής = από την αρχή</w:t>
      </w:r>
    </w:p>
  </w:footnote>
  <w:footnote w:id="3">
    <w:p w:rsidR="008B7193" w:rsidRPr="00214B4E" w:rsidRDefault="008B7193" w:rsidP="00214B4E">
      <w:pPr>
        <w:pStyle w:val="a3"/>
        <w:jc w:val="both"/>
        <w:rPr>
          <w:rFonts w:ascii="Calibri" w:hAnsi="Calibri" w:cs="Calibri"/>
        </w:rPr>
      </w:pPr>
      <w:r w:rsidRPr="00214B4E">
        <w:rPr>
          <w:rStyle w:val="a4"/>
          <w:rFonts w:ascii="Calibri" w:hAnsi="Calibri" w:cs="Calibri"/>
        </w:rPr>
        <w:footnoteRef/>
      </w:r>
      <w:r w:rsidRPr="00214B4E">
        <w:rPr>
          <w:rFonts w:ascii="Calibri" w:hAnsi="Calibri" w:cs="Calibri"/>
        </w:rPr>
        <w:t xml:space="preserve"> ανωτερότητα = η μεγάλη αξία που έχει κάποιος </w:t>
      </w:r>
    </w:p>
  </w:footnote>
  <w:footnote w:id="4">
    <w:p w:rsidR="008B7193" w:rsidRPr="00214B4E" w:rsidRDefault="008B7193" w:rsidP="00214B4E">
      <w:pPr>
        <w:pStyle w:val="a3"/>
        <w:jc w:val="both"/>
        <w:rPr>
          <w:rFonts w:ascii="Calibri" w:hAnsi="Calibri" w:cs="Calibri"/>
        </w:rPr>
      </w:pPr>
      <w:r w:rsidRPr="00214B4E">
        <w:rPr>
          <w:rStyle w:val="a4"/>
          <w:rFonts w:ascii="Calibri" w:hAnsi="Calibri" w:cs="Calibri"/>
        </w:rPr>
        <w:footnoteRef/>
      </w:r>
      <w:r w:rsidRPr="00214B4E">
        <w:rPr>
          <w:rFonts w:ascii="Calibri" w:hAnsi="Calibri" w:cs="Calibri"/>
        </w:rPr>
        <w:t xml:space="preserve"> παρέταξαν = τοποθέτησαν σε σειρά </w:t>
      </w:r>
    </w:p>
  </w:footnote>
  <w:footnote w:id="5">
    <w:p w:rsidR="00D95DAA" w:rsidRPr="00214B4E" w:rsidRDefault="00D95DAA" w:rsidP="00214B4E">
      <w:pPr>
        <w:pStyle w:val="a3"/>
        <w:jc w:val="both"/>
        <w:rPr>
          <w:rFonts w:ascii="Calibri" w:hAnsi="Calibri" w:cs="Calibri"/>
        </w:rPr>
      </w:pPr>
      <w:r w:rsidRPr="00214B4E">
        <w:rPr>
          <w:rStyle w:val="a4"/>
          <w:rFonts w:ascii="Calibri" w:hAnsi="Calibri" w:cs="Calibri"/>
        </w:rPr>
        <w:footnoteRef/>
      </w:r>
      <w:r w:rsidRPr="00214B4E">
        <w:rPr>
          <w:rFonts w:ascii="Calibri" w:hAnsi="Calibri" w:cs="Calibri"/>
        </w:rPr>
        <w:t xml:space="preserve"> κρίσιμες = καθοριστικές, σημαντικές </w:t>
      </w:r>
    </w:p>
  </w:footnote>
  <w:footnote w:id="6">
    <w:p w:rsidR="00D95DAA" w:rsidRPr="00214B4E" w:rsidRDefault="00D95DAA" w:rsidP="00214B4E">
      <w:pPr>
        <w:pStyle w:val="a3"/>
        <w:jc w:val="both"/>
        <w:rPr>
          <w:rFonts w:ascii="Calibri" w:hAnsi="Calibri" w:cs="Calibri"/>
        </w:rPr>
      </w:pPr>
      <w:r w:rsidRPr="00214B4E">
        <w:rPr>
          <w:rStyle w:val="a4"/>
          <w:rFonts w:ascii="Calibri" w:hAnsi="Calibri" w:cs="Calibri"/>
        </w:rPr>
        <w:footnoteRef/>
      </w:r>
      <w:r w:rsidRPr="00214B4E">
        <w:rPr>
          <w:rFonts w:ascii="Calibri" w:hAnsi="Calibri" w:cs="Calibri"/>
        </w:rPr>
        <w:t xml:space="preserve"> στρατεύματα = ο στρατός</w:t>
      </w:r>
    </w:p>
  </w:footnote>
  <w:footnote w:id="7">
    <w:p w:rsidR="00D95DAA" w:rsidRPr="00214B4E" w:rsidRDefault="00D95DAA" w:rsidP="00214B4E">
      <w:pPr>
        <w:pStyle w:val="a3"/>
        <w:jc w:val="both"/>
        <w:rPr>
          <w:rFonts w:ascii="Calibri" w:hAnsi="Calibri" w:cs="Calibri"/>
        </w:rPr>
      </w:pPr>
      <w:r w:rsidRPr="00214B4E">
        <w:rPr>
          <w:rStyle w:val="a4"/>
          <w:rFonts w:ascii="Calibri" w:hAnsi="Calibri" w:cs="Calibri"/>
        </w:rPr>
        <w:footnoteRef/>
      </w:r>
      <w:r w:rsidRPr="00214B4E">
        <w:rPr>
          <w:rFonts w:ascii="Calibri" w:hAnsi="Calibri" w:cs="Calibri"/>
        </w:rPr>
        <w:t xml:space="preserve"> εξοπλισμός = το σύνολο από όπλα και πολεμικό υλικό </w:t>
      </w:r>
    </w:p>
  </w:footnote>
  <w:footnote w:id="8">
    <w:p w:rsidR="00D95DAA" w:rsidRPr="00214B4E" w:rsidRDefault="00D95DAA" w:rsidP="00214B4E">
      <w:pPr>
        <w:pStyle w:val="a3"/>
        <w:jc w:val="both"/>
        <w:rPr>
          <w:rFonts w:ascii="Calibri" w:hAnsi="Calibri" w:cs="Calibri"/>
        </w:rPr>
      </w:pPr>
      <w:r w:rsidRPr="00214B4E">
        <w:rPr>
          <w:rStyle w:val="a4"/>
          <w:rFonts w:ascii="Calibri" w:hAnsi="Calibri" w:cs="Calibri"/>
        </w:rPr>
        <w:footnoteRef/>
      </w:r>
      <w:r w:rsidRPr="00214B4E">
        <w:rPr>
          <w:rFonts w:ascii="Calibri" w:hAnsi="Calibri" w:cs="Calibri"/>
        </w:rPr>
        <w:t xml:space="preserve"> επιτελεία = οργανωμένες ομάδες αξιωματικών που βοηθούν τον διοικητή </w:t>
      </w:r>
    </w:p>
  </w:footnote>
  <w:footnote w:id="9">
    <w:p w:rsidR="005F0566" w:rsidRPr="00214B4E" w:rsidRDefault="005F0566" w:rsidP="00214B4E">
      <w:pPr>
        <w:pStyle w:val="a3"/>
        <w:jc w:val="both"/>
        <w:rPr>
          <w:rFonts w:ascii="Calibri" w:hAnsi="Calibri" w:cs="Calibri"/>
        </w:rPr>
      </w:pPr>
      <w:r w:rsidRPr="00214B4E">
        <w:rPr>
          <w:rStyle w:val="a4"/>
          <w:rFonts w:ascii="Calibri" w:hAnsi="Calibri" w:cs="Calibri"/>
        </w:rPr>
        <w:footnoteRef/>
      </w:r>
      <w:r w:rsidRPr="00214B4E">
        <w:rPr>
          <w:rFonts w:ascii="Calibri" w:hAnsi="Calibri" w:cs="Calibri"/>
        </w:rPr>
        <w:t xml:space="preserve"> αποδιοργανωμένος = αυτός που δεν λειτουργεί με σύστημα</w:t>
      </w:r>
    </w:p>
  </w:footnote>
  <w:footnote w:id="10">
    <w:p w:rsidR="005F0566" w:rsidRPr="00214B4E" w:rsidRDefault="005F0566" w:rsidP="00214B4E">
      <w:pPr>
        <w:pStyle w:val="a3"/>
        <w:jc w:val="both"/>
        <w:rPr>
          <w:rFonts w:ascii="Calibri" w:hAnsi="Calibri" w:cs="Calibri"/>
        </w:rPr>
      </w:pPr>
      <w:r w:rsidRPr="00214B4E">
        <w:rPr>
          <w:rStyle w:val="a4"/>
          <w:rFonts w:ascii="Calibri" w:hAnsi="Calibri" w:cs="Calibri"/>
        </w:rPr>
        <w:footnoteRef/>
      </w:r>
      <w:r w:rsidRPr="00214B4E">
        <w:rPr>
          <w:rFonts w:ascii="Calibri" w:hAnsi="Calibri" w:cs="Calibri"/>
        </w:rPr>
        <w:t xml:space="preserve"> επιφέρει = προκαλεί</w:t>
      </w:r>
    </w:p>
  </w:footnote>
  <w:footnote w:id="11">
    <w:p w:rsidR="000A7027" w:rsidRPr="00214B4E" w:rsidRDefault="005F0566" w:rsidP="00214B4E">
      <w:pPr>
        <w:pStyle w:val="a3"/>
        <w:jc w:val="both"/>
        <w:rPr>
          <w:rFonts w:ascii="Calibri" w:hAnsi="Calibri" w:cs="Calibri"/>
        </w:rPr>
      </w:pPr>
      <w:r w:rsidRPr="00214B4E">
        <w:rPr>
          <w:rStyle w:val="a4"/>
          <w:rFonts w:ascii="Calibri" w:hAnsi="Calibri" w:cs="Calibri"/>
        </w:rPr>
        <w:footnoteRef/>
      </w:r>
      <w:r w:rsidRPr="00214B4E">
        <w:rPr>
          <w:rFonts w:ascii="Calibri" w:hAnsi="Calibri" w:cs="Calibri"/>
        </w:rPr>
        <w:t xml:space="preserve"> αναστατώσεις = ταραχές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15669"/>
    <w:multiLevelType w:val="hybridMultilevel"/>
    <w:tmpl w:val="B01A790A"/>
    <w:lvl w:ilvl="0" w:tplc="FD8A443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C7A00"/>
    <w:multiLevelType w:val="multilevel"/>
    <w:tmpl w:val="4D92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E467D3"/>
    <w:multiLevelType w:val="multilevel"/>
    <w:tmpl w:val="D29C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7F"/>
    <w:rsid w:val="000602F0"/>
    <w:rsid w:val="000A7027"/>
    <w:rsid w:val="000D4CFF"/>
    <w:rsid w:val="00160D7F"/>
    <w:rsid w:val="001646A5"/>
    <w:rsid w:val="00183C1C"/>
    <w:rsid w:val="00184977"/>
    <w:rsid w:val="001A5FA1"/>
    <w:rsid w:val="001B49F7"/>
    <w:rsid w:val="001B7CB0"/>
    <w:rsid w:val="001C77E3"/>
    <w:rsid w:val="001E1259"/>
    <w:rsid w:val="001F5D7A"/>
    <w:rsid w:val="002072EA"/>
    <w:rsid w:val="00214B4E"/>
    <w:rsid w:val="002211E7"/>
    <w:rsid w:val="00227172"/>
    <w:rsid w:val="003A01EF"/>
    <w:rsid w:val="003A389C"/>
    <w:rsid w:val="003E5B1F"/>
    <w:rsid w:val="00422CAE"/>
    <w:rsid w:val="00443088"/>
    <w:rsid w:val="00470E8D"/>
    <w:rsid w:val="004747B9"/>
    <w:rsid w:val="004E49A9"/>
    <w:rsid w:val="004F69BB"/>
    <w:rsid w:val="00543A5F"/>
    <w:rsid w:val="00570763"/>
    <w:rsid w:val="00582CAC"/>
    <w:rsid w:val="00583869"/>
    <w:rsid w:val="005C3E87"/>
    <w:rsid w:val="005C631D"/>
    <w:rsid w:val="005F0566"/>
    <w:rsid w:val="006B267B"/>
    <w:rsid w:val="006D6103"/>
    <w:rsid w:val="007053AC"/>
    <w:rsid w:val="00713327"/>
    <w:rsid w:val="00754520"/>
    <w:rsid w:val="007947B9"/>
    <w:rsid w:val="00800594"/>
    <w:rsid w:val="008032D9"/>
    <w:rsid w:val="00896A21"/>
    <w:rsid w:val="008A6E7B"/>
    <w:rsid w:val="008B3B93"/>
    <w:rsid w:val="008B6E05"/>
    <w:rsid w:val="008B7193"/>
    <w:rsid w:val="008F46F5"/>
    <w:rsid w:val="009144B0"/>
    <w:rsid w:val="00943A96"/>
    <w:rsid w:val="00945EBC"/>
    <w:rsid w:val="00976C17"/>
    <w:rsid w:val="0099062C"/>
    <w:rsid w:val="009B3849"/>
    <w:rsid w:val="009E2F76"/>
    <w:rsid w:val="009E6FB3"/>
    <w:rsid w:val="00A12752"/>
    <w:rsid w:val="00A40EC3"/>
    <w:rsid w:val="00A67A6E"/>
    <w:rsid w:val="00A67E62"/>
    <w:rsid w:val="00A767F1"/>
    <w:rsid w:val="00AF007A"/>
    <w:rsid w:val="00B03EED"/>
    <w:rsid w:val="00B16063"/>
    <w:rsid w:val="00B17D12"/>
    <w:rsid w:val="00B606C4"/>
    <w:rsid w:val="00B60C6F"/>
    <w:rsid w:val="00B77228"/>
    <w:rsid w:val="00B955A4"/>
    <w:rsid w:val="00C57C81"/>
    <w:rsid w:val="00CC55F5"/>
    <w:rsid w:val="00CF66B0"/>
    <w:rsid w:val="00D310A1"/>
    <w:rsid w:val="00D35AEA"/>
    <w:rsid w:val="00D84C1D"/>
    <w:rsid w:val="00D95DAA"/>
    <w:rsid w:val="00DB6A1F"/>
    <w:rsid w:val="00DD0DCA"/>
    <w:rsid w:val="00DF548D"/>
    <w:rsid w:val="00E6303B"/>
    <w:rsid w:val="00E7332C"/>
    <w:rsid w:val="00E75C06"/>
    <w:rsid w:val="00EA0CB6"/>
    <w:rsid w:val="00EF01D4"/>
    <w:rsid w:val="00EF0739"/>
    <w:rsid w:val="00EF15B8"/>
    <w:rsid w:val="00EF7C34"/>
    <w:rsid w:val="00F00C95"/>
    <w:rsid w:val="00F10733"/>
    <w:rsid w:val="00F213F7"/>
    <w:rsid w:val="00F2249F"/>
    <w:rsid w:val="00F50AB6"/>
    <w:rsid w:val="00F74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3F93"/>
  <w15:docId w15:val="{9BFEEC33-2CDA-4A40-AC99-39DA5EF8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7A"/>
  </w:style>
  <w:style w:type="paragraph" w:styleId="1">
    <w:name w:val="heading 1"/>
    <w:basedOn w:val="a"/>
    <w:next w:val="a"/>
    <w:link w:val="1Char"/>
    <w:uiPriority w:val="9"/>
    <w:qFormat/>
    <w:rsid w:val="002271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A389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A389C"/>
    <w:rPr>
      <w:color w:val="605E5C"/>
      <w:shd w:val="clear" w:color="auto" w:fill="E1DFDD"/>
    </w:rPr>
  </w:style>
  <w:style w:type="paragraph" w:styleId="a3">
    <w:name w:val="footnote text"/>
    <w:basedOn w:val="a"/>
    <w:link w:val="Char"/>
    <w:uiPriority w:val="99"/>
    <w:semiHidden/>
    <w:unhideWhenUsed/>
    <w:rsid w:val="00227172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227172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227172"/>
    <w:rPr>
      <w:vertAlign w:val="superscript"/>
    </w:rPr>
  </w:style>
  <w:style w:type="paragraph" w:styleId="a5">
    <w:name w:val="header"/>
    <w:basedOn w:val="a"/>
    <w:link w:val="Char0"/>
    <w:uiPriority w:val="99"/>
    <w:unhideWhenUsed/>
    <w:rsid w:val="002271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227172"/>
  </w:style>
  <w:style w:type="paragraph" w:styleId="a6">
    <w:name w:val="footer"/>
    <w:basedOn w:val="a"/>
    <w:link w:val="Char1"/>
    <w:uiPriority w:val="99"/>
    <w:unhideWhenUsed/>
    <w:rsid w:val="002271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227172"/>
  </w:style>
  <w:style w:type="character" w:customStyle="1" w:styleId="1Char">
    <w:name w:val="Επικεφαλίδα 1 Char"/>
    <w:basedOn w:val="a0"/>
    <w:link w:val="1"/>
    <w:uiPriority w:val="9"/>
    <w:rsid w:val="002271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Balloon Text"/>
    <w:basedOn w:val="a"/>
    <w:link w:val="Char2"/>
    <w:uiPriority w:val="99"/>
    <w:semiHidden/>
    <w:unhideWhenUsed/>
    <w:rsid w:val="00D95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D95DAA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0A702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214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020">
          <w:marLeft w:val="0"/>
          <w:marRight w:val="0"/>
          <w:marTop w:val="0"/>
          <w:marBottom w:val="0"/>
          <w:divBdr>
            <w:top w:val="single" w:sz="24" w:space="0" w:color="10459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</w:div>
            <w:div w:id="19434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DCDCDC"/>
                <w:bottom w:val="single" w:sz="6" w:space="8" w:color="949DA2"/>
                <w:right w:val="single" w:sz="6" w:space="8" w:color="DCDCDC"/>
              </w:divBdr>
              <w:divsChild>
                <w:div w:id="14996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5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27EFF-AAE9-4AF9-AF37-910E1694D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8BBFAD-EB03-4F95-B480-F84B729FFA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5CD6E-D0C3-4A4B-A971-00D17F4442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0C315F-9A3F-4AA7-B487-5BBC20FA1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s</dc:creator>
  <cp:keywords/>
  <dc:description/>
  <cp:lastModifiedBy>Τίγκα Ευαγγελία</cp:lastModifiedBy>
  <cp:revision>32</cp:revision>
  <cp:lastPrinted>2022-10-28T07:14:00Z</cp:lastPrinted>
  <dcterms:created xsi:type="dcterms:W3CDTF">2022-10-15T19:35:00Z</dcterms:created>
  <dcterms:modified xsi:type="dcterms:W3CDTF">2023-05-15T07:43:00Z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