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14F46" w14:textId="77777777" w:rsidR="002B23EE" w:rsidRPr="002B23EE" w:rsidRDefault="009B3849" w:rsidP="002B23EE">
      <w:pPr>
        <w:spacing w:after="0" w:line="360" w:lineRule="auto"/>
        <w:jc w:val="center"/>
        <w:rPr>
          <w:rFonts w:ascii="Calibri" w:eastAsia="Calibri" w:hAnsi="Calibri" w:cs="Calibri"/>
          <w:b/>
          <w:bCs/>
          <w:sz w:val="24"/>
          <w:szCs w:val="24"/>
        </w:rPr>
      </w:pPr>
      <w:bookmarkStart w:id="0" w:name="_Hlk116667574"/>
      <w:bookmarkStart w:id="1" w:name="_Hlk69332943"/>
      <w:r w:rsidRPr="002B23EE">
        <w:rPr>
          <w:rFonts w:ascii="Calibri" w:eastAsia="Calibri" w:hAnsi="Calibri" w:cs="Calibri"/>
          <w:b/>
          <w:bCs/>
          <w:sz w:val="24"/>
          <w:szCs w:val="24"/>
        </w:rPr>
        <w:t>ΙΣΤΟΡΙΑ</w:t>
      </w:r>
    </w:p>
    <w:p w14:paraId="3408370C" w14:textId="5B7C198C" w:rsidR="009B3849" w:rsidRPr="002B23EE" w:rsidRDefault="002B23EE" w:rsidP="002B23EE">
      <w:pPr>
        <w:spacing w:after="0" w:line="360" w:lineRule="auto"/>
        <w:jc w:val="center"/>
        <w:rPr>
          <w:rFonts w:ascii="Calibri" w:eastAsia="Calibri" w:hAnsi="Calibri" w:cs="Calibri"/>
          <w:b/>
          <w:bCs/>
          <w:sz w:val="24"/>
          <w:szCs w:val="24"/>
        </w:rPr>
      </w:pPr>
      <w:r w:rsidRPr="002B23EE">
        <w:rPr>
          <w:rFonts w:ascii="Calibri" w:eastAsia="Calibri" w:hAnsi="Calibri" w:cs="Calibri"/>
          <w:b/>
          <w:bCs/>
          <w:sz w:val="24"/>
          <w:szCs w:val="24"/>
        </w:rPr>
        <w:t>Α΄</w:t>
      </w:r>
      <w:r w:rsidR="009B3849" w:rsidRPr="002B23EE">
        <w:rPr>
          <w:rFonts w:ascii="Calibri" w:eastAsia="Calibri" w:hAnsi="Calibri" w:cs="Calibri"/>
          <w:b/>
          <w:bCs/>
          <w:sz w:val="24"/>
          <w:szCs w:val="24"/>
        </w:rPr>
        <w:t xml:space="preserve"> ΤΑΞΗ </w:t>
      </w:r>
      <w:r w:rsidR="0096385A" w:rsidRPr="002B23EE">
        <w:rPr>
          <w:rFonts w:ascii="Calibri" w:eastAsia="Calibri" w:hAnsi="Calibri" w:cs="Calibri"/>
          <w:b/>
          <w:bCs/>
          <w:sz w:val="24"/>
          <w:szCs w:val="24"/>
        </w:rPr>
        <w:t>ΕΝ</w:t>
      </w:r>
      <w:r w:rsidR="00016B3A" w:rsidRPr="002B23EE">
        <w:rPr>
          <w:rFonts w:ascii="Calibri" w:eastAsia="Calibri" w:hAnsi="Calibri" w:cs="Calibri"/>
          <w:b/>
          <w:bCs/>
          <w:sz w:val="24"/>
          <w:szCs w:val="24"/>
        </w:rPr>
        <w:t>.</w:t>
      </w:r>
      <w:r w:rsidR="0096385A" w:rsidRPr="002B23EE">
        <w:rPr>
          <w:rFonts w:ascii="Calibri" w:eastAsia="Calibri" w:hAnsi="Calibri" w:cs="Calibri"/>
          <w:b/>
          <w:bCs/>
          <w:sz w:val="24"/>
          <w:szCs w:val="24"/>
        </w:rPr>
        <w:t>Ε</w:t>
      </w:r>
      <w:r w:rsidR="00016B3A" w:rsidRPr="002B23EE">
        <w:rPr>
          <w:rFonts w:ascii="Calibri" w:eastAsia="Calibri" w:hAnsi="Calibri" w:cs="Calibri"/>
          <w:b/>
          <w:bCs/>
          <w:sz w:val="24"/>
          <w:szCs w:val="24"/>
        </w:rPr>
        <w:t>.</w:t>
      </w:r>
      <w:r w:rsidR="0096385A" w:rsidRPr="002B23EE">
        <w:rPr>
          <w:rFonts w:ascii="Calibri" w:eastAsia="Calibri" w:hAnsi="Calibri" w:cs="Calibri"/>
          <w:b/>
          <w:bCs/>
          <w:sz w:val="24"/>
          <w:szCs w:val="24"/>
        </w:rPr>
        <w:t>Ε</w:t>
      </w:r>
      <w:r w:rsidR="00016B3A" w:rsidRPr="002B23EE">
        <w:rPr>
          <w:rFonts w:ascii="Calibri" w:eastAsia="Calibri" w:hAnsi="Calibri" w:cs="Calibri"/>
          <w:b/>
          <w:bCs/>
          <w:sz w:val="24"/>
          <w:szCs w:val="24"/>
        </w:rPr>
        <w:t>.</w:t>
      </w:r>
      <w:r w:rsidR="0096385A" w:rsidRPr="002B23EE">
        <w:rPr>
          <w:rFonts w:ascii="Calibri" w:eastAsia="Calibri" w:hAnsi="Calibri" w:cs="Calibri"/>
          <w:b/>
          <w:bCs/>
          <w:sz w:val="24"/>
          <w:szCs w:val="24"/>
        </w:rPr>
        <w:t>ΓΥ</w:t>
      </w:r>
      <w:r w:rsidR="00016B3A" w:rsidRPr="002B23EE">
        <w:rPr>
          <w:rFonts w:ascii="Calibri" w:eastAsia="Calibri" w:hAnsi="Calibri" w:cs="Calibri"/>
          <w:b/>
          <w:bCs/>
          <w:sz w:val="24"/>
          <w:szCs w:val="24"/>
        </w:rPr>
        <w:t>.</w:t>
      </w:r>
      <w:r w:rsidR="00C47E15" w:rsidRPr="002B23EE">
        <w:rPr>
          <w:rFonts w:ascii="Calibri" w:eastAsia="Calibri" w:hAnsi="Calibri" w:cs="Calibri"/>
          <w:b/>
          <w:bCs/>
          <w:sz w:val="24"/>
          <w:szCs w:val="24"/>
        </w:rPr>
        <w:t>-</w:t>
      </w:r>
      <w:r w:rsidR="0096385A" w:rsidRPr="002B23EE">
        <w:rPr>
          <w:rFonts w:ascii="Calibri" w:eastAsia="Calibri" w:hAnsi="Calibri" w:cs="Calibri"/>
          <w:b/>
          <w:bCs/>
          <w:sz w:val="24"/>
          <w:szCs w:val="24"/>
        </w:rPr>
        <w:t>Λ</w:t>
      </w:r>
      <w:r w:rsidR="00016B3A" w:rsidRPr="002B23EE">
        <w:rPr>
          <w:rFonts w:ascii="Calibri" w:eastAsia="Calibri" w:hAnsi="Calibri" w:cs="Calibri"/>
          <w:b/>
          <w:bCs/>
          <w:sz w:val="24"/>
          <w:szCs w:val="24"/>
        </w:rPr>
        <w:t>.</w:t>
      </w:r>
    </w:p>
    <w:bookmarkEnd w:id="0"/>
    <w:p w14:paraId="3A349FC7" w14:textId="14E8540C" w:rsidR="004747B9" w:rsidRPr="002B23EE" w:rsidRDefault="009B3849" w:rsidP="002B23EE">
      <w:pPr>
        <w:spacing w:after="0" w:line="360" w:lineRule="auto"/>
        <w:jc w:val="both"/>
        <w:rPr>
          <w:rFonts w:ascii="Calibri" w:hAnsi="Calibri" w:cs="Calibri"/>
          <w:b/>
          <w:sz w:val="24"/>
          <w:szCs w:val="24"/>
        </w:rPr>
      </w:pPr>
      <w:r w:rsidRPr="002B23EE">
        <w:rPr>
          <w:rFonts w:ascii="Calibri" w:hAnsi="Calibri" w:cs="Calibri"/>
          <w:b/>
          <w:sz w:val="24"/>
          <w:szCs w:val="24"/>
        </w:rPr>
        <w:t>3</w:t>
      </w:r>
      <w:r w:rsidR="004747B9" w:rsidRPr="002B23EE">
        <w:rPr>
          <w:rFonts w:ascii="Calibri" w:hAnsi="Calibri" w:cs="Calibri"/>
          <w:b/>
          <w:sz w:val="24"/>
          <w:szCs w:val="24"/>
          <w:vertAlign w:val="superscript"/>
        </w:rPr>
        <w:t>ο</w:t>
      </w:r>
      <w:r w:rsidR="002B23EE" w:rsidRPr="002B23EE">
        <w:rPr>
          <w:rFonts w:ascii="Calibri" w:hAnsi="Calibri" w:cs="Calibri"/>
          <w:b/>
          <w:sz w:val="24"/>
          <w:szCs w:val="24"/>
        </w:rPr>
        <w:t xml:space="preserve"> ΘΕΜΑ</w:t>
      </w:r>
    </w:p>
    <w:p w14:paraId="0FE255A9" w14:textId="5B363BD1" w:rsidR="009B3849" w:rsidRPr="002B23EE" w:rsidRDefault="00E720DC" w:rsidP="002B23EE">
      <w:pPr>
        <w:spacing w:after="0" w:line="360" w:lineRule="auto"/>
        <w:jc w:val="both"/>
        <w:rPr>
          <w:rFonts w:ascii="Calibri" w:hAnsi="Calibri" w:cs="Calibri"/>
          <w:sz w:val="24"/>
          <w:szCs w:val="24"/>
        </w:rPr>
      </w:pPr>
      <w:bookmarkStart w:id="2" w:name="_Hlk116667458"/>
      <w:r w:rsidRPr="002B23EE">
        <w:rPr>
          <w:rFonts w:ascii="Calibri" w:hAnsi="Calibri" w:cs="Calibri"/>
          <w:sz w:val="24"/>
          <w:szCs w:val="24"/>
        </w:rPr>
        <w:t>Αφού διαβάσετε το παρακάτω κείμενο, να απαντήσετε στις ερωτήσεις</w:t>
      </w:r>
      <w:r w:rsidR="00945EBC" w:rsidRPr="002B23EE">
        <w:rPr>
          <w:rFonts w:ascii="Calibri" w:hAnsi="Calibri" w:cs="Calibri"/>
          <w:sz w:val="24"/>
          <w:szCs w:val="24"/>
        </w:rPr>
        <w:t>:</w:t>
      </w:r>
    </w:p>
    <w:bookmarkEnd w:id="2"/>
    <w:p w14:paraId="198345BF" w14:textId="530F979C" w:rsidR="009B3849" w:rsidRPr="002B23EE" w:rsidRDefault="00E720DC" w:rsidP="002B23EE">
      <w:pPr>
        <w:pStyle w:val="a9"/>
        <w:numPr>
          <w:ilvl w:val="0"/>
          <w:numId w:val="3"/>
        </w:numPr>
        <w:spacing w:after="0" w:line="360" w:lineRule="auto"/>
        <w:jc w:val="both"/>
        <w:rPr>
          <w:rFonts w:ascii="Calibri" w:hAnsi="Calibri" w:cs="Calibri"/>
          <w:sz w:val="24"/>
          <w:szCs w:val="24"/>
        </w:rPr>
      </w:pPr>
      <w:r w:rsidRPr="002B23EE">
        <w:rPr>
          <w:rFonts w:ascii="Calibri" w:hAnsi="Calibri" w:cs="Calibri"/>
          <w:sz w:val="24"/>
          <w:szCs w:val="24"/>
        </w:rPr>
        <w:t xml:space="preserve">Ποιες ιδέες </w:t>
      </w:r>
      <w:r w:rsidR="00F2249F" w:rsidRPr="002B23EE">
        <w:rPr>
          <w:rFonts w:ascii="Calibri" w:hAnsi="Calibri" w:cs="Calibri"/>
          <w:sz w:val="24"/>
          <w:szCs w:val="24"/>
        </w:rPr>
        <w:t>του Διαφωτισμού</w:t>
      </w:r>
      <w:r w:rsidR="004D70A3" w:rsidRPr="002B23EE">
        <w:rPr>
          <w:rFonts w:ascii="Calibri" w:hAnsi="Calibri" w:cs="Calibri"/>
          <w:sz w:val="24"/>
          <w:szCs w:val="24"/>
        </w:rPr>
        <w:t xml:space="preserve"> υπάρχουν </w:t>
      </w:r>
      <w:r w:rsidR="00F2249F" w:rsidRPr="002B23EE">
        <w:rPr>
          <w:rFonts w:ascii="Calibri" w:hAnsi="Calibri" w:cs="Calibri"/>
          <w:sz w:val="24"/>
          <w:szCs w:val="24"/>
        </w:rPr>
        <w:t xml:space="preserve">στη </w:t>
      </w:r>
      <w:r w:rsidR="00F2249F" w:rsidRPr="002B23EE">
        <w:rPr>
          <w:rFonts w:ascii="Calibri" w:hAnsi="Calibri" w:cs="Calibri"/>
          <w:i/>
          <w:sz w:val="24"/>
          <w:szCs w:val="24"/>
        </w:rPr>
        <w:t xml:space="preserve">Διακήρυξη </w:t>
      </w:r>
      <w:r w:rsidR="00F2249F" w:rsidRPr="002B23EE">
        <w:rPr>
          <w:rFonts w:ascii="Calibri" w:eastAsia="Times New Roman" w:hAnsi="Calibri" w:cs="Calibri"/>
          <w:i/>
          <w:kern w:val="36"/>
          <w:sz w:val="24"/>
          <w:szCs w:val="24"/>
          <w:lang w:eastAsia="el-GR"/>
        </w:rPr>
        <w:t>των Δικαιωμάτων του Ανθρώπου και του Πολίτη</w:t>
      </w:r>
      <w:r w:rsidR="00F2249F" w:rsidRPr="002B23EE">
        <w:rPr>
          <w:rFonts w:ascii="Calibri" w:eastAsia="Times New Roman" w:hAnsi="Calibri" w:cs="Calibri"/>
          <w:kern w:val="36"/>
          <w:sz w:val="24"/>
          <w:szCs w:val="24"/>
          <w:lang w:eastAsia="el-GR"/>
        </w:rPr>
        <w:t xml:space="preserve"> το</w:t>
      </w:r>
      <w:r w:rsidR="000B3E56" w:rsidRPr="002B23EE">
        <w:rPr>
          <w:rFonts w:ascii="Calibri" w:eastAsia="Times New Roman" w:hAnsi="Calibri" w:cs="Calibri"/>
          <w:kern w:val="36"/>
          <w:sz w:val="24"/>
          <w:szCs w:val="24"/>
          <w:lang w:eastAsia="el-GR"/>
        </w:rPr>
        <w:t>υ</w:t>
      </w:r>
      <w:r w:rsidR="00F2249F" w:rsidRPr="002B23EE">
        <w:rPr>
          <w:rFonts w:ascii="Calibri" w:eastAsia="Times New Roman" w:hAnsi="Calibri" w:cs="Calibri"/>
          <w:kern w:val="36"/>
          <w:sz w:val="24"/>
          <w:szCs w:val="24"/>
          <w:lang w:eastAsia="el-GR"/>
        </w:rPr>
        <w:t xml:space="preserve"> 1789</w:t>
      </w:r>
      <w:r w:rsidR="004D70A3" w:rsidRPr="002B23EE">
        <w:rPr>
          <w:rFonts w:ascii="Calibri" w:eastAsia="Times New Roman" w:hAnsi="Calibri" w:cs="Calibri"/>
          <w:kern w:val="36"/>
          <w:sz w:val="24"/>
          <w:szCs w:val="24"/>
          <w:lang w:eastAsia="el-GR"/>
        </w:rPr>
        <w:t>;</w:t>
      </w:r>
      <w:r w:rsidR="002B23EE" w:rsidRPr="002B23EE">
        <w:rPr>
          <w:rFonts w:ascii="Calibri" w:eastAsia="Times New Roman" w:hAnsi="Calibri" w:cs="Calibri"/>
          <w:kern w:val="36"/>
          <w:sz w:val="24"/>
          <w:szCs w:val="24"/>
          <w:lang w:eastAsia="el-GR"/>
        </w:rPr>
        <w:t xml:space="preserve"> </w:t>
      </w:r>
      <w:r w:rsidR="004747B9" w:rsidRPr="002B23EE">
        <w:rPr>
          <w:rFonts w:ascii="Calibri" w:hAnsi="Calibri" w:cs="Calibri"/>
          <w:sz w:val="24"/>
          <w:szCs w:val="24"/>
        </w:rPr>
        <w:t xml:space="preserve">(μονάδες </w:t>
      </w:r>
      <w:r w:rsidR="00506245" w:rsidRPr="002B23EE">
        <w:rPr>
          <w:rFonts w:ascii="Calibri" w:hAnsi="Calibri" w:cs="Calibri"/>
          <w:sz w:val="24"/>
          <w:szCs w:val="24"/>
        </w:rPr>
        <w:t>1</w:t>
      </w:r>
      <w:r w:rsidR="008A3E57" w:rsidRPr="002B23EE">
        <w:rPr>
          <w:rFonts w:ascii="Calibri" w:hAnsi="Calibri" w:cs="Calibri"/>
          <w:sz w:val="24"/>
          <w:szCs w:val="24"/>
        </w:rPr>
        <w:t>2</w:t>
      </w:r>
      <w:r w:rsidR="002B23EE">
        <w:rPr>
          <w:rFonts w:ascii="Calibri" w:hAnsi="Calibri" w:cs="Calibri"/>
          <w:sz w:val="24"/>
          <w:szCs w:val="24"/>
        </w:rPr>
        <w:t>)</w:t>
      </w:r>
    </w:p>
    <w:p w14:paraId="5C177266" w14:textId="7861A214" w:rsidR="004747B9" w:rsidRPr="002B23EE" w:rsidRDefault="004D70A3" w:rsidP="002B23EE">
      <w:pPr>
        <w:pStyle w:val="a9"/>
        <w:numPr>
          <w:ilvl w:val="0"/>
          <w:numId w:val="3"/>
        </w:numPr>
        <w:spacing w:after="0" w:line="360" w:lineRule="auto"/>
        <w:jc w:val="both"/>
        <w:rPr>
          <w:rFonts w:ascii="Calibri" w:hAnsi="Calibri" w:cs="Calibri"/>
          <w:sz w:val="24"/>
          <w:szCs w:val="24"/>
        </w:rPr>
      </w:pPr>
      <w:r w:rsidRPr="002B23EE">
        <w:rPr>
          <w:rFonts w:ascii="Calibri" w:hAnsi="Calibri" w:cs="Calibri"/>
          <w:sz w:val="24"/>
          <w:szCs w:val="24"/>
        </w:rPr>
        <w:t>Ποι</w:t>
      </w:r>
      <w:r w:rsidR="00506245" w:rsidRPr="002B23EE">
        <w:rPr>
          <w:rFonts w:ascii="Calibri" w:hAnsi="Calibri" w:cs="Calibri"/>
          <w:sz w:val="24"/>
          <w:szCs w:val="24"/>
        </w:rPr>
        <w:t xml:space="preserve">α </w:t>
      </w:r>
      <w:r w:rsidRPr="002B23EE">
        <w:rPr>
          <w:rFonts w:ascii="Calibri" w:hAnsi="Calibri" w:cs="Calibri"/>
          <w:sz w:val="24"/>
          <w:szCs w:val="24"/>
        </w:rPr>
        <w:t>ιδέ</w:t>
      </w:r>
      <w:r w:rsidR="00506245" w:rsidRPr="002B23EE">
        <w:rPr>
          <w:rFonts w:ascii="Calibri" w:hAnsi="Calibri" w:cs="Calibri"/>
          <w:sz w:val="24"/>
          <w:szCs w:val="24"/>
        </w:rPr>
        <w:t>α</w:t>
      </w:r>
      <w:r w:rsidRPr="002B23EE">
        <w:rPr>
          <w:rFonts w:ascii="Calibri" w:hAnsi="Calibri" w:cs="Calibri"/>
          <w:sz w:val="24"/>
          <w:szCs w:val="24"/>
        </w:rPr>
        <w:t xml:space="preserve"> του Διαφωτισμού εκφράζει </w:t>
      </w:r>
      <w:r w:rsidR="00EA0CB6" w:rsidRPr="002B23EE">
        <w:rPr>
          <w:rFonts w:ascii="Calibri" w:hAnsi="Calibri" w:cs="Calibri"/>
          <w:sz w:val="24"/>
          <w:szCs w:val="24"/>
        </w:rPr>
        <w:t>το</w:t>
      </w:r>
      <w:r w:rsidR="000B3E56" w:rsidRPr="002B23EE">
        <w:rPr>
          <w:rFonts w:ascii="Calibri" w:hAnsi="Calibri" w:cs="Calibri"/>
          <w:sz w:val="24"/>
          <w:szCs w:val="24"/>
        </w:rPr>
        <w:t xml:space="preserve"> </w:t>
      </w:r>
      <w:r w:rsidR="00EA0CB6" w:rsidRPr="002B23EE">
        <w:rPr>
          <w:rFonts w:ascii="Calibri" w:hAnsi="Calibri" w:cs="Calibri"/>
          <w:sz w:val="24"/>
          <w:szCs w:val="24"/>
        </w:rPr>
        <w:t>ά</w:t>
      </w:r>
      <w:r w:rsidR="005C631D" w:rsidRPr="002B23EE">
        <w:rPr>
          <w:rFonts w:ascii="Calibri" w:hAnsi="Calibri" w:cs="Calibri"/>
          <w:sz w:val="24"/>
          <w:szCs w:val="24"/>
        </w:rPr>
        <w:t xml:space="preserve">ρθρο </w:t>
      </w:r>
      <w:r w:rsidR="00EA0CB6" w:rsidRPr="002B23EE">
        <w:rPr>
          <w:rFonts w:ascii="Calibri" w:hAnsi="Calibri" w:cs="Calibri"/>
          <w:sz w:val="24"/>
          <w:szCs w:val="24"/>
        </w:rPr>
        <w:t xml:space="preserve">16 </w:t>
      </w:r>
      <w:r w:rsidR="005C631D" w:rsidRPr="002B23EE">
        <w:rPr>
          <w:rFonts w:ascii="Calibri" w:hAnsi="Calibri" w:cs="Calibri"/>
          <w:sz w:val="24"/>
          <w:szCs w:val="24"/>
        </w:rPr>
        <w:t>της Διακήρυξης</w:t>
      </w:r>
      <w:r w:rsidRPr="002B23EE">
        <w:rPr>
          <w:rFonts w:ascii="Calibri" w:hAnsi="Calibri" w:cs="Calibri"/>
          <w:sz w:val="24"/>
          <w:szCs w:val="24"/>
        </w:rPr>
        <w:t>;</w:t>
      </w:r>
      <w:r w:rsidR="005C631D" w:rsidRPr="002B23EE">
        <w:rPr>
          <w:rFonts w:ascii="Calibri" w:hAnsi="Calibri" w:cs="Calibri"/>
          <w:sz w:val="24"/>
          <w:szCs w:val="24"/>
        </w:rPr>
        <w:t xml:space="preserve"> </w:t>
      </w:r>
      <w:r w:rsidR="00714803" w:rsidRPr="002B23EE">
        <w:rPr>
          <w:rFonts w:ascii="Calibri" w:hAnsi="Calibri" w:cs="Calibri"/>
          <w:sz w:val="24"/>
          <w:szCs w:val="24"/>
        </w:rPr>
        <w:t xml:space="preserve">Ποιος </w:t>
      </w:r>
      <w:r w:rsidR="00EA0CB6" w:rsidRPr="002B23EE">
        <w:rPr>
          <w:rFonts w:ascii="Calibri" w:hAnsi="Calibri" w:cs="Calibri"/>
          <w:sz w:val="24"/>
          <w:szCs w:val="24"/>
        </w:rPr>
        <w:t>εκπρόσωπο</w:t>
      </w:r>
      <w:r w:rsidR="00714803" w:rsidRPr="002B23EE">
        <w:rPr>
          <w:rFonts w:ascii="Calibri" w:hAnsi="Calibri" w:cs="Calibri"/>
          <w:sz w:val="24"/>
          <w:szCs w:val="24"/>
        </w:rPr>
        <w:t>ς</w:t>
      </w:r>
      <w:r w:rsidR="00EA0CB6" w:rsidRPr="002B23EE">
        <w:rPr>
          <w:rFonts w:ascii="Calibri" w:hAnsi="Calibri" w:cs="Calibri"/>
          <w:sz w:val="24"/>
          <w:szCs w:val="24"/>
        </w:rPr>
        <w:t xml:space="preserve"> του Διαφωτισμού </w:t>
      </w:r>
      <w:r w:rsidR="008B7C61" w:rsidRPr="002B23EE">
        <w:rPr>
          <w:rFonts w:ascii="Calibri" w:hAnsi="Calibri" w:cs="Calibri"/>
          <w:sz w:val="24"/>
          <w:szCs w:val="24"/>
        </w:rPr>
        <w:t xml:space="preserve">μίλησε για </w:t>
      </w:r>
      <w:r w:rsidR="00506245" w:rsidRPr="002B23EE">
        <w:rPr>
          <w:rFonts w:ascii="Calibri" w:hAnsi="Calibri" w:cs="Calibri"/>
          <w:sz w:val="24"/>
          <w:szCs w:val="24"/>
        </w:rPr>
        <w:t>την</w:t>
      </w:r>
      <w:r w:rsidR="008B7C61" w:rsidRPr="002B23EE">
        <w:rPr>
          <w:rFonts w:ascii="Calibri" w:hAnsi="Calibri" w:cs="Calibri"/>
          <w:sz w:val="24"/>
          <w:szCs w:val="24"/>
        </w:rPr>
        <w:t xml:space="preserve"> ιδέ</w:t>
      </w:r>
      <w:r w:rsidR="00506245" w:rsidRPr="002B23EE">
        <w:rPr>
          <w:rFonts w:ascii="Calibri" w:hAnsi="Calibri" w:cs="Calibri"/>
          <w:sz w:val="24"/>
          <w:szCs w:val="24"/>
        </w:rPr>
        <w:t>α</w:t>
      </w:r>
      <w:r w:rsidR="008B7C61" w:rsidRPr="002B23EE">
        <w:rPr>
          <w:rFonts w:ascii="Calibri" w:hAnsi="Calibri" w:cs="Calibri"/>
          <w:sz w:val="24"/>
          <w:szCs w:val="24"/>
        </w:rPr>
        <w:t xml:space="preserve"> αυτ</w:t>
      </w:r>
      <w:r w:rsidR="00506245" w:rsidRPr="002B23EE">
        <w:rPr>
          <w:rFonts w:ascii="Calibri" w:hAnsi="Calibri" w:cs="Calibri"/>
          <w:sz w:val="24"/>
          <w:szCs w:val="24"/>
        </w:rPr>
        <w:t>ή</w:t>
      </w:r>
      <w:r w:rsidR="008B7C61" w:rsidRPr="002B23EE">
        <w:rPr>
          <w:rFonts w:ascii="Calibri" w:hAnsi="Calibri" w:cs="Calibri"/>
          <w:sz w:val="24"/>
          <w:szCs w:val="24"/>
        </w:rPr>
        <w:t>;</w:t>
      </w:r>
      <w:r w:rsidR="002B23EE" w:rsidRPr="002B23EE">
        <w:rPr>
          <w:rFonts w:ascii="Calibri" w:hAnsi="Calibri" w:cs="Calibri"/>
          <w:sz w:val="24"/>
          <w:szCs w:val="24"/>
        </w:rPr>
        <w:t xml:space="preserve"> </w:t>
      </w:r>
      <w:r w:rsidR="004747B9" w:rsidRPr="002B23EE">
        <w:rPr>
          <w:rFonts w:ascii="Calibri" w:hAnsi="Calibri" w:cs="Calibri"/>
          <w:sz w:val="24"/>
          <w:szCs w:val="24"/>
        </w:rPr>
        <w:t xml:space="preserve">(μονάδες </w:t>
      </w:r>
      <w:r w:rsidR="00506245" w:rsidRPr="002B23EE">
        <w:rPr>
          <w:rFonts w:ascii="Calibri" w:hAnsi="Calibri" w:cs="Calibri"/>
          <w:sz w:val="24"/>
          <w:szCs w:val="24"/>
        </w:rPr>
        <w:t>1</w:t>
      </w:r>
      <w:r w:rsidR="008A3E57" w:rsidRPr="002B23EE">
        <w:rPr>
          <w:rFonts w:ascii="Calibri" w:hAnsi="Calibri" w:cs="Calibri"/>
          <w:sz w:val="24"/>
          <w:szCs w:val="24"/>
        </w:rPr>
        <w:t>3</w:t>
      </w:r>
      <w:r w:rsidR="004747B9" w:rsidRPr="002B23EE">
        <w:rPr>
          <w:rFonts w:ascii="Calibri" w:hAnsi="Calibri" w:cs="Calibri"/>
          <w:sz w:val="24"/>
          <w:szCs w:val="24"/>
        </w:rPr>
        <w:t>)</w:t>
      </w:r>
    </w:p>
    <w:p w14:paraId="02D4DA6A" w14:textId="34AFF2AC" w:rsidR="007D424C" w:rsidRPr="002B23EE" w:rsidRDefault="009B3849" w:rsidP="002B23EE">
      <w:pPr>
        <w:spacing w:after="0" w:line="360" w:lineRule="auto"/>
        <w:jc w:val="right"/>
        <w:rPr>
          <w:rFonts w:ascii="Calibri" w:hAnsi="Calibri" w:cs="Calibri"/>
          <w:sz w:val="24"/>
          <w:szCs w:val="24"/>
        </w:rPr>
      </w:pPr>
      <w:r w:rsidRPr="002B23EE">
        <w:rPr>
          <w:rFonts w:ascii="Calibri" w:hAnsi="Calibri" w:cs="Calibri"/>
          <w:b/>
          <w:sz w:val="24"/>
          <w:szCs w:val="24"/>
        </w:rPr>
        <w:t>Μ</w:t>
      </w:r>
      <w:r w:rsidR="004747B9" w:rsidRPr="002B23EE">
        <w:rPr>
          <w:rFonts w:ascii="Calibri" w:hAnsi="Calibri" w:cs="Calibri"/>
          <w:b/>
          <w:sz w:val="24"/>
          <w:szCs w:val="24"/>
        </w:rPr>
        <w:t>ονάδες 25</w:t>
      </w:r>
    </w:p>
    <w:p w14:paraId="47BFBA45" w14:textId="77777777" w:rsidR="002B23EE" w:rsidRPr="002B23EE" w:rsidRDefault="002B23EE" w:rsidP="002B23EE">
      <w:pPr>
        <w:spacing w:after="0" w:line="360" w:lineRule="auto"/>
        <w:jc w:val="center"/>
        <w:rPr>
          <w:rFonts w:ascii="Calibri" w:hAnsi="Calibri" w:cs="Calibri"/>
          <w:b/>
          <w:sz w:val="24"/>
          <w:szCs w:val="24"/>
        </w:rPr>
      </w:pPr>
      <w:bookmarkStart w:id="3" w:name="_Hlk69333051"/>
      <w:bookmarkEnd w:id="1"/>
    </w:p>
    <w:p w14:paraId="4D2B5D2E" w14:textId="5493DE30" w:rsidR="004747B9" w:rsidRPr="002B23EE" w:rsidRDefault="004747B9" w:rsidP="002B23EE">
      <w:pPr>
        <w:spacing w:after="0" w:line="360" w:lineRule="auto"/>
        <w:jc w:val="center"/>
        <w:rPr>
          <w:rFonts w:ascii="Calibri" w:hAnsi="Calibri" w:cs="Calibri"/>
          <w:b/>
          <w:sz w:val="24"/>
          <w:szCs w:val="24"/>
        </w:rPr>
      </w:pPr>
      <w:r w:rsidRPr="002B23EE">
        <w:rPr>
          <w:rFonts w:ascii="Calibri" w:hAnsi="Calibri" w:cs="Calibri"/>
          <w:b/>
          <w:sz w:val="24"/>
          <w:szCs w:val="24"/>
        </w:rPr>
        <w:t>ΚΕΙΜΕΝΟ</w:t>
      </w:r>
    </w:p>
    <w:bookmarkEnd w:id="3"/>
    <w:p w14:paraId="13A29E42" w14:textId="7CB5C251" w:rsidR="00F2249F" w:rsidRPr="002B23EE" w:rsidRDefault="00F2249F" w:rsidP="002B23EE">
      <w:pPr>
        <w:shd w:val="clear" w:color="auto" w:fill="FFFFFF"/>
        <w:spacing w:after="0" w:line="360" w:lineRule="auto"/>
        <w:jc w:val="both"/>
        <w:textAlignment w:val="baseline"/>
        <w:rPr>
          <w:rFonts w:ascii="Calibri" w:eastAsia="Times New Roman" w:hAnsi="Calibri" w:cs="Calibri"/>
          <w:sz w:val="24"/>
          <w:szCs w:val="24"/>
          <w:lang w:eastAsia="el-GR"/>
        </w:rPr>
      </w:pPr>
      <w:r w:rsidRPr="002B23EE">
        <w:rPr>
          <w:rFonts w:ascii="Calibri" w:eastAsia="Times New Roman" w:hAnsi="Calibri" w:cs="Calibri"/>
          <w:sz w:val="24"/>
          <w:szCs w:val="24"/>
          <w:lang w:eastAsia="el-GR"/>
        </w:rPr>
        <w:t>Άρθρο 1 - Οι άνθρωποι γεννιούνται κα</w:t>
      </w:r>
      <w:r w:rsidR="000602F0" w:rsidRPr="002B23EE">
        <w:rPr>
          <w:rFonts w:ascii="Calibri" w:eastAsia="Times New Roman" w:hAnsi="Calibri" w:cs="Calibri"/>
          <w:sz w:val="24"/>
          <w:szCs w:val="24"/>
          <w:lang w:eastAsia="el-GR"/>
        </w:rPr>
        <w:t>ι</w:t>
      </w:r>
      <w:r w:rsidRPr="002B23EE">
        <w:rPr>
          <w:rFonts w:ascii="Calibri" w:eastAsia="Times New Roman" w:hAnsi="Calibri" w:cs="Calibri"/>
          <w:sz w:val="24"/>
          <w:szCs w:val="24"/>
          <w:lang w:eastAsia="el-GR"/>
        </w:rPr>
        <w:t xml:space="preserve"> παραμένουν ελεύθεροι, με ίσα δικαιώματα.</w:t>
      </w:r>
    </w:p>
    <w:p w14:paraId="609DF6B5" w14:textId="096E22B7" w:rsidR="00F2249F" w:rsidRPr="002B23EE" w:rsidRDefault="00F2249F" w:rsidP="002B23EE">
      <w:pPr>
        <w:shd w:val="clear" w:color="auto" w:fill="FFFFFF"/>
        <w:spacing w:after="0" w:line="360" w:lineRule="auto"/>
        <w:jc w:val="both"/>
        <w:textAlignment w:val="baseline"/>
        <w:rPr>
          <w:rFonts w:ascii="Calibri" w:eastAsia="Times New Roman" w:hAnsi="Calibri" w:cs="Calibri"/>
          <w:sz w:val="24"/>
          <w:szCs w:val="24"/>
          <w:lang w:eastAsia="el-GR"/>
        </w:rPr>
      </w:pPr>
      <w:r w:rsidRPr="002B23EE">
        <w:rPr>
          <w:rFonts w:ascii="Calibri" w:eastAsia="Times New Roman" w:hAnsi="Calibri" w:cs="Calibri"/>
          <w:sz w:val="24"/>
          <w:szCs w:val="24"/>
          <w:lang w:eastAsia="el-GR"/>
        </w:rPr>
        <w:t>Άρθρο 2 - Σκοπός κάθε πολι</w:t>
      </w:r>
      <w:bookmarkStart w:id="4" w:name="_GoBack"/>
      <w:bookmarkEnd w:id="4"/>
      <w:r w:rsidRPr="002B23EE">
        <w:rPr>
          <w:rFonts w:ascii="Calibri" w:eastAsia="Times New Roman" w:hAnsi="Calibri" w:cs="Calibri"/>
          <w:sz w:val="24"/>
          <w:szCs w:val="24"/>
          <w:lang w:eastAsia="el-GR"/>
        </w:rPr>
        <w:t>τικής ένωσης αποτελεί η διατήρηση των φυσικών και απαράγραπτων</w:t>
      </w:r>
      <w:r w:rsidR="00D31501" w:rsidRPr="002B23EE">
        <w:rPr>
          <w:rStyle w:val="a4"/>
          <w:rFonts w:ascii="Calibri" w:eastAsia="Times New Roman" w:hAnsi="Calibri" w:cs="Calibri"/>
          <w:sz w:val="24"/>
          <w:szCs w:val="24"/>
          <w:lang w:eastAsia="el-GR"/>
        </w:rPr>
        <w:footnoteReference w:id="1"/>
      </w:r>
      <w:r w:rsidRPr="002B23EE">
        <w:rPr>
          <w:rFonts w:ascii="Calibri" w:eastAsia="Times New Roman" w:hAnsi="Calibri" w:cs="Calibri"/>
          <w:sz w:val="24"/>
          <w:szCs w:val="24"/>
          <w:lang w:eastAsia="el-GR"/>
        </w:rPr>
        <w:t xml:space="preserve"> δικαιωμάτων του ανθρώπου. Τα δικαιώματα αυτά είναι η ελευθερία, η ιδιοκτησία, η ασφάλεια και η αντίσταση στη βία.</w:t>
      </w:r>
      <w:r w:rsidR="006D1061" w:rsidRPr="002B23EE">
        <w:rPr>
          <w:rFonts w:ascii="Calibri" w:eastAsia="Times New Roman" w:hAnsi="Calibri" w:cs="Calibri"/>
          <w:sz w:val="24"/>
          <w:szCs w:val="24"/>
          <w:lang w:eastAsia="el-GR"/>
        </w:rPr>
        <w:t xml:space="preserve"> […]</w:t>
      </w:r>
    </w:p>
    <w:p w14:paraId="270E6874" w14:textId="58568795" w:rsidR="00F2249F" w:rsidRPr="002B23EE" w:rsidRDefault="00F2249F" w:rsidP="002B23EE">
      <w:pPr>
        <w:shd w:val="clear" w:color="auto" w:fill="FFFFFF"/>
        <w:spacing w:after="0" w:line="360" w:lineRule="auto"/>
        <w:jc w:val="both"/>
        <w:textAlignment w:val="baseline"/>
        <w:rPr>
          <w:rFonts w:ascii="Calibri" w:eastAsia="Times New Roman" w:hAnsi="Calibri" w:cs="Calibri"/>
          <w:sz w:val="24"/>
          <w:szCs w:val="24"/>
          <w:lang w:eastAsia="el-GR"/>
        </w:rPr>
      </w:pPr>
      <w:r w:rsidRPr="002B23EE">
        <w:rPr>
          <w:rFonts w:ascii="Calibri" w:eastAsia="Times New Roman" w:hAnsi="Calibri" w:cs="Calibri"/>
          <w:sz w:val="24"/>
          <w:szCs w:val="24"/>
          <w:lang w:eastAsia="el-GR"/>
        </w:rPr>
        <w:t>Άρθρο 4 - Ελευθερία σημαίνει το να μπορεί να πράττει</w:t>
      </w:r>
      <w:r w:rsidR="006F5F39" w:rsidRPr="002B23EE">
        <w:rPr>
          <w:rStyle w:val="a4"/>
          <w:rFonts w:ascii="Calibri" w:eastAsia="Times New Roman" w:hAnsi="Calibri" w:cs="Calibri"/>
          <w:sz w:val="24"/>
          <w:szCs w:val="24"/>
          <w:lang w:eastAsia="el-GR"/>
        </w:rPr>
        <w:footnoteReference w:id="2"/>
      </w:r>
      <w:r w:rsidRPr="002B23EE">
        <w:rPr>
          <w:rFonts w:ascii="Calibri" w:eastAsia="Times New Roman" w:hAnsi="Calibri" w:cs="Calibri"/>
          <w:sz w:val="24"/>
          <w:szCs w:val="24"/>
          <w:lang w:eastAsia="el-GR"/>
        </w:rPr>
        <w:t xml:space="preserve"> το κάθε άτομο </w:t>
      </w:r>
      <w:proofErr w:type="spellStart"/>
      <w:r w:rsidRPr="002B23EE">
        <w:rPr>
          <w:rFonts w:ascii="Calibri" w:eastAsia="Times New Roman" w:hAnsi="Calibri" w:cs="Calibri"/>
          <w:sz w:val="24"/>
          <w:szCs w:val="24"/>
          <w:lang w:eastAsia="el-GR"/>
        </w:rPr>
        <w:t>ο,τιδήποτε</w:t>
      </w:r>
      <w:proofErr w:type="spellEnd"/>
      <w:r w:rsidRPr="002B23EE">
        <w:rPr>
          <w:rFonts w:ascii="Calibri" w:eastAsia="Times New Roman" w:hAnsi="Calibri" w:cs="Calibri"/>
          <w:sz w:val="24"/>
          <w:szCs w:val="24"/>
          <w:lang w:eastAsia="el-GR"/>
        </w:rPr>
        <w:t xml:space="preserve"> δε βλάπτει ένα άλλο άτομο. </w:t>
      </w:r>
      <w:r w:rsidR="006D1061" w:rsidRPr="002B23EE">
        <w:rPr>
          <w:rFonts w:ascii="Calibri" w:eastAsia="Times New Roman" w:hAnsi="Calibri" w:cs="Calibri"/>
          <w:sz w:val="24"/>
          <w:szCs w:val="24"/>
          <w:lang w:eastAsia="el-GR"/>
        </w:rPr>
        <w:t>[…]</w:t>
      </w:r>
    </w:p>
    <w:p w14:paraId="6EC9F6CA" w14:textId="775A157E" w:rsidR="00F2249F" w:rsidRPr="002B23EE" w:rsidRDefault="00F2249F" w:rsidP="002B23EE">
      <w:pPr>
        <w:shd w:val="clear" w:color="auto" w:fill="FFFFFF"/>
        <w:spacing w:after="0" w:line="360" w:lineRule="auto"/>
        <w:jc w:val="both"/>
        <w:textAlignment w:val="baseline"/>
        <w:rPr>
          <w:rFonts w:ascii="Calibri" w:eastAsia="Times New Roman" w:hAnsi="Calibri" w:cs="Calibri"/>
          <w:sz w:val="24"/>
          <w:szCs w:val="24"/>
          <w:lang w:eastAsia="el-GR"/>
        </w:rPr>
      </w:pPr>
      <w:r w:rsidRPr="002B23EE">
        <w:rPr>
          <w:rFonts w:ascii="Calibri" w:eastAsia="Times New Roman" w:hAnsi="Calibri" w:cs="Calibri"/>
          <w:sz w:val="24"/>
          <w:szCs w:val="24"/>
          <w:lang w:eastAsia="el-GR"/>
        </w:rPr>
        <w:t>Άρθρο 11 - Η ελεύθερη ανταλλαγή σκέψεων και ιδεών είναι ένα από τα πολυτιμότερα δικαιώματα του ανθρώπου. Επομένως, κάθε πολίτης έχει τη δυνατότητα να ομιλεί, να γράφει, και να τυπώνει τα έργα του ελεύθερα, αρκεί να μην κάνει κατάχρηση</w:t>
      </w:r>
      <w:r w:rsidR="006F5F39" w:rsidRPr="002B23EE">
        <w:rPr>
          <w:rStyle w:val="a4"/>
          <w:rFonts w:ascii="Calibri" w:eastAsia="Times New Roman" w:hAnsi="Calibri" w:cs="Calibri"/>
          <w:sz w:val="24"/>
          <w:szCs w:val="24"/>
          <w:lang w:eastAsia="el-GR"/>
        </w:rPr>
        <w:footnoteReference w:id="3"/>
      </w:r>
      <w:r w:rsidRPr="002B23EE">
        <w:rPr>
          <w:rFonts w:ascii="Calibri" w:eastAsia="Times New Roman" w:hAnsi="Calibri" w:cs="Calibri"/>
          <w:sz w:val="24"/>
          <w:szCs w:val="24"/>
          <w:lang w:eastAsia="el-GR"/>
        </w:rPr>
        <w:t xml:space="preserve"> αυτής της ελευθερίας σε περιπτώσεις που ορίζονται σαφώς</w:t>
      </w:r>
      <w:r w:rsidR="007D424C" w:rsidRPr="002B23EE">
        <w:rPr>
          <w:rStyle w:val="a4"/>
          <w:rFonts w:ascii="Calibri" w:eastAsia="Times New Roman" w:hAnsi="Calibri" w:cs="Calibri"/>
          <w:sz w:val="24"/>
          <w:szCs w:val="24"/>
          <w:lang w:eastAsia="el-GR"/>
        </w:rPr>
        <w:footnoteReference w:id="4"/>
      </w:r>
      <w:r w:rsidRPr="002B23EE">
        <w:rPr>
          <w:rFonts w:ascii="Calibri" w:eastAsia="Times New Roman" w:hAnsi="Calibri" w:cs="Calibri"/>
          <w:sz w:val="24"/>
          <w:szCs w:val="24"/>
          <w:lang w:eastAsia="el-GR"/>
        </w:rPr>
        <w:t xml:space="preserve"> από το νόμο.</w:t>
      </w:r>
      <w:r w:rsidR="006D1061" w:rsidRPr="002B23EE">
        <w:rPr>
          <w:rFonts w:ascii="Calibri" w:eastAsia="Times New Roman" w:hAnsi="Calibri" w:cs="Calibri"/>
          <w:sz w:val="24"/>
          <w:szCs w:val="24"/>
          <w:lang w:eastAsia="el-GR"/>
        </w:rPr>
        <w:t xml:space="preserve"> […]</w:t>
      </w:r>
    </w:p>
    <w:p w14:paraId="550D9C9E" w14:textId="4C2E428C" w:rsidR="00F2249F" w:rsidRPr="002B23EE" w:rsidRDefault="00F2249F" w:rsidP="002B23EE">
      <w:pPr>
        <w:shd w:val="clear" w:color="auto" w:fill="FFFFFF"/>
        <w:spacing w:after="0" w:line="360" w:lineRule="auto"/>
        <w:jc w:val="both"/>
        <w:textAlignment w:val="baseline"/>
        <w:rPr>
          <w:rFonts w:ascii="Calibri" w:eastAsia="Times New Roman" w:hAnsi="Calibri" w:cs="Calibri"/>
          <w:sz w:val="24"/>
          <w:szCs w:val="24"/>
          <w:lang w:eastAsia="el-GR"/>
        </w:rPr>
      </w:pPr>
      <w:r w:rsidRPr="002B23EE">
        <w:rPr>
          <w:rFonts w:ascii="Calibri" w:eastAsia="Times New Roman" w:hAnsi="Calibri" w:cs="Calibri"/>
          <w:sz w:val="24"/>
          <w:szCs w:val="24"/>
          <w:lang w:eastAsia="el-GR"/>
        </w:rPr>
        <w:t xml:space="preserve">Άρθρο 16 - Κάθε κοινωνία η οποία </w:t>
      </w:r>
      <w:r w:rsidR="008032D9" w:rsidRPr="002B23EE">
        <w:rPr>
          <w:rFonts w:ascii="Calibri" w:hAnsi="Calibri" w:cs="Calibri"/>
          <w:sz w:val="24"/>
          <w:szCs w:val="24"/>
        </w:rPr>
        <w:t>[…]</w:t>
      </w:r>
      <w:r w:rsidRPr="002B23EE">
        <w:rPr>
          <w:rFonts w:ascii="Calibri" w:eastAsia="Times New Roman" w:hAnsi="Calibri" w:cs="Calibri"/>
          <w:sz w:val="24"/>
          <w:szCs w:val="24"/>
          <w:lang w:eastAsia="el-GR"/>
        </w:rPr>
        <w:t xml:space="preserve"> δεν έχει καθορίσει</w:t>
      </w:r>
      <w:r w:rsidR="007D424C" w:rsidRPr="002B23EE">
        <w:rPr>
          <w:rStyle w:val="a4"/>
          <w:rFonts w:ascii="Calibri" w:eastAsia="Times New Roman" w:hAnsi="Calibri" w:cs="Calibri"/>
          <w:sz w:val="24"/>
          <w:szCs w:val="24"/>
          <w:lang w:eastAsia="el-GR"/>
        </w:rPr>
        <w:footnoteReference w:id="5"/>
      </w:r>
      <w:r w:rsidRPr="002B23EE">
        <w:rPr>
          <w:rFonts w:ascii="Calibri" w:eastAsia="Times New Roman" w:hAnsi="Calibri" w:cs="Calibri"/>
          <w:sz w:val="24"/>
          <w:szCs w:val="24"/>
          <w:lang w:eastAsia="el-GR"/>
        </w:rPr>
        <w:t xml:space="preserve"> με ακρίβεια</w:t>
      </w:r>
      <w:r w:rsidR="007D424C" w:rsidRPr="002B23EE">
        <w:rPr>
          <w:rStyle w:val="a4"/>
          <w:rFonts w:ascii="Calibri" w:eastAsia="Times New Roman" w:hAnsi="Calibri" w:cs="Calibri"/>
          <w:sz w:val="24"/>
          <w:szCs w:val="24"/>
          <w:lang w:eastAsia="el-GR"/>
        </w:rPr>
        <w:footnoteReference w:id="6"/>
      </w:r>
      <w:r w:rsidRPr="002B23EE">
        <w:rPr>
          <w:rFonts w:ascii="Calibri" w:eastAsia="Times New Roman" w:hAnsi="Calibri" w:cs="Calibri"/>
          <w:sz w:val="24"/>
          <w:szCs w:val="24"/>
          <w:lang w:eastAsia="el-GR"/>
        </w:rPr>
        <w:t xml:space="preserve"> τη διάκριση των εξουσιών, δεν μπορεί να θεωρηθεί οργανωμένη.</w:t>
      </w:r>
    </w:p>
    <w:p w14:paraId="5425AFD3" w14:textId="77777777" w:rsidR="00F724C0" w:rsidRPr="002B23EE" w:rsidRDefault="00F724C0" w:rsidP="002B23EE">
      <w:pPr>
        <w:spacing w:after="0" w:line="360" w:lineRule="auto"/>
        <w:jc w:val="both"/>
        <w:rPr>
          <w:rFonts w:ascii="Calibri" w:hAnsi="Calibri" w:cs="Calibri"/>
          <w:sz w:val="24"/>
          <w:szCs w:val="24"/>
        </w:rPr>
      </w:pPr>
    </w:p>
    <w:p w14:paraId="252DEF50" w14:textId="45A60752" w:rsidR="008F46F5" w:rsidRPr="002B23EE" w:rsidRDefault="001A202F" w:rsidP="002B23EE">
      <w:pPr>
        <w:spacing w:after="0" w:line="360" w:lineRule="auto"/>
        <w:jc w:val="both"/>
        <w:rPr>
          <w:rFonts w:ascii="Calibri" w:hAnsi="Calibri" w:cs="Calibri"/>
          <w:b/>
          <w:sz w:val="24"/>
          <w:szCs w:val="24"/>
        </w:rPr>
      </w:pPr>
      <w:proofErr w:type="spellStart"/>
      <w:r w:rsidRPr="002B23EE">
        <w:rPr>
          <w:rFonts w:ascii="Calibri" w:hAnsi="Calibri" w:cs="Calibri"/>
          <w:sz w:val="24"/>
          <w:szCs w:val="24"/>
        </w:rPr>
        <w:t>Ι</w:t>
      </w:r>
      <w:r w:rsidR="00974520" w:rsidRPr="002B23EE">
        <w:rPr>
          <w:rFonts w:ascii="Calibri" w:hAnsi="Calibri" w:cs="Calibri"/>
          <w:sz w:val="24"/>
          <w:szCs w:val="24"/>
        </w:rPr>
        <w:t>στότοπο</w:t>
      </w:r>
      <w:r w:rsidRPr="002B23EE">
        <w:rPr>
          <w:rFonts w:ascii="Calibri" w:hAnsi="Calibri" w:cs="Calibri"/>
          <w:sz w:val="24"/>
          <w:szCs w:val="24"/>
        </w:rPr>
        <w:t>ς</w:t>
      </w:r>
      <w:proofErr w:type="spellEnd"/>
      <w:r w:rsidR="00974520" w:rsidRPr="002B23EE">
        <w:rPr>
          <w:rFonts w:ascii="Calibri" w:hAnsi="Calibri" w:cs="Calibri"/>
          <w:sz w:val="24"/>
          <w:szCs w:val="24"/>
        </w:rPr>
        <w:t xml:space="preserve"> της Πρεσβείας της Γαλλίας στην Ελλάδα</w:t>
      </w:r>
      <w:r w:rsidR="002B23EE">
        <w:rPr>
          <w:rFonts w:ascii="Calibri" w:hAnsi="Calibri" w:cs="Calibri"/>
          <w:sz w:val="24"/>
          <w:szCs w:val="24"/>
        </w:rPr>
        <w:t>.</w:t>
      </w:r>
      <w:r w:rsidR="002B23EE" w:rsidRPr="002B23EE">
        <w:rPr>
          <w:rFonts w:ascii="Calibri" w:hAnsi="Calibri" w:cs="Calibri"/>
          <w:sz w:val="24"/>
          <w:szCs w:val="24"/>
        </w:rPr>
        <w:t xml:space="preserve"> </w:t>
      </w:r>
      <w:proofErr w:type="spellStart"/>
      <w:r w:rsidR="002B23EE" w:rsidRPr="002B23EE">
        <w:rPr>
          <w:rFonts w:ascii="Calibri" w:hAnsi="Calibri" w:cs="Calibri"/>
          <w:sz w:val="24"/>
          <w:szCs w:val="24"/>
        </w:rPr>
        <w:t>Προσπελάστηκε</w:t>
      </w:r>
      <w:proofErr w:type="spellEnd"/>
      <w:r w:rsidR="002B23EE" w:rsidRPr="002B23EE">
        <w:rPr>
          <w:rFonts w:ascii="Calibri" w:hAnsi="Calibri" w:cs="Calibri"/>
          <w:sz w:val="24"/>
          <w:szCs w:val="24"/>
        </w:rPr>
        <w:t xml:space="preserve"> στις 19 Δεκεμβρίου 2022</w:t>
      </w:r>
      <w:r w:rsidR="000445AA" w:rsidRPr="002B23EE">
        <w:rPr>
          <w:rFonts w:ascii="Calibri" w:hAnsi="Calibri" w:cs="Calibri"/>
          <w:sz w:val="24"/>
          <w:szCs w:val="24"/>
        </w:rPr>
        <w:t xml:space="preserve"> </w:t>
      </w:r>
      <w:hyperlink r:id="rId11" w:history="1">
        <w:r w:rsidR="000445AA" w:rsidRPr="002B23EE">
          <w:rPr>
            <w:rStyle w:val="-"/>
            <w:rFonts w:ascii="Calibri" w:hAnsi="Calibri" w:cs="Calibri"/>
            <w:sz w:val="24"/>
            <w:szCs w:val="24"/>
          </w:rPr>
          <w:t>https://gr.ambafrance.org/</w:t>
        </w:r>
      </w:hyperlink>
    </w:p>
    <w:sectPr w:rsidR="008F46F5" w:rsidRPr="002B23EE" w:rsidSect="00B1606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E3116" w14:textId="77777777" w:rsidR="00245389" w:rsidRDefault="00245389" w:rsidP="00227172">
      <w:pPr>
        <w:spacing w:after="0" w:line="240" w:lineRule="auto"/>
      </w:pPr>
      <w:r>
        <w:separator/>
      </w:r>
    </w:p>
  </w:endnote>
  <w:endnote w:type="continuationSeparator" w:id="0">
    <w:p w14:paraId="0852766E" w14:textId="77777777" w:rsidR="00245389" w:rsidRDefault="00245389" w:rsidP="00227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D4C03" w14:textId="77777777" w:rsidR="00245389" w:rsidRDefault="00245389" w:rsidP="00227172">
      <w:pPr>
        <w:spacing w:after="0" w:line="240" w:lineRule="auto"/>
      </w:pPr>
      <w:r>
        <w:separator/>
      </w:r>
    </w:p>
  </w:footnote>
  <w:footnote w:type="continuationSeparator" w:id="0">
    <w:p w14:paraId="1CDAD1C6" w14:textId="77777777" w:rsidR="00245389" w:rsidRDefault="00245389" w:rsidP="00227172">
      <w:pPr>
        <w:spacing w:after="0" w:line="240" w:lineRule="auto"/>
      </w:pPr>
      <w:r>
        <w:continuationSeparator/>
      </w:r>
    </w:p>
  </w:footnote>
  <w:footnote w:id="1">
    <w:p w14:paraId="61368F02" w14:textId="27A04194" w:rsidR="00D31501" w:rsidRPr="002B23EE" w:rsidRDefault="00D31501" w:rsidP="002B23EE">
      <w:pPr>
        <w:pStyle w:val="a3"/>
        <w:jc w:val="both"/>
        <w:rPr>
          <w:rFonts w:ascii="Calibri" w:hAnsi="Calibri" w:cs="Calibri"/>
        </w:rPr>
      </w:pPr>
      <w:r w:rsidRPr="002B23EE">
        <w:rPr>
          <w:rStyle w:val="a4"/>
          <w:rFonts w:ascii="Calibri" w:hAnsi="Calibri" w:cs="Calibri"/>
        </w:rPr>
        <w:footnoteRef/>
      </w:r>
      <w:r w:rsidRPr="002B23EE">
        <w:rPr>
          <w:rFonts w:ascii="Calibri" w:hAnsi="Calibri" w:cs="Calibri"/>
        </w:rPr>
        <w:t xml:space="preserve"> απαράγραπτων = που δεν μπορούν να ακυρωθούν </w:t>
      </w:r>
    </w:p>
  </w:footnote>
  <w:footnote w:id="2">
    <w:p w14:paraId="0A9C336D" w14:textId="41866E04" w:rsidR="006F5F39" w:rsidRPr="002B23EE" w:rsidRDefault="006F5F39" w:rsidP="002B23EE">
      <w:pPr>
        <w:pStyle w:val="a3"/>
        <w:jc w:val="both"/>
        <w:rPr>
          <w:rFonts w:ascii="Calibri" w:hAnsi="Calibri" w:cs="Calibri"/>
        </w:rPr>
      </w:pPr>
      <w:r w:rsidRPr="002B23EE">
        <w:rPr>
          <w:rStyle w:val="a4"/>
          <w:rFonts w:ascii="Calibri" w:hAnsi="Calibri" w:cs="Calibri"/>
        </w:rPr>
        <w:footnoteRef/>
      </w:r>
      <w:r w:rsidRPr="002B23EE">
        <w:rPr>
          <w:rFonts w:ascii="Calibri" w:hAnsi="Calibri" w:cs="Calibri"/>
        </w:rPr>
        <w:t xml:space="preserve"> </w:t>
      </w:r>
      <w:r w:rsidRPr="002B23EE">
        <w:rPr>
          <w:rFonts w:ascii="Calibri" w:hAnsi="Calibri" w:cs="Calibri"/>
        </w:rPr>
        <w:t xml:space="preserve">πράττει = κάνει </w:t>
      </w:r>
    </w:p>
  </w:footnote>
  <w:footnote w:id="3">
    <w:p w14:paraId="2F960D87" w14:textId="2ECBBE4B" w:rsidR="006F5F39" w:rsidRPr="002B23EE" w:rsidRDefault="006F5F39" w:rsidP="002B23EE">
      <w:pPr>
        <w:pStyle w:val="a3"/>
        <w:jc w:val="both"/>
        <w:rPr>
          <w:rFonts w:ascii="Calibri" w:hAnsi="Calibri" w:cs="Calibri"/>
        </w:rPr>
      </w:pPr>
      <w:r w:rsidRPr="002B23EE">
        <w:rPr>
          <w:rStyle w:val="a4"/>
          <w:rFonts w:ascii="Calibri" w:hAnsi="Calibri" w:cs="Calibri"/>
        </w:rPr>
        <w:footnoteRef/>
      </w:r>
      <w:r w:rsidRPr="002B23EE">
        <w:rPr>
          <w:rFonts w:ascii="Calibri" w:hAnsi="Calibri" w:cs="Calibri"/>
        </w:rPr>
        <w:t xml:space="preserve"> </w:t>
      </w:r>
      <w:r w:rsidRPr="002B23EE">
        <w:rPr>
          <w:rFonts w:ascii="Calibri" w:hAnsi="Calibri" w:cs="Calibri"/>
        </w:rPr>
        <w:t>κατάχρηση = υπερβολική χρήση χωρίς έλεγχο</w:t>
      </w:r>
    </w:p>
  </w:footnote>
  <w:footnote w:id="4">
    <w:p w14:paraId="55F76B4C" w14:textId="6F488549" w:rsidR="007D424C" w:rsidRPr="002B23EE" w:rsidRDefault="007D424C" w:rsidP="002B23EE">
      <w:pPr>
        <w:pStyle w:val="a3"/>
        <w:jc w:val="both"/>
        <w:rPr>
          <w:rFonts w:ascii="Calibri" w:hAnsi="Calibri" w:cs="Calibri"/>
        </w:rPr>
      </w:pPr>
      <w:r w:rsidRPr="002B23EE">
        <w:rPr>
          <w:rStyle w:val="a4"/>
          <w:rFonts w:ascii="Calibri" w:hAnsi="Calibri" w:cs="Calibri"/>
        </w:rPr>
        <w:footnoteRef/>
      </w:r>
      <w:r w:rsidRPr="002B23EE">
        <w:rPr>
          <w:rFonts w:ascii="Calibri" w:hAnsi="Calibri" w:cs="Calibri"/>
        </w:rPr>
        <w:t xml:space="preserve"> </w:t>
      </w:r>
      <w:r w:rsidRPr="002B23EE">
        <w:rPr>
          <w:rFonts w:ascii="Calibri" w:hAnsi="Calibri" w:cs="Calibri"/>
        </w:rPr>
        <w:t>σαφώς = ξεκάθαρα</w:t>
      </w:r>
    </w:p>
  </w:footnote>
  <w:footnote w:id="5">
    <w:p w14:paraId="25BBC69C" w14:textId="5D823171" w:rsidR="007D424C" w:rsidRPr="002B23EE" w:rsidRDefault="007D424C" w:rsidP="002B23EE">
      <w:pPr>
        <w:pStyle w:val="a3"/>
        <w:jc w:val="both"/>
        <w:rPr>
          <w:rFonts w:ascii="Calibri" w:hAnsi="Calibri" w:cs="Calibri"/>
        </w:rPr>
      </w:pPr>
      <w:r w:rsidRPr="002B23EE">
        <w:rPr>
          <w:rStyle w:val="a4"/>
          <w:rFonts w:ascii="Calibri" w:hAnsi="Calibri" w:cs="Calibri"/>
        </w:rPr>
        <w:footnoteRef/>
      </w:r>
      <w:r w:rsidRPr="002B23EE">
        <w:rPr>
          <w:rFonts w:ascii="Calibri" w:hAnsi="Calibri" w:cs="Calibri"/>
        </w:rPr>
        <w:t xml:space="preserve"> </w:t>
      </w:r>
      <w:r w:rsidRPr="002B23EE">
        <w:rPr>
          <w:rFonts w:ascii="Calibri" w:hAnsi="Calibri" w:cs="Calibri"/>
        </w:rPr>
        <w:t>καθορίσει = ορίσει με προσοχή</w:t>
      </w:r>
    </w:p>
  </w:footnote>
  <w:footnote w:id="6">
    <w:p w14:paraId="035C9D4E" w14:textId="7A284E8B" w:rsidR="007D424C" w:rsidRPr="002B23EE" w:rsidRDefault="007D424C" w:rsidP="002B23EE">
      <w:pPr>
        <w:pStyle w:val="a3"/>
        <w:jc w:val="both"/>
        <w:rPr>
          <w:rFonts w:ascii="Calibri" w:hAnsi="Calibri" w:cs="Calibri"/>
        </w:rPr>
      </w:pPr>
      <w:r w:rsidRPr="002B23EE">
        <w:rPr>
          <w:rStyle w:val="a4"/>
          <w:rFonts w:ascii="Calibri" w:hAnsi="Calibri" w:cs="Calibri"/>
        </w:rPr>
        <w:footnoteRef/>
      </w:r>
      <w:r w:rsidRPr="002B23EE">
        <w:rPr>
          <w:rFonts w:ascii="Calibri" w:hAnsi="Calibri" w:cs="Calibri"/>
        </w:rPr>
        <w:t xml:space="preserve"> </w:t>
      </w:r>
      <w:r w:rsidRPr="002B23EE">
        <w:rPr>
          <w:rFonts w:ascii="Calibri" w:hAnsi="Calibri" w:cs="Calibri"/>
        </w:rPr>
        <w:t>με ακρίβεια = με πολλή προσοχή</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562BD"/>
    <w:multiLevelType w:val="hybridMultilevel"/>
    <w:tmpl w:val="27BA9730"/>
    <w:lvl w:ilvl="0" w:tplc="9130480C">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4A0C7A00"/>
    <w:multiLevelType w:val="multilevel"/>
    <w:tmpl w:val="4D9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E467D3"/>
    <w:multiLevelType w:val="multilevel"/>
    <w:tmpl w:val="D29C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D7F"/>
    <w:rsid w:val="00016B3A"/>
    <w:rsid w:val="000445AA"/>
    <w:rsid w:val="000602F0"/>
    <w:rsid w:val="000B3E56"/>
    <w:rsid w:val="00160D7F"/>
    <w:rsid w:val="001646A5"/>
    <w:rsid w:val="00183C1C"/>
    <w:rsid w:val="001A202F"/>
    <w:rsid w:val="001C77E3"/>
    <w:rsid w:val="002072EA"/>
    <w:rsid w:val="00227172"/>
    <w:rsid w:val="00245389"/>
    <w:rsid w:val="002B23EE"/>
    <w:rsid w:val="003A389C"/>
    <w:rsid w:val="003E5B1F"/>
    <w:rsid w:val="00422CAE"/>
    <w:rsid w:val="00443088"/>
    <w:rsid w:val="004747B9"/>
    <w:rsid w:val="00492164"/>
    <w:rsid w:val="004D70A3"/>
    <w:rsid w:val="004F0022"/>
    <w:rsid w:val="00506245"/>
    <w:rsid w:val="00570763"/>
    <w:rsid w:val="005A621B"/>
    <w:rsid w:val="005C2ADF"/>
    <w:rsid w:val="005C631D"/>
    <w:rsid w:val="006D1061"/>
    <w:rsid w:val="006D6103"/>
    <w:rsid w:val="006F5F39"/>
    <w:rsid w:val="0070240A"/>
    <w:rsid w:val="007053AC"/>
    <w:rsid w:val="00714803"/>
    <w:rsid w:val="00745405"/>
    <w:rsid w:val="00754520"/>
    <w:rsid w:val="00756519"/>
    <w:rsid w:val="0077029C"/>
    <w:rsid w:val="0078200A"/>
    <w:rsid w:val="007D424C"/>
    <w:rsid w:val="00800594"/>
    <w:rsid w:val="008032D9"/>
    <w:rsid w:val="00826207"/>
    <w:rsid w:val="00896A21"/>
    <w:rsid w:val="008A3E57"/>
    <w:rsid w:val="008B3B93"/>
    <w:rsid w:val="008B7C61"/>
    <w:rsid w:val="008F46F5"/>
    <w:rsid w:val="00945EBC"/>
    <w:rsid w:val="0096385A"/>
    <w:rsid w:val="00974520"/>
    <w:rsid w:val="00976C17"/>
    <w:rsid w:val="009B3849"/>
    <w:rsid w:val="009D52C9"/>
    <w:rsid w:val="009E2F76"/>
    <w:rsid w:val="009E6FB3"/>
    <w:rsid w:val="00A0757C"/>
    <w:rsid w:val="00A12887"/>
    <w:rsid w:val="00A67A6E"/>
    <w:rsid w:val="00A8614E"/>
    <w:rsid w:val="00AE73FD"/>
    <w:rsid w:val="00AF007A"/>
    <w:rsid w:val="00B16063"/>
    <w:rsid w:val="00C47E15"/>
    <w:rsid w:val="00CF3236"/>
    <w:rsid w:val="00D31501"/>
    <w:rsid w:val="00DB19A2"/>
    <w:rsid w:val="00DD0DCA"/>
    <w:rsid w:val="00E47C39"/>
    <w:rsid w:val="00E720DC"/>
    <w:rsid w:val="00E75C06"/>
    <w:rsid w:val="00EA0CB6"/>
    <w:rsid w:val="00EC7054"/>
    <w:rsid w:val="00EF01D4"/>
    <w:rsid w:val="00EF15B8"/>
    <w:rsid w:val="00F00C95"/>
    <w:rsid w:val="00F00F92"/>
    <w:rsid w:val="00F2249F"/>
    <w:rsid w:val="00F724C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37C8"/>
  <w15:docId w15:val="{5E69AF5C-288C-430B-AAD1-E949E79B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07A"/>
  </w:style>
  <w:style w:type="paragraph" w:styleId="1">
    <w:name w:val="heading 1"/>
    <w:basedOn w:val="a"/>
    <w:next w:val="a"/>
    <w:link w:val="1Char"/>
    <w:uiPriority w:val="9"/>
    <w:qFormat/>
    <w:rsid w:val="002271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A389C"/>
    <w:rPr>
      <w:color w:val="0563C1" w:themeColor="hyperlink"/>
      <w:u w:val="single"/>
    </w:rPr>
  </w:style>
  <w:style w:type="character" w:customStyle="1" w:styleId="UnresolvedMention1">
    <w:name w:val="Unresolved Mention1"/>
    <w:basedOn w:val="a0"/>
    <w:uiPriority w:val="99"/>
    <w:semiHidden/>
    <w:unhideWhenUsed/>
    <w:rsid w:val="003A389C"/>
    <w:rPr>
      <w:color w:val="605E5C"/>
      <w:shd w:val="clear" w:color="auto" w:fill="E1DFDD"/>
    </w:rPr>
  </w:style>
  <w:style w:type="paragraph" w:styleId="a3">
    <w:name w:val="footnote text"/>
    <w:basedOn w:val="a"/>
    <w:link w:val="Char"/>
    <w:uiPriority w:val="99"/>
    <w:semiHidden/>
    <w:unhideWhenUsed/>
    <w:rsid w:val="00227172"/>
    <w:pPr>
      <w:spacing w:after="0" w:line="240" w:lineRule="auto"/>
    </w:pPr>
    <w:rPr>
      <w:sz w:val="20"/>
      <w:szCs w:val="20"/>
    </w:rPr>
  </w:style>
  <w:style w:type="character" w:customStyle="1" w:styleId="Char">
    <w:name w:val="Κείμενο υποσημείωσης Char"/>
    <w:basedOn w:val="a0"/>
    <w:link w:val="a3"/>
    <w:uiPriority w:val="99"/>
    <w:semiHidden/>
    <w:rsid w:val="00227172"/>
    <w:rPr>
      <w:sz w:val="20"/>
      <w:szCs w:val="20"/>
    </w:rPr>
  </w:style>
  <w:style w:type="character" w:styleId="a4">
    <w:name w:val="footnote reference"/>
    <w:basedOn w:val="a0"/>
    <w:uiPriority w:val="99"/>
    <w:semiHidden/>
    <w:unhideWhenUsed/>
    <w:rsid w:val="00227172"/>
    <w:rPr>
      <w:vertAlign w:val="superscript"/>
    </w:rPr>
  </w:style>
  <w:style w:type="paragraph" w:styleId="a5">
    <w:name w:val="header"/>
    <w:basedOn w:val="a"/>
    <w:link w:val="Char0"/>
    <w:uiPriority w:val="99"/>
    <w:unhideWhenUsed/>
    <w:rsid w:val="00227172"/>
    <w:pPr>
      <w:tabs>
        <w:tab w:val="center" w:pos="4153"/>
        <w:tab w:val="right" w:pos="8306"/>
      </w:tabs>
      <w:spacing w:after="0" w:line="240" w:lineRule="auto"/>
    </w:pPr>
  </w:style>
  <w:style w:type="character" w:customStyle="1" w:styleId="Char0">
    <w:name w:val="Κεφαλίδα Char"/>
    <w:basedOn w:val="a0"/>
    <w:link w:val="a5"/>
    <w:uiPriority w:val="99"/>
    <w:rsid w:val="00227172"/>
  </w:style>
  <w:style w:type="paragraph" w:styleId="a6">
    <w:name w:val="footer"/>
    <w:basedOn w:val="a"/>
    <w:link w:val="Char1"/>
    <w:uiPriority w:val="99"/>
    <w:unhideWhenUsed/>
    <w:rsid w:val="00227172"/>
    <w:pPr>
      <w:tabs>
        <w:tab w:val="center" w:pos="4153"/>
        <w:tab w:val="right" w:pos="8306"/>
      </w:tabs>
      <w:spacing w:after="0" w:line="240" w:lineRule="auto"/>
    </w:pPr>
  </w:style>
  <w:style w:type="character" w:customStyle="1" w:styleId="Char1">
    <w:name w:val="Υποσέλιδο Char"/>
    <w:basedOn w:val="a0"/>
    <w:link w:val="a6"/>
    <w:uiPriority w:val="99"/>
    <w:rsid w:val="00227172"/>
  </w:style>
  <w:style w:type="character" w:customStyle="1" w:styleId="1Char">
    <w:name w:val="Επικεφαλίδα 1 Char"/>
    <w:basedOn w:val="a0"/>
    <w:link w:val="1"/>
    <w:uiPriority w:val="9"/>
    <w:rsid w:val="00227172"/>
    <w:rPr>
      <w:rFonts w:asciiTheme="majorHAnsi" w:eastAsiaTheme="majorEastAsia" w:hAnsiTheme="majorHAnsi" w:cstheme="majorBidi"/>
      <w:color w:val="2F5496" w:themeColor="accent1" w:themeShade="BF"/>
      <w:sz w:val="32"/>
      <w:szCs w:val="32"/>
    </w:rPr>
  </w:style>
  <w:style w:type="paragraph" w:styleId="a7">
    <w:name w:val="Balloon Text"/>
    <w:basedOn w:val="a"/>
    <w:link w:val="Char2"/>
    <w:uiPriority w:val="99"/>
    <w:semiHidden/>
    <w:unhideWhenUsed/>
    <w:rsid w:val="00E720DC"/>
    <w:pPr>
      <w:spacing w:after="0" w:line="240" w:lineRule="auto"/>
    </w:pPr>
    <w:rPr>
      <w:rFonts w:ascii="Segoe UI" w:hAnsi="Segoe UI" w:cs="Segoe UI"/>
      <w:sz w:val="18"/>
      <w:szCs w:val="18"/>
    </w:rPr>
  </w:style>
  <w:style w:type="character" w:customStyle="1" w:styleId="Char2">
    <w:name w:val="Κείμενο πλαισίου Char"/>
    <w:basedOn w:val="a0"/>
    <w:link w:val="a7"/>
    <w:uiPriority w:val="99"/>
    <w:semiHidden/>
    <w:rsid w:val="00E720DC"/>
    <w:rPr>
      <w:rFonts w:ascii="Segoe UI" w:hAnsi="Segoe UI" w:cs="Segoe UI"/>
      <w:sz w:val="18"/>
      <w:szCs w:val="18"/>
    </w:rPr>
  </w:style>
  <w:style w:type="paragraph" w:styleId="a8">
    <w:name w:val="Revision"/>
    <w:hidden/>
    <w:uiPriority w:val="99"/>
    <w:semiHidden/>
    <w:rsid w:val="00016B3A"/>
    <w:pPr>
      <w:spacing w:after="0" w:line="240" w:lineRule="auto"/>
    </w:pPr>
  </w:style>
  <w:style w:type="character" w:customStyle="1" w:styleId="10">
    <w:name w:val="Ανεπίλυτη αναφορά1"/>
    <w:basedOn w:val="a0"/>
    <w:uiPriority w:val="99"/>
    <w:semiHidden/>
    <w:unhideWhenUsed/>
    <w:rsid w:val="00F724C0"/>
    <w:rPr>
      <w:color w:val="605E5C"/>
      <w:shd w:val="clear" w:color="auto" w:fill="E1DFDD"/>
    </w:rPr>
  </w:style>
  <w:style w:type="paragraph" w:styleId="a9">
    <w:name w:val="List Paragraph"/>
    <w:basedOn w:val="a"/>
    <w:uiPriority w:val="34"/>
    <w:qFormat/>
    <w:rsid w:val="002B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047332">
      <w:bodyDiv w:val="1"/>
      <w:marLeft w:val="0"/>
      <w:marRight w:val="0"/>
      <w:marTop w:val="0"/>
      <w:marBottom w:val="0"/>
      <w:divBdr>
        <w:top w:val="none" w:sz="0" w:space="0" w:color="auto"/>
        <w:left w:val="none" w:sz="0" w:space="0" w:color="auto"/>
        <w:bottom w:val="none" w:sz="0" w:space="0" w:color="auto"/>
        <w:right w:val="none" w:sz="0" w:space="0" w:color="auto"/>
      </w:divBdr>
    </w:div>
    <w:div w:id="1644657611">
      <w:bodyDiv w:val="1"/>
      <w:marLeft w:val="0"/>
      <w:marRight w:val="0"/>
      <w:marTop w:val="0"/>
      <w:marBottom w:val="0"/>
      <w:divBdr>
        <w:top w:val="none" w:sz="0" w:space="0" w:color="auto"/>
        <w:left w:val="none" w:sz="0" w:space="0" w:color="auto"/>
        <w:bottom w:val="none" w:sz="0" w:space="0" w:color="auto"/>
        <w:right w:val="none" w:sz="0" w:space="0" w:color="auto"/>
      </w:divBdr>
      <w:divsChild>
        <w:div w:id="1237320904">
          <w:marLeft w:val="0"/>
          <w:marRight w:val="0"/>
          <w:marTop w:val="0"/>
          <w:marBottom w:val="0"/>
          <w:divBdr>
            <w:top w:val="none" w:sz="0" w:space="0" w:color="auto"/>
            <w:left w:val="none" w:sz="0" w:space="0" w:color="auto"/>
            <w:bottom w:val="none" w:sz="0" w:space="0" w:color="auto"/>
            <w:right w:val="none" w:sz="0" w:space="0" w:color="auto"/>
          </w:divBdr>
        </w:div>
        <w:div w:id="341782020">
          <w:marLeft w:val="0"/>
          <w:marRight w:val="0"/>
          <w:marTop w:val="0"/>
          <w:marBottom w:val="0"/>
          <w:divBdr>
            <w:top w:val="single" w:sz="24" w:space="0" w:color="104591"/>
            <w:left w:val="none" w:sz="0" w:space="0" w:color="auto"/>
            <w:bottom w:val="none" w:sz="0" w:space="0" w:color="auto"/>
            <w:right w:val="none" w:sz="0" w:space="0" w:color="auto"/>
          </w:divBdr>
          <w:divsChild>
            <w:div w:id="1929195452">
              <w:marLeft w:val="0"/>
              <w:marRight w:val="0"/>
              <w:marTop w:val="0"/>
              <w:marBottom w:val="0"/>
              <w:divBdr>
                <w:top w:val="none" w:sz="0" w:space="0" w:color="auto"/>
                <w:left w:val="single" w:sz="6" w:space="0" w:color="DCDCDC"/>
                <w:bottom w:val="single" w:sz="6" w:space="0" w:color="DCDCDC"/>
                <w:right w:val="single" w:sz="6" w:space="0" w:color="DCDCDC"/>
              </w:divBdr>
            </w:div>
            <w:div w:id="1943416529">
              <w:marLeft w:val="0"/>
              <w:marRight w:val="0"/>
              <w:marTop w:val="0"/>
              <w:marBottom w:val="0"/>
              <w:divBdr>
                <w:top w:val="none" w:sz="0" w:space="0" w:color="auto"/>
                <w:left w:val="single" w:sz="6" w:space="8" w:color="DCDCDC"/>
                <w:bottom w:val="single" w:sz="6" w:space="8" w:color="949DA2"/>
                <w:right w:val="single" w:sz="6" w:space="8" w:color="DCDCDC"/>
              </w:divBdr>
              <w:divsChild>
                <w:div w:id="1499619242">
                  <w:marLeft w:val="0"/>
                  <w:marRight w:val="0"/>
                  <w:marTop w:val="0"/>
                  <w:marBottom w:val="0"/>
                  <w:divBdr>
                    <w:top w:val="none" w:sz="0" w:space="0" w:color="auto"/>
                    <w:left w:val="none" w:sz="0" w:space="0" w:color="auto"/>
                    <w:bottom w:val="none" w:sz="0" w:space="0" w:color="auto"/>
                    <w:right w:val="none" w:sz="0" w:space="0" w:color="auto"/>
                  </w:divBdr>
                </w:div>
                <w:div w:id="8546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mbafrance.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5" ma:contentTypeDescription="Δημιουργία νέου εγγράφου" ma:contentTypeScope="" ma:versionID="b96c20a09fd085f6b530aa57474ba65e">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BBFAD-EB03-4F95-B480-F84B729FFA3C}">
  <ds:schemaRefs>
    <ds:schemaRef ds:uri="http://schemas.microsoft.com/sharepoint/v3/contenttype/forms"/>
  </ds:schemaRefs>
</ds:datastoreItem>
</file>

<file path=customXml/itemProps2.xml><?xml version="1.0" encoding="utf-8"?>
<ds:datastoreItem xmlns:ds="http://schemas.openxmlformats.org/officeDocument/2006/customXml" ds:itemID="{E9B5CD6E-D0C3-4A4B-A971-00D17F4442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327EFF-AAE9-4AF9-AF37-910E1694D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CCCE7B-BAF7-45A8-9E04-D70F3B58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214</Words>
  <Characters>1159</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s</dc:creator>
  <cp:keywords/>
  <dc:description/>
  <cp:lastModifiedBy>Τίγκα Ευαγγελία</cp:lastModifiedBy>
  <cp:revision>22</cp:revision>
  <cp:lastPrinted>2022-10-28T07:12:00Z</cp:lastPrinted>
  <dcterms:created xsi:type="dcterms:W3CDTF">2022-10-23T08:00:00Z</dcterms:created>
  <dcterms:modified xsi:type="dcterms:W3CDTF">2023-05-15T07:49:00Z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