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F53C12" w:rsidRDefault="00BE0B46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4.1</w:t>
      </w:r>
    </w:p>
    <w:p w14:paraId="00000002" w14:textId="77777777" w:rsidR="00F53C12" w:rsidRDefault="00BE0B4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 Κατά τη πρόφαση της μίτωσης, τα χρωμοσώματα (που σταδιακά γίνονται ορατά λόγω της συμπύκνωσης της χρωματίνης) εντοπίζονται σε τυχαίες θέσεις στο χώρο του πυρήνα. Αντίθετα, κατά τη πρόφαση της μείωσης Ι</w:t>
      </w:r>
      <w:r>
        <w:rPr>
          <w:sz w:val="24"/>
          <w:szCs w:val="24"/>
        </w:rPr>
        <w:t xml:space="preserve">, τα ομόλογα χρωμοσώματα εγκαταλείπουν τις τυχαίες θέσεις τους και πραγματοποιείται η σύναψή τους, δηλαδή τα ομόλογα χρωμοσώματα πλησιάζουν και τοποθετούνται το ένα απέναντι στο άλλο. Εξαιτίας της σύναψης, οι μη αδελφές </w:t>
      </w:r>
      <w:proofErr w:type="spellStart"/>
      <w:r>
        <w:rPr>
          <w:sz w:val="24"/>
          <w:szCs w:val="24"/>
        </w:rPr>
        <w:t>χρωματίδες</w:t>
      </w:r>
      <w:proofErr w:type="spellEnd"/>
      <w:r>
        <w:rPr>
          <w:sz w:val="24"/>
          <w:szCs w:val="24"/>
        </w:rPr>
        <w:t xml:space="preserve"> των ομόλογων χρωμοσωμάτων</w:t>
      </w:r>
      <w:r>
        <w:rPr>
          <w:sz w:val="24"/>
          <w:szCs w:val="24"/>
        </w:rPr>
        <w:t xml:space="preserve"> είναι δυνατό να ανταλλάξουν μεταξύ τους τμήματα, δηλαδή να συμβεί </w:t>
      </w:r>
      <w:proofErr w:type="spellStart"/>
      <w:r>
        <w:rPr>
          <w:sz w:val="24"/>
          <w:szCs w:val="24"/>
        </w:rPr>
        <w:t>επιχιασμός</w:t>
      </w:r>
      <w:proofErr w:type="spellEnd"/>
      <w:r>
        <w:rPr>
          <w:sz w:val="24"/>
          <w:szCs w:val="24"/>
        </w:rPr>
        <w:t xml:space="preserve">, κάτι το οποίο δεν μπορεί να παρατηρηθεί στην πρόφαση της μίτωσης. </w:t>
      </w:r>
    </w:p>
    <w:p w14:paraId="00000003" w14:textId="77777777" w:rsidR="00F53C12" w:rsidRDefault="00BE0B4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β. i) Μείωση υφίστανται μόνο τα </w:t>
      </w:r>
      <w:proofErr w:type="spellStart"/>
      <w:r>
        <w:rPr>
          <w:sz w:val="24"/>
          <w:szCs w:val="24"/>
        </w:rPr>
        <w:t>διπλοειδή</w:t>
      </w:r>
      <w:proofErr w:type="spellEnd"/>
      <w:r>
        <w:rPr>
          <w:sz w:val="24"/>
          <w:szCs w:val="24"/>
        </w:rPr>
        <w:t xml:space="preserve"> κύτταρα σακχαρομύκητα που θα έχουν το διπλάσιο αριθμό χρωμοσωμάτων α</w:t>
      </w:r>
      <w:r>
        <w:rPr>
          <w:sz w:val="24"/>
          <w:szCs w:val="24"/>
        </w:rPr>
        <w:t xml:space="preserve">πό τα απλοειδή κύτταρα, δηλαδή 32 χρωμοσώματα. Άρα, κατά τη πρόφαση Ι, τα κύτταρα αυτά θα έχουν 32 χρωμοσώματα, τα οποία θα είναι διπλασιασμένα (έχει προηγηθεί αντιγραφή του DNA κατά τη </w:t>
      </w:r>
      <w:proofErr w:type="spellStart"/>
      <w:r>
        <w:rPr>
          <w:sz w:val="24"/>
          <w:szCs w:val="24"/>
        </w:rPr>
        <w:t>μεσόφαση</w:t>
      </w:r>
      <w:proofErr w:type="spellEnd"/>
      <w:r>
        <w:rPr>
          <w:sz w:val="24"/>
          <w:szCs w:val="24"/>
        </w:rPr>
        <w:t xml:space="preserve">) και συνεπώς, θα έχουν 64 </w:t>
      </w:r>
      <w:proofErr w:type="spellStart"/>
      <w:r>
        <w:rPr>
          <w:sz w:val="24"/>
          <w:szCs w:val="24"/>
        </w:rPr>
        <w:t>χρωματίδες</w:t>
      </w:r>
      <w:proofErr w:type="spellEnd"/>
      <w:r>
        <w:rPr>
          <w:sz w:val="24"/>
          <w:szCs w:val="24"/>
        </w:rPr>
        <w:t>.</w:t>
      </w:r>
    </w:p>
    <w:p w14:paraId="00000004" w14:textId="77777777" w:rsidR="00F53C12" w:rsidRDefault="00BE0B4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ii) Τα κύτταρα που παρά</w:t>
      </w:r>
      <w:r>
        <w:rPr>
          <w:sz w:val="24"/>
          <w:szCs w:val="24"/>
        </w:rPr>
        <w:t xml:space="preserve">γονται μετά τη μείωση Ι είναι απλοειδή. Τα χρωμοσώματα αποτελούνται από δύο αδελφές </w:t>
      </w:r>
      <w:proofErr w:type="spellStart"/>
      <w:r>
        <w:rPr>
          <w:sz w:val="24"/>
          <w:szCs w:val="24"/>
        </w:rPr>
        <w:t>χρωματίδες</w:t>
      </w:r>
      <w:proofErr w:type="spellEnd"/>
      <w:r>
        <w:rPr>
          <w:sz w:val="24"/>
          <w:szCs w:val="24"/>
        </w:rPr>
        <w:t xml:space="preserve">, επειδή κατά τη μείωση Ι πραγματοποιείται ο διαχωρισμός των ομόλογων χρωμοσωμάτων και όχι των αδελφών </w:t>
      </w:r>
      <w:proofErr w:type="spellStart"/>
      <w:r>
        <w:rPr>
          <w:sz w:val="24"/>
          <w:szCs w:val="24"/>
        </w:rPr>
        <w:t>χρωματίδων</w:t>
      </w:r>
      <w:proofErr w:type="spellEnd"/>
      <w:r>
        <w:rPr>
          <w:sz w:val="24"/>
          <w:szCs w:val="24"/>
        </w:rPr>
        <w:t>. Άρα, το κάθε θυγατρικό κύτταρο θα έχει 16 χρωμο</w:t>
      </w:r>
      <w:r>
        <w:rPr>
          <w:sz w:val="24"/>
          <w:szCs w:val="24"/>
        </w:rPr>
        <w:t xml:space="preserve">σώματα και 32 </w:t>
      </w:r>
      <w:proofErr w:type="spellStart"/>
      <w:r>
        <w:rPr>
          <w:sz w:val="24"/>
          <w:szCs w:val="24"/>
        </w:rPr>
        <w:t>χρωματίδες</w:t>
      </w:r>
      <w:proofErr w:type="spellEnd"/>
      <w:r>
        <w:rPr>
          <w:sz w:val="24"/>
          <w:szCs w:val="24"/>
        </w:rPr>
        <w:t>.</w:t>
      </w:r>
    </w:p>
    <w:p w14:paraId="00000005" w14:textId="77777777" w:rsidR="00F53C12" w:rsidRDefault="00BE0B4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iii) Στο τέλος της μείωσης ΙΙ, τα θυγατρικά κύτταρα που παράγονται είναι απλοειδή, και έχει γίνει ο διαχωρισμός των αδελφών </w:t>
      </w:r>
      <w:proofErr w:type="spellStart"/>
      <w:r>
        <w:rPr>
          <w:sz w:val="24"/>
          <w:szCs w:val="24"/>
        </w:rPr>
        <w:t>χρωματίδων</w:t>
      </w:r>
      <w:proofErr w:type="spellEnd"/>
      <w:r>
        <w:rPr>
          <w:sz w:val="24"/>
          <w:szCs w:val="24"/>
        </w:rPr>
        <w:t xml:space="preserve"> των χρωμοσωμάτων. Συνεπώς, το κάθε θυγατρικό κύτταρο θα έχει 16 χρωμοσώματα και 16 ινίδια χρωμα</w:t>
      </w:r>
      <w:r>
        <w:rPr>
          <w:sz w:val="24"/>
          <w:szCs w:val="24"/>
        </w:rPr>
        <w:t>τίνης, εφόσον δεν υφίσταται πια ο όρος “</w:t>
      </w:r>
      <w:proofErr w:type="spellStart"/>
      <w:r>
        <w:rPr>
          <w:sz w:val="24"/>
          <w:szCs w:val="24"/>
        </w:rPr>
        <w:t>χρωματίδες</w:t>
      </w:r>
      <w:proofErr w:type="spellEnd"/>
      <w:r>
        <w:rPr>
          <w:sz w:val="24"/>
          <w:szCs w:val="24"/>
        </w:rPr>
        <w:t>”.</w:t>
      </w:r>
    </w:p>
    <w:p w14:paraId="00000006" w14:textId="77777777" w:rsidR="00F53C12" w:rsidRDefault="00F53C12">
      <w:pPr>
        <w:spacing w:after="0" w:line="360" w:lineRule="auto"/>
        <w:jc w:val="both"/>
        <w:rPr>
          <w:sz w:val="24"/>
          <w:szCs w:val="24"/>
        </w:rPr>
      </w:pPr>
    </w:p>
    <w:p w14:paraId="00000007" w14:textId="77777777" w:rsidR="00F53C12" w:rsidRDefault="00BE0B46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4.2</w:t>
      </w:r>
    </w:p>
    <w:p w14:paraId="00000008" w14:textId="77777777" w:rsidR="00F53C12" w:rsidRDefault="00BE0B4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α. Οι πρωτεΐνες, οι οποίες οικοδομούνται από αμινοξέα, από άποψη χημικής σύστασης περιέχουν τα στοιχεία του αζώτου και του θείου. Το DNA φτιάχνεται από </w:t>
      </w:r>
      <w:proofErr w:type="spellStart"/>
      <w:r>
        <w:rPr>
          <w:sz w:val="24"/>
          <w:szCs w:val="24"/>
        </w:rPr>
        <w:t>νουκλεοτίδια</w:t>
      </w:r>
      <w:proofErr w:type="spellEnd"/>
      <w:r>
        <w:rPr>
          <w:sz w:val="24"/>
          <w:szCs w:val="24"/>
        </w:rPr>
        <w:t xml:space="preserve"> τα οποία περιέχουν φώσφορο και άζ</w:t>
      </w:r>
      <w:r>
        <w:rPr>
          <w:sz w:val="24"/>
          <w:szCs w:val="24"/>
        </w:rPr>
        <w:t xml:space="preserve">ωτο. Επειδή και τα δύο μόρια διαθέτουν άζωτο, για να τα ξεχωρίσουμε, θα χρησιμοποιήσουμε ραδιενεργό φώσφορο για τη </w:t>
      </w:r>
      <w:proofErr w:type="spellStart"/>
      <w:r>
        <w:rPr>
          <w:sz w:val="24"/>
          <w:szCs w:val="24"/>
        </w:rPr>
        <w:t>ραδιοσήμανση</w:t>
      </w:r>
      <w:proofErr w:type="spellEnd"/>
      <w:r>
        <w:rPr>
          <w:sz w:val="24"/>
          <w:szCs w:val="24"/>
        </w:rPr>
        <w:t xml:space="preserve"> του DNA, αλλά όχι των πρωτεϊνών, ενώ ραδιενεργό θείο για τη σήμανση των πρωτεϊνών, αλλά όχι του DNA.</w:t>
      </w:r>
    </w:p>
    <w:p w14:paraId="00000009" w14:textId="77777777" w:rsidR="00F53C12" w:rsidRDefault="00BE0B46">
      <w:pPr>
        <w:spacing w:after="0" w:line="360" w:lineRule="auto"/>
        <w:jc w:val="both"/>
        <w:rPr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lastRenderedPageBreak/>
        <w:t>β. Όταν τα βακτήρια μολύνον</w:t>
      </w:r>
      <w:r>
        <w:rPr>
          <w:sz w:val="24"/>
          <w:szCs w:val="24"/>
        </w:rPr>
        <w:t xml:space="preserve">ται με </w:t>
      </w:r>
      <w:proofErr w:type="spellStart"/>
      <w:r>
        <w:rPr>
          <w:sz w:val="24"/>
          <w:szCs w:val="24"/>
        </w:rPr>
        <w:t>φάγους</w:t>
      </w:r>
      <w:proofErr w:type="spellEnd"/>
      <w:r>
        <w:rPr>
          <w:sz w:val="24"/>
          <w:szCs w:val="24"/>
        </w:rPr>
        <w:t xml:space="preserve"> με </w:t>
      </w:r>
      <w:proofErr w:type="spellStart"/>
      <w:r>
        <w:rPr>
          <w:sz w:val="24"/>
          <w:szCs w:val="24"/>
        </w:rPr>
        <w:t>ραδιοσημασμένο</w:t>
      </w:r>
      <w:proofErr w:type="spellEnd"/>
      <w:r>
        <w:rPr>
          <w:sz w:val="24"/>
          <w:szCs w:val="24"/>
        </w:rPr>
        <w:t xml:space="preserve"> DNA, επειδή το DNA εισέρχεται σε αυτά, η ραδιενέργεια ανιχνεύεται μέσα στα βακτήρια. Συνεπώς, οι </w:t>
      </w:r>
      <w:proofErr w:type="spellStart"/>
      <w:r>
        <w:rPr>
          <w:sz w:val="24"/>
          <w:szCs w:val="24"/>
        </w:rPr>
        <w:t>Hershey</w:t>
      </w:r>
      <w:proofErr w:type="spellEnd"/>
      <w:r>
        <w:rPr>
          <w:sz w:val="24"/>
          <w:szCs w:val="24"/>
        </w:rPr>
        <w:t xml:space="preserve"> και </w:t>
      </w:r>
      <w:proofErr w:type="spellStart"/>
      <w:r>
        <w:rPr>
          <w:sz w:val="24"/>
          <w:szCs w:val="24"/>
        </w:rPr>
        <w:t>Chase</w:t>
      </w:r>
      <w:proofErr w:type="spellEnd"/>
      <w:r>
        <w:rPr>
          <w:sz w:val="24"/>
          <w:szCs w:val="24"/>
        </w:rPr>
        <w:t xml:space="preserve"> ανίχνευσαν ραδιενέργεια μόνο στο ίζημα που περιείχε τα </w:t>
      </w:r>
      <w:proofErr w:type="spellStart"/>
      <w:r>
        <w:rPr>
          <w:sz w:val="24"/>
          <w:szCs w:val="24"/>
        </w:rPr>
        <w:t>βακτηριακά</w:t>
      </w:r>
      <w:proofErr w:type="spellEnd"/>
      <w:r>
        <w:rPr>
          <w:sz w:val="24"/>
          <w:szCs w:val="24"/>
        </w:rPr>
        <w:t xml:space="preserve"> κύτταρα και όχι στο υπερκείμενο διάλυμα. Ότ</w:t>
      </w:r>
      <w:r>
        <w:rPr>
          <w:sz w:val="24"/>
          <w:szCs w:val="24"/>
        </w:rPr>
        <w:t xml:space="preserve">αν τα βακτήρια μολύνονται με </w:t>
      </w:r>
      <w:proofErr w:type="spellStart"/>
      <w:r>
        <w:rPr>
          <w:sz w:val="24"/>
          <w:szCs w:val="24"/>
        </w:rPr>
        <w:t>φάγους</w:t>
      </w:r>
      <w:proofErr w:type="spellEnd"/>
      <w:r>
        <w:rPr>
          <w:sz w:val="24"/>
          <w:szCs w:val="24"/>
        </w:rPr>
        <w:t xml:space="preserve"> με </w:t>
      </w:r>
      <w:proofErr w:type="spellStart"/>
      <w:r>
        <w:rPr>
          <w:sz w:val="24"/>
          <w:szCs w:val="24"/>
        </w:rPr>
        <w:t>ραδιοσημασμένες</w:t>
      </w:r>
      <w:proofErr w:type="spellEnd"/>
      <w:r>
        <w:rPr>
          <w:sz w:val="24"/>
          <w:szCs w:val="24"/>
        </w:rPr>
        <w:t xml:space="preserve"> πρωτεΐνες, επειδή τα πρωτεϊνικά περιβλήματα των </w:t>
      </w:r>
      <w:proofErr w:type="spellStart"/>
      <w:r>
        <w:rPr>
          <w:sz w:val="24"/>
          <w:szCs w:val="24"/>
        </w:rPr>
        <w:t>φάγων</w:t>
      </w:r>
      <w:proofErr w:type="spellEnd"/>
      <w:r>
        <w:rPr>
          <w:sz w:val="24"/>
          <w:szCs w:val="24"/>
        </w:rPr>
        <w:t xml:space="preserve"> δεν εισέρχονται στα βακτήρια, δεν ανιχνεύεται ραδιενέργεια μέσα στα βακτήρια. Άρα, οι </w:t>
      </w:r>
      <w:proofErr w:type="spellStart"/>
      <w:r>
        <w:rPr>
          <w:sz w:val="24"/>
          <w:szCs w:val="24"/>
        </w:rPr>
        <w:t>Hershey</w:t>
      </w:r>
      <w:proofErr w:type="spellEnd"/>
      <w:r>
        <w:rPr>
          <w:sz w:val="24"/>
          <w:szCs w:val="24"/>
        </w:rPr>
        <w:t xml:space="preserve"> και </w:t>
      </w:r>
      <w:proofErr w:type="spellStart"/>
      <w:r>
        <w:rPr>
          <w:sz w:val="24"/>
          <w:szCs w:val="24"/>
        </w:rPr>
        <w:t>Chase</w:t>
      </w:r>
      <w:proofErr w:type="spellEnd"/>
      <w:r>
        <w:rPr>
          <w:sz w:val="24"/>
          <w:szCs w:val="24"/>
        </w:rPr>
        <w:t xml:space="preserve"> ανίχνευσαν ραδιενέργεια μόνο στο υπερκείμεν</w:t>
      </w:r>
      <w:r>
        <w:rPr>
          <w:sz w:val="24"/>
          <w:szCs w:val="24"/>
        </w:rPr>
        <w:t xml:space="preserve">ο διάλυμα και όχι στο ίζημα. </w:t>
      </w:r>
    </w:p>
    <w:p w14:paraId="0000000A" w14:textId="77777777" w:rsidR="00F53C12" w:rsidRDefault="00BE0B46">
      <w:pPr>
        <w:spacing w:after="0" w:line="360" w:lineRule="auto"/>
        <w:jc w:val="both"/>
        <w:rPr>
          <w:sz w:val="24"/>
          <w:szCs w:val="24"/>
        </w:rPr>
      </w:pPr>
      <w:bookmarkStart w:id="2" w:name="_heading=h.snru7z9qj8h6" w:colFirst="0" w:colLast="0"/>
      <w:bookmarkEnd w:id="2"/>
      <w:r>
        <w:rPr>
          <w:sz w:val="24"/>
          <w:szCs w:val="24"/>
        </w:rPr>
        <w:t xml:space="preserve">γ. Οι </w:t>
      </w:r>
      <w:proofErr w:type="spellStart"/>
      <w:r>
        <w:rPr>
          <w:sz w:val="24"/>
          <w:szCs w:val="24"/>
        </w:rPr>
        <w:t>Hershey</w:t>
      </w:r>
      <w:proofErr w:type="spellEnd"/>
      <w:r>
        <w:rPr>
          <w:sz w:val="24"/>
          <w:szCs w:val="24"/>
        </w:rPr>
        <w:t xml:space="preserve"> και </w:t>
      </w:r>
      <w:proofErr w:type="spellStart"/>
      <w:r>
        <w:rPr>
          <w:sz w:val="24"/>
          <w:szCs w:val="24"/>
        </w:rPr>
        <w:t>Chase</w:t>
      </w:r>
      <w:proofErr w:type="spellEnd"/>
      <w:r>
        <w:rPr>
          <w:sz w:val="24"/>
          <w:szCs w:val="24"/>
        </w:rPr>
        <w:t xml:space="preserve">, αποδεικνύοντας ότι το DNA των </w:t>
      </w:r>
      <w:proofErr w:type="spellStart"/>
      <w:r>
        <w:rPr>
          <w:sz w:val="24"/>
          <w:szCs w:val="24"/>
        </w:rPr>
        <w:t>φάγων</w:t>
      </w:r>
      <w:proofErr w:type="spellEnd"/>
      <w:r>
        <w:rPr>
          <w:sz w:val="24"/>
          <w:szCs w:val="24"/>
        </w:rPr>
        <w:t xml:space="preserve"> είναι αυτό που εισέρχεται στα βακτήρια από τους </w:t>
      </w:r>
      <w:proofErr w:type="spellStart"/>
      <w:r>
        <w:rPr>
          <w:sz w:val="24"/>
          <w:szCs w:val="24"/>
        </w:rPr>
        <w:t>φάγους</w:t>
      </w:r>
      <w:proofErr w:type="spellEnd"/>
      <w:r>
        <w:rPr>
          <w:sz w:val="24"/>
          <w:szCs w:val="24"/>
        </w:rPr>
        <w:t xml:space="preserve"> και «δίνει τις απαραίτητες εντολές» για να πολλαπλασιαστούν και να παραχθούν οι νέοι </w:t>
      </w:r>
      <w:proofErr w:type="spellStart"/>
      <w:r>
        <w:rPr>
          <w:sz w:val="24"/>
          <w:szCs w:val="24"/>
        </w:rPr>
        <w:t>φάγοι</w:t>
      </w:r>
      <w:proofErr w:type="spellEnd"/>
      <w:r>
        <w:rPr>
          <w:sz w:val="24"/>
          <w:szCs w:val="24"/>
        </w:rPr>
        <w:t>, επιβεβαίωσαν οριστ</w:t>
      </w:r>
      <w:r>
        <w:rPr>
          <w:sz w:val="24"/>
          <w:szCs w:val="24"/>
        </w:rPr>
        <w:t xml:space="preserve">ικά ότι το DNA είναι το γενετικό υλικό. </w:t>
      </w:r>
    </w:p>
    <w:p w14:paraId="0000000B" w14:textId="77777777" w:rsidR="00F53C12" w:rsidRDefault="00F53C12">
      <w:pPr>
        <w:spacing w:after="0" w:line="360" w:lineRule="auto"/>
        <w:jc w:val="both"/>
        <w:rPr>
          <w:sz w:val="24"/>
          <w:szCs w:val="24"/>
        </w:rPr>
      </w:pPr>
    </w:p>
    <w:sectPr w:rsidR="00F53C12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53C12"/>
    <w:rsid w:val="00BE0B46"/>
    <w:rsid w:val="00F5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CSQdesOKUA1eP6b4mjV2J4RETA==">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Pagida</dc:creator>
  <cp:lastModifiedBy>Marianna Pagida</cp:lastModifiedBy>
  <cp:revision>2</cp:revision>
  <cp:lastPrinted>2022-10-20T19:16:00Z</cp:lastPrinted>
  <dcterms:created xsi:type="dcterms:W3CDTF">2022-05-21T21:00:00Z</dcterms:created>
  <dcterms:modified xsi:type="dcterms:W3CDTF">2022-10-20T19:16:00Z</dcterms:modified>
</cp:coreProperties>
</file>