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4532D" w14:textId="77777777" w:rsidR="00A20038" w:rsidRPr="008C262F" w:rsidRDefault="00A20038" w:rsidP="00FF5292">
      <w:pPr>
        <w:pStyle w:val="1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8C262F">
        <w:rPr>
          <w:rFonts w:ascii="Calibri" w:hAnsi="Calibri" w:cs="Calibri"/>
          <w:sz w:val="24"/>
          <w:szCs w:val="24"/>
        </w:rPr>
        <w:t xml:space="preserve">Ενδεικτικές </w:t>
      </w:r>
      <w:r w:rsidR="0020530D" w:rsidRPr="008C262F">
        <w:rPr>
          <w:rFonts w:ascii="Calibri" w:hAnsi="Calibri" w:cs="Calibri"/>
          <w:sz w:val="24"/>
          <w:szCs w:val="24"/>
        </w:rPr>
        <w:t>α</w:t>
      </w:r>
      <w:r w:rsidRPr="008C262F">
        <w:rPr>
          <w:rFonts w:ascii="Calibri" w:hAnsi="Calibri" w:cs="Calibri"/>
          <w:sz w:val="24"/>
          <w:szCs w:val="24"/>
        </w:rPr>
        <w:t>παντήσεις</w:t>
      </w:r>
    </w:p>
    <w:p w14:paraId="3497B047" w14:textId="77777777" w:rsidR="00A20038" w:rsidRPr="008C262F" w:rsidRDefault="00A20038" w:rsidP="00FF5292">
      <w:pPr>
        <w:pStyle w:val="1"/>
        <w:tabs>
          <w:tab w:val="left" w:pos="567"/>
        </w:tabs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8C262F">
        <w:rPr>
          <w:rFonts w:ascii="Calibri" w:hAnsi="Calibri" w:cs="Calibri"/>
          <w:sz w:val="24"/>
          <w:szCs w:val="24"/>
        </w:rPr>
        <w:t xml:space="preserve">2.1  </w:t>
      </w:r>
    </w:p>
    <w:p w14:paraId="44010112" w14:textId="77777777" w:rsidR="001427E0" w:rsidRPr="008C262F" w:rsidRDefault="00A20038" w:rsidP="00FF5292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8C262F">
        <w:rPr>
          <w:rFonts w:ascii="Calibri" w:hAnsi="Calibri" w:cs="Calibri"/>
          <w:b/>
          <w:sz w:val="24"/>
          <w:szCs w:val="24"/>
        </w:rPr>
        <w:t>α)</w:t>
      </w:r>
      <w:r w:rsidR="00183B69" w:rsidRPr="008C262F">
        <w:rPr>
          <w:rFonts w:ascii="Calibri" w:hAnsi="Calibri" w:cs="Calibri"/>
          <w:b/>
          <w:sz w:val="24"/>
          <w:szCs w:val="24"/>
        </w:rPr>
        <w:tab/>
      </w:r>
    </w:p>
    <w:p w14:paraId="78F9365D" w14:textId="26E894C3" w:rsidR="007841AE" w:rsidRPr="008C262F" w:rsidRDefault="00C632B2" w:rsidP="00FF5292">
      <w:pPr>
        <w:pStyle w:val="a3"/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r w:rsidRPr="008C262F">
        <w:rPr>
          <w:rFonts w:ascii="Calibri" w:hAnsi="Calibri" w:cs="Calibri"/>
          <w:b/>
          <w:sz w:val="24"/>
          <w:szCs w:val="24"/>
          <w:lang w:val="en-US"/>
        </w:rPr>
        <w:t>i</w:t>
      </w:r>
      <w:proofErr w:type="spellEnd"/>
      <w:r w:rsidR="00CA0B47" w:rsidRPr="008C262F">
        <w:rPr>
          <w:rFonts w:ascii="Calibri" w:hAnsi="Calibri" w:cs="Calibri"/>
          <w:b/>
          <w:sz w:val="24"/>
          <w:szCs w:val="24"/>
        </w:rPr>
        <w:t>.</w:t>
      </w:r>
      <w:r w:rsidR="000D040E" w:rsidRPr="008C262F">
        <w:rPr>
          <w:rFonts w:ascii="Calibri" w:hAnsi="Calibri" w:cs="Calibri"/>
          <w:bCs/>
          <w:sz w:val="24"/>
          <w:szCs w:val="24"/>
        </w:rPr>
        <w:t xml:space="preserve"> </w:t>
      </w:r>
      <w:r w:rsidR="008C262F" w:rsidRPr="00BB236A">
        <w:rPr>
          <w:rFonts w:ascii="Calibri" w:hAnsi="Calibri" w:cs="Calibri"/>
          <w:b/>
          <w:sz w:val="24"/>
          <w:szCs w:val="24"/>
        </w:rPr>
        <w:t>Σωστή</w:t>
      </w:r>
    </w:p>
    <w:p w14:paraId="4C913086" w14:textId="456C08A6" w:rsidR="00C632B2" w:rsidRPr="008C262F" w:rsidRDefault="00C632B2" w:rsidP="00FF5292">
      <w:pPr>
        <w:pStyle w:val="a3"/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8C262F">
        <w:rPr>
          <w:rFonts w:ascii="Calibri" w:hAnsi="Calibri" w:cs="Calibri"/>
          <w:b/>
          <w:sz w:val="24"/>
          <w:szCs w:val="24"/>
          <w:lang w:val="en-US"/>
        </w:rPr>
        <w:t>ii</w:t>
      </w:r>
      <w:r w:rsidR="00CA0B47" w:rsidRPr="008C262F">
        <w:rPr>
          <w:rFonts w:ascii="Calibri" w:hAnsi="Calibri" w:cs="Calibri"/>
          <w:b/>
          <w:sz w:val="24"/>
          <w:szCs w:val="24"/>
        </w:rPr>
        <w:t>.</w:t>
      </w:r>
      <w:r w:rsidR="000D040E" w:rsidRPr="008C262F">
        <w:rPr>
          <w:rFonts w:ascii="Calibri" w:hAnsi="Calibri" w:cs="Calibri"/>
          <w:b/>
          <w:sz w:val="24"/>
          <w:szCs w:val="24"/>
        </w:rPr>
        <w:t xml:space="preserve"> </w:t>
      </w:r>
      <w:r w:rsidR="008C262F" w:rsidRPr="00BB236A">
        <w:rPr>
          <w:rFonts w:ascii="Calibri" w:hAnsi="Calibri" w:cs="Calibri"/>
          <w:b/>
          <w:sz w:val="24"/>
          <w:szCs w:val="24"/>
        </w:rPr>
        <w:t>Λανθασμένη</w:t>
      </w:r>
    </w:p>
    <w:p w14:paraId="78364DF8" w14:textId="543CF41B" w:rsidR="00C632B2" w:rsidRPr="008C262F" w:rsidRDefault="00C632B2" w:rsidP="00FF5292">
      <w:pPr>
        <w:pStyle w:val="a3"/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8C262F">
        <w:rPr>
          <w:rFonts w:ascii="Calibri" w:hAnsi="Calibri" w:cs="Calibri"/>
          <w:b/>
          <w:sz w:val="24"/>
          <w:szCs w:val="24"/>
          <w:lang w:val="en-US"/>
        </w:rPr>
        <w:t>iii</w:t>
      </w:r>
      <w:r w:rsidR="00CA0B47" w:rsidRPr="008C262F">
        <w:rPr>
          <w:rFonts w:ascii="Calibri" w:hAnsi="Calibri" w:cs="Calibri"/>
          <w:b/>
          <w:sz w:val="24"/>
          <w:szCs w:val="24"/>
        </w:rPr>
        <w:t>.</w:t>
      </w:r>
      <w:r w:rsidR="000D040E" w:rsidRPr="008C262F">
        <w:rPr>
          <w:rFonts w:ascii="Calibri" w:hAnsi="Calibri" w:cs="Calibri"/>
          <w:b/>
          <w:sz w:val="24"/>
          <w:szCs w:val="24"/>
        </w:rPr>
        <w:t xml:space="preserve"> </w:t>
      </w:r>
      <w:r w:rsidR="003D2F57" w:rsidRPr="00BB236A">
        <w:rPr>
          <w:rFonts w:ascii="Calibri" w:hAnsi="Calibri" w:cs="Calibri"/>
          <w:b/>
          <w:sz w:val="24"/>
          <w:szCs w:val="24"/>
        </w:rPr>
        <w:t>Λανθασμένη</w:t>
      </w:r>
    </w:p>
    <w:p w14:paraId="19E2F727" w14:textId="2576D240" w:rsidR="00C632B2" w:rsidRPr="008C262F" w:rsidRDefault="00C632B2" w:rsidP="00FF5292">
      <w:pPr>
        <w:pStyle w:val="a3"/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8C262F">
        <w:rPr>
          <w:rFonts w:ascii="Calibri" w:hAnsi="Calibri" w:cs="Calibri"/>
          <w:b/>
          <w:sz w:val="24"/>
          <w:szCs w:val="24"/>
          <w:lang w:val="en-US"/>
        </w:rPr>
        <w:t>iv</w:t>
      </w:r>
      <w:r w:rsidR="00CA0B47" w:rsidRPr="008C262F">
        <w:rPr>
          <w:rFonts w:ascii="Calibri" w:hAnsi="Calibri" w:cs="Calibri"/>
          <w:b/>
          <w:sz w:val="24"/>
          <w:szCs w:val="24"/>
        </w:rPr>
        <w:t>.</w:t>
      </w:r>
      <w:r w:rsidRPr="008C262F">
        <w:rPr>
          <w:rFonts w:ascii="Calibri" w:hAnsi="Calibri" w:cs="Calibri"/>
          <w:b/>
          <w:sz w:val="24"/>
          <w:szCs w:val="24"/>
        </w:rPr>
        <w:t xml:space="preserve"> </w:t>
      </w:r>
      <w:r w:rsidR="003D2F57" w:rsidRPr="00BB236A">
        <w:rPr>
          <w:rFonts w:ascii="Calibri" w:hAnsi="Calibri" w:cs="Calibri"/>
          <w:b/>
          <w:sz w:val="24"/>
          <w:szCs w:val="24"/>
        </w:rPr>
        <w:t>Σωστή</w:t>
      </w:r>
    </w:p>
    <w:p w14:paraId="4AA1F464" w14:textId="77777777" w:rsidR="001427E0" w:rsidRPr="008C262F" w:rsidRDefault="00A20038" w:rsidP="00FF5292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8C262F">
        <w:rPr>
          <w:rFonts w:ascii="Calibri" w:hAnsi="Calibri" w:cs="Calibri"/>
          <w:b/>
          <w:sz w:val="24"/>
          <w:szCs w:val="24"/>
        </w:rPr>
        <w:t xml:space="preserve">β) </w:t>
      </w:r>
    </w:p>
    <w:p w14:paraId="55A5A56C" w14:textId="099BD573" w:rsidR="006E5AAC" w:rsidRPr="006E5AAC" w:rsidRDefault="00F44BBA" w:rsidP="00FF5292">
      <w:pPr>
        <w:pStyle w:val="a3"/>
        <w:spacing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proofErr w:type="spellStart"/>
      <w:r w:rsidRPr="006E5AAC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proofErr w:type="spellEnd"/>
      <w:r w:rsidR="00CA0B47" w:rsidRPr="006E5AAC">
        <w:rPr>
          <w:rFonts w:ascii="Calibri" w:hAnsi="Calibri" w:cs="Calibri"/>
          <w:b/>
          <w:bCs/>
          <w:sz w:val="24"/>
          <w:szCs w:val="24"/>
        </w:rPr>
        <w:t>.</w:t>
      </w:r>
      <w:r w:rsidRPr="006E5AAC">
        <w:rPr>
          <w:rFonts w:ascii="Calibri" w:hAnsi="Calibri" w:cs="Calibri"/>
          <w:sz w:val="24"/>
          <w:szCs w:val="24"/>
        </w:rPr>
        <w:t xml:space="preserve"> </w:t>
      </w:r>
      <w:r w:rsidR="006E5AAC" w:rsidRPr="006E5AAC">
        <w:rPr>
          <w:rFonts w:ascii="Calibri" w:hAnsi="Calibri" w:cs="Calibri"/>
          <w:sz w:val="24"/>
          <w:szCs w:val="24"/>
        </w:rPr>
        <w:t xml:space="preserve">Στο μόριο του νερού υπάρχει </w:t>
      </w:r>
      <w:r w:rsidR="005A5B94">
        <w:rPr>
          <w:rFonts w:ascii="Calibri" w:hAnsi="Calibri" w:cs="Calibri"/>
          <w:sz w:val="24"/>
          <w:szCs w:val="24"/>
        </w:rPr>
        <w:t xml:space="preserve">πολωμένος </w:t>
      </w:r>
      <w:r w:rsidR="006E5AAC" w:rsidRPr="006E5AAC">
        <w:rPr>
          <w:rFonts w:ascii="Calibri" w:hAnsi="Calibri" w:cs="Calibri"/>
          <w:sz w:val="24"/>
          <w:szCs w:val="24"/>
        </w:rPr>
        <w:t xml:space="preserve">δεσμός </w:t>
      </w:r>
      <w:r w:rsidR="005A5B94">
        <w:rPr>
          <w:rFonts w:ascii="Calibri" w:hAnsi="Calibri" w:cs="Calibri"/>
          <w:sz w:val="24"/>
          <w:szCs w:val="24"/>
        </w:rPr>
        <w:t xml:space="preserve">της μορφής </w:t>
      </w:r>
      <w:r w:rsidR="006E5AAC" w:rsidRPr="006E5AAC">
        <w:rPr>
          <w:rFonts w:ascii="Calibri" w:hAnsi="Calibri" w:cs="Calibri"/>
          <w:sz w:val="24"/>
          <w:szCs w:val="24"/>
        </w:rPr>
        <w:t>Η</w:t>
      </w:r>
      <w:r w:rsidR="005A5B94">
        <w:rPr>
          <w:rFonts w:ascii="Calibri" w:hAnsi="Calibri" w:cs="Calibri"/>
          <w:sz w:val="24"/>
          <w:szCs w:val="24"/>
        </w:rPr>
        <w:t xml:space="preserve"> – </w:t>
      </w:r>
      <w:r w:rsidR="006E5AAC" w:rsidRPr="006E5AAC">
        <w:rPr>
          <w:rFonts w:ascii="Calibri" w:hAnsi="Calibri" w:cs="Calibri"/>
          <w:sz w:val="24"/>
          <w:szCs w:val="24"/>
        </w:rPr>
        <w:t>Ο</w:t>
      </w:r>
      <w:r w:rsidR="00C9274A">
        <w:rPr>
          <w:rFonts w:ascii="Calibri" w:hAnsi="Calibri" w:cs="Calibri"/>
          <w:sz w:val="24"/>
          <w:szCs w:val="24"/>
        </w:rPr>
        <w:t>,</w:t>
      </w:r>
      <w:r w:rsidR="006E5AAC" w:rsidRPr="006E5AAC">
        <w:rPr>
          <w:rFonts w:ascii="Calibri" w:hAnsi="Calibri" w:cs="Calibri"/>
          <w:sz w:val="24"/>
          <w:szCs w:val="24"/>
        </w:rPr>
        <w:t xml:space="preserve"> ενώ στο μόριο της </w:t>
      </w:r>
      <w:proofErr w:type="spellStart"/>
      <w:r w:rsidR="006E5AAC" w:rsidRPr="006E5AAC">
        <w:rPr>
          <w:rFonts w:ascii="Calibri" w:hAnsi="Calibri" w:cs="Calibri"/>
          <w:sz w:val="24"/>
          <w:szCs w:val="24"/>
        </w:rPr>
        <w:t>προπανόνης</w:t>
      </w:r>
      <w:proofErr w:type="spellEnd"/>
      <w:r w:rsidR="006E5AAC" w:rsidRPr="006E5AAC">
        <w:rPr>
          <w:rFonts w:ascii="Calibri" w:hAnsi="Calibri" w:cs="Calibri"/>
          <w:sz w:val="24"/>
          <w:szCs w:val="24"/>
        </w:rPr>
        <w:t xml:space="preserve"> υπάρχει </w:t>
      </w:r>
      <w:r w:rsidR="005A5B94">
        <w:rPr>
          <w:rFonts w:ascii="Calibri" w:hAnsi="Calibri" w:cs="Calibri"/>
          <w:sz w:val="24"/>
          <w:szCs w:val="24"/>
        </w:rPr>
        <w:t xml:space="preserve">το αρκετά </w:t>
      </w:r>
      <w:proofErr w:type="spellStart"/>
      <w:r w:rsidR="005A5B94">
        <w:rPr>
          <w:rFonts w:ascii="Calibri" w:hAnsi="Calibri" w:cs="Calibri"/>
          <w:sz w:val="24"/>
          <w:szCs w:val="24"/>
        </w:rPr>
        <w:t>ηλεκτραρνητικό</w:t>
      </w:r>
      <w:proofErr w:type="spellEnd"/>
      <w:r w:rsidR="005A5B94">
        <w:rPr>
          <w:rFonts w:ascii="Calibri" w:hAnsi="Calibri" w:cs="Calibri"/>
          <w:sz w:val="24"/>
          <w:szCs w:val="24"/>
        </w:rPr>
        <w:t xml:space="preserve"> </w:t>
      </w:r>
      <w:r w:rsidR="006E5AAC" w:rsidRPr="006E5AAC">
        <w:rPr>
          <w:rFonts w:ascii="Calibri" w:hAnsi="Calibri" w:cs="Calibri"/>
          <w:sz w:val="24"/>
          <w:szCs w:val="24"/>
        </w:rPr>
        <w:t xml:space="preserve">άτομο Ο. </w:t>
      </w:r>
      <w:r w:rsidR="008006EA">
        <w:rPr>
          <w:rFonts w:ascii="Calibri" w:hAnsi="Calibri" w:cs="Calibri"/>
          <w:sz w:val="24"/>
          <w:szCs w:val="24"/>
        </w:rPr>
        <w:t>Επομένως</w:t>
      </w:r>
      <w:r w:rsidR="006E5AAC" w:rsidRPr="006E5AAC">
        <w:rPr>
          <w:rFonts w:ascii="Calibri" w:hAnsi="Calibri" w:cs="Calibri"/>
          <w:sz w:val="24"/>
          <w:szCs w:val="24"/>
        </w:rPr>
        <w:t xml:space="preserve"> ανάμεσα στα μόρια της </w:t>
      </w:r>
      <w:proofErr w:type="spellStart"/>
      <w:r w:rsidR="006E5AAC" w:rsidRPr="006E5AAC">
        <w:rPr>
          <w:rFonts w:ascii="Calibri" w:hAnsi="Calibri" w:cs="Calibri"/>
          <w:sz w:val="24"/>
          <w:szCs w:val="24"/>
        </w:rPr>
        <w:t>προπανόνης</w:t>
      </w:r>
      <w:proofErr w:type="spellEnd"/>
      <w:r w:rsidR="006E5AAC" w:rsidRPr="006E5AAC">
        <w:rPr>
          <w:rFonts w:ascii="Calibri" w:hAnsi="Calibri" w:cs="Calibri"/>
          <w:sz w:val="24"/>
          <w:szCs w:val="24"/>
        </w:rPr>
        <w:t xml:space="preserve"> και τα μόρια του νερού αναπτύσσονται δεσμοί υδρογόνου όπως παρουσιάζεται στην παρακάτω εικόνα.</w:t>
      </w:r>
    </w:p>
    <w:p w14:paraId="6A363576" w14:textId="068FF958" w:rsidR="006E5AAC" w:rsidRDefault="005A5B94" w:rsidP="006E5AAC">
      <w:pPr>
        <w:pStyle w:val="a3"/>
        <w:spacing w:line="360" w:lineRule="auto"/>
        <w:ind w:left="567"/>
        <w:jc w:val="center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noProof/>
          <w:color w:val="FF0000"/>
          <w:sz w:val="24"/>
          <w:szCs w:val="24"/>
        </w:rPr>
        <w:drawing>
          <wp:inline distT="0" distB="0" distL="0" distR="0" wp14:anchorId="3368DFCC" wp14:editId="0ECC9073">
            <wp:extent cx="3970426" cy="2381278"/>
            <wp:effectExtent l="19050" t="19050" r="11430" b="190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160" cy="24045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E8B71D" w14:textId="77777777" w:rsidR="002B7B2C" w:rsidRDefault="00F44BBA" w:rsidP="002B7B2C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567"/>
        <w:jc w:val="both"/>
        <w:rPr>
          <w:rFonts w:asciiTheme="minorHAnsi" w:hAnsiTheme="minorHAnsi" w:cstheme="minorHAnsi"/>
          <w:spacing w:val="-6"/>
          <w:sz w:val="24"/>
          <w:szCs w:val="24"/>
        </w:rPr>
      </w:pPr>
      <w:r w:rsidRPr="00B868A6">
        <w:rPr>
          <w:rFonts w:ascii="Calibri" w:hAnsi="Calibri" w:cs="Calibri"/>
          <w:b/>
          <w:sz w:val="24"/>
          <w:szCs w:val="24"/>
          <w:lang w:val="en-US"/>
        </w:rPr>
        <w:t>ii</w:t>
      </w:r>
      <w:r w:rsidR="00CA0B47" w:rsidRPr="00B868A6">
        <w:rPr>
          <w:rFonts w:ascii="Calibri" w:hAnsi="Calibri" w:cs="Calibri"/>
          <w:b/>
          <w:sz w:val="24"/>
          <w:szCs w:val="24"/>
        </w:rPr>
        <w:t>.</w:t>
      </w:r>
      <w:r w:rsidRPr="00B868A6">
        <w:rPr>
          <w:rFonts w:ascii="Calibri" w:hAnsi="Calibri" w:cs="Calibri"/>
          <w:b/>
          <w:sz w:val="24"/>
          <w:szCs w:val="24"/>
        </w:rPr>
        <w:t xml:space="preserve"> </w:t>
      </w:r>
      <w:r w:rsidR="002B7B2C" w:rsidRPr="002B7B2C">
        <w:rPr>
          <w:rFonts w:asciiTheme="minorHAnsi" w:hAnsiTheme="minorHAnsi" w:cstheme="minorHAnsi"/>
          <w:spacing w:val="-6"/>
          <w:sz w:val="24"/>
          <w:szCs w:val="24"/>
        </w:rPr>
        <w:t>H πρότυπη κατάσταση μιας ουσίας (στοιχείου ή ένωσης) είναι η πιο σταθερή</w:t>
      </w:r>
      <w:r w:rsidR="002B7B2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2B7B2C" w:rsidRPr="002B7B2C">
        <w:rPr>
          <w:rFonts w:asciiTheme="minorHAnsi" w:hAnsiTheme="minorHAnsi" w:cstheme="minorHAnsi"/>
          <w:spacing w:val="-6"/>
          <w:sz w:val="24"/>
          <w:szCs w:val="24"/>
        </w:rPr>
        <w:t>μορφή της σε</w:t>
      </w:r>
      <w:r w:rsidR="002B7B2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2B7B2C" w:rsidRPr="002B7B2C">
        <w:rPr>
          <w:rFonts w:asciiTheme="minorHAnsi" w:hAnsiTheme="minorHAnsi" w:cstheme="minorHAnsi"/>
          <w:spacing w:val="-6"/>
          <w:sz w:val="24"/>
          <w:szCs w:val="24"/>
        </w:rPr>
        <w:t xml:space="preserve">θερμοκρασία 25 </w:t>
      </w:r>
      <w:proofErr w:type="spellStart"/>
      <w:r w:rsidR="002B7B2C" w:rsidRPr="002B7B2C">
        <w:rPr>
          <w:rFonts w:asciiTheme="minorHAnsi" w:hAnsiTheme="minorHAnsi" w:cstheme="minorHAnsi"/>
          <w:spacing w:val="-6"/>
          <w:sz w:val="24"/>
          <w:szCs w:val="24"/>
          <w:vertAlign w:val="superscript"/>
        </w:rPr>
        <w:t>ο</w:t>
      </w:r>
      <w:r w:rsidR="002B7B2C" w:rsidRPr="002B7B2C">
        <w:rPr>
          <w:rFonts w:asciiTheme="minorHAnsi" w:hAnsiTheme="minorHAnsi" w:cstheme="minorHAnsi"/>
          <w:spacing w:val="-6"/>
          <w:sz w:val="24"/>
          <w:szCs w:val="24"/>
        </w:rPr>
        <w:t>C</w:t>
      </w:r>
      <w:proofErr w:type="spellEnd"/>
      <w:r w:rsidR="002B7B2C">
        <w:rPr>
          <w:rFonts w:asciiTheme="minorHAnsi" w:hAnsiTheme="minorHAnsi" w:cstheme="minorHAnsi"/>
          <w:spacing w:val="-6"/>
          <w:sz w:val="24"/>
          <w:szCs w:val="24"/>
        </w:rPr>
        <w:t xml:space="preserve">, </w:t>
      </w:r>
      <w:r w:rsidR="002B7B2C" w:rsidRPr="002B7B2C">
        <w:rPr>
          <w:rFonts w:asciiTheme="minorHAnsi" w:hAnsiTheme="minorHAnsi" w:cstheme="minorHAnsi"/>
          <w:spacing w:val="-6"/>
          <w:sz w:val="24"/>
          <w:szCs w:val="24"/>
        </w:rPr>
        <w:t xml:space="preserve">πίεση 1 </w:t>
      </w:r>
      <w:proofErr w:type="spellStart"/>
      <w:r w:rsidR="002B7B2C" w:rsidRPr="002B7B2C">
        <w:rPr>
          <w:rFonts w:asciiTheme="minorHAnsi" w:hAnsiTheme="minorHAnsi" w:cstheme="minorHAnsi"/>
          <w:spacing w:val="-6"/>
          <w:sz w:val="24"/>
          <w:szCs w:val="24"/>
        </w:rPr>
        <w:t>atm</w:t>
      </w:r>
      <w:proofErr w:type="spellEnd"/>
      <w:r w:rsidR="002B7B2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2B7B2C" w:rsidRPr="002B7B2C">
        <w:rPr>
          <w:rFonts w:asciiTheme="minorHAnsi" w:hAnsiTheme="minorHAnsi" w:cstheme="minorHAnsi"/>
          <w:spacing w:val="-6"/>
          <w:sz w:val="24"/>
          <w:szCs w:val="24"/>
        </w:rPr>
        <w:t>και για διαλύματα η</w:t>
      </w:r>
      <w:r w:rsidR="002B7B2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2B7B2C" w:rsidRPr="002B7B2C">
        <w:rPr>
          <w:rFonts w:asciiTheme="minorHAnsi" w:hAnsiTheme="minorHAnsi" w:cstheme="minorHAnsi"/>
          <w:spacing w:val="-6"/>
          <w:sz w:val="24"/>
          <w:szCs w:val="24"/>
        </w:rPr>
        <w:t xml:space="preserve">συγκέντρωση </w:t>
      </w:r>
      <w:r w:rsidR="002B7B2C" w:rsidRPr="008B3683">
        <w:rPr>
          <w:rFonts w:asciiTheme="minorHAnsi" w:hAnsiTheme="minorHAnsi" w:cstheme="minorHAnsi"/>
          <w:i/>
          <w:iCs/>
          <w:spacing w:val="-6"/>
          <w:sz w:val="24"/>
          <w:szCs w:val="24"/>
        </w:rPr>
        <w:t>c</w:t>
      </w:r>
      <w:r w:rsidR="002B7B2C" w:rsidRPr="002B7B2C">
        <w:rPr>
          <w:rFonts w:asciiTheme="minorHAnsi" w:hAnsiTheme="minorHAnsi" w:cstheme="minorHAnsi"/>
          <w:spacing w:val="-6"/>
          <w:sz w:val="24"/>
          <w:szCs w:val="24"/>
        </w:rPr>
        <w:t xml:space="preserve"> = 1 M</w:t>
      </w:r>
      <w:r w:rsidR="002B7B2C">
        <w:rPr>
          <w:rFonts w:asciiTheme="minorHAnsi" w:hAnsiTheme="minorHAnsi" w:cstheme="minorHAnsi"/>
          <w:spacing w:val="-6"/>
          <w:sz w:val="24"/>
          <w:szCs w:val="24"/>
        </w:rPr>
        <w:t>.</w:t>
      </w:r>
    </w:p>
    <w:p w14:paraId="51BDA234" w14:textId="530214E7" w:rsidR="00B868A6" w:rsidRPr="0086316E" w:rsidRDefault="000C05B2" w:rsidP="002B7B2C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86316E">
        <w:rPr>
          <w:rFonts w:ascii="Calibri" w:hAnsi="Calibri" w:cs="Calibri"/>
          <w:b/>
          <w:sz w:val="24"/>
          <w:szCs w:val="24"/>
          <w:lang w:val="en-US"/>
        </w:rPr>
        <w:t>iii</w:t>
      </w:r>
      <w:r w:rsidR="00CA0B47" w:rsidRPr="0086316E">
        <w:rPr>
          <w:rFonts w:ascii="Calibri" w:hAnsi="Calibri" w:cs="Calibri"/>
          <w:b/>
          <w:sz w:val="24"/>
          <w:szCs w:val="24"/>
        </w:rPr>
        <w:t>.</w:t>
      </w:r>
      <w:r w:rsidR="00BF2988" w:rsidRPr="0086316E">
        <w:rPr>
          <w:rFonts w:ascii="Calibri" w:hAnsi="Calibri" w:cs="Calibri"/>
          <w:b/>
          <w:sz w:val="24"/>
          <w:szCs w:val="24"/>
        </w:rPr>
        <w:t xml:space="preserve"> </w:t>
      </w:r>
      <w:r w:rsidR="00B868A6" w:rsidRPr="0086316E">
        <w:rPr>
          <w:rFonts w:ascii="Calibri" w:hAnsi="Calibri" w:cs="Calibri"/>
          <w:bCs/>
          <w:sz w:val="24"/>
          <w:szCs w:val="24"/>
        </w:rPr>
        <w:t>Όταν αυξ</w:t>
      </w:r>
      <w:r w:rsidR="008719CB">
        <w:rPr>
          <w:rFonts w:ascii="Calibri" w:hAnsi="Calibri" w:cs="Calibri"/>
          <w:bCs/>
          <w:sz w:val="24"/>
          <w:szCs w:val="24"/>
        </w:rPr>
        <w:t>ηθεί</w:t>
      </w:r>
      <w:r w:rsidR="00B868A6" w:rsidRPr="0086316E">
        <w:rPr>
          <w:rFonts w:ascii="Calibri" w:hAnsi="Calibri" w:cs="Calibri"/>
          <w:bCs/>
          <w:sz w:val="24"/>
          <w:szCs w:val="24"/>
        </w:rPr>
        <w:t xml:space="preserve"> η θερμοκρασία σε μια αμφίδρομη αντίδραση τότε αυξάν</w:t>
      </w:r>
      <w:r w:rsidR="0086316E" w:rsidRPr="0086316E">
        <w:rPr>
          <w:rFonts w:ascii="Calibri" w:hAnsi="Calibri" w:cs="Calibri"/>
          <w:bCs/>
          <w:sz w:val="24"/>
          <w:szCs w:val="24"/>
        </w:rPr>
        <w:t>εται τόσο η ταχύτητα της αντίδρασης με κατεύθυνση προς τα δεξιά (</w:t>
      </w:r>
      <w:r w:rsidR="0086316E" w:rsidRPr="0086316E">
        <w:rPr>
          <w:rFonts w:ascii="Calibri" w:hAnsi="Calibri" w:cs="Calibri"/>
          <w:bCs/>
          <w:i/>
          <w:iCs/>
          <w:sz w:val="24"/>
          <w:szCs w:val="24"/>
        </w:rPr>
        <w:t>υ</w:t>
      </w:r>
      <w:r w:rsidR="0086316E" w:rsidRPr="0086316E">
        <w:rPr>
          <w:rFonts w:ascii="Calibri" w:hAnsi="Calibri" w:cs="Calibri"/>
          <w:bCs/>
          <w:sz w:val="24"/>
          <w:szCs w:val="24"/>
          <w:vertAlign w:val="subscript"/>
        </w:rPr>
        <w:t>1</w:t>
      </w:r>
      <w:r w:rsidR="0086316E" w:rsidRPr="0086316E">
        <w:rPr>
          <w:rFonts w:ascii="Calibri" w:hAnsi="Calibri" w:cs="Calibri"/>
          <w:bCs/>
          <w:sz w:val="24"/>
          <w:szCs w:val="24"/>
        </w:rPr>
        <w:t>) όσο και η ταχύτητα της αντίδρασης με κατεύθυνση προς τα αριστερά (</w:t>
      </w:r>
      <w:r w:rsidR="0086316E" w:rsidRPr="0086316E">
        <w:rPr>
          <w:rFonts w:ascii="Calibri" w:hAnsi="Calibri" w:cs="Calibri"/>
          <w:bCs/>
          <w:i/>
          <w:iCs/>
          <w:sz w:val="24"/>
          <w:szCs w:val="24"/>
        </w:rPr>
        <w:t>υ</w:t>
      </w:r>
      <w:r w:rsidR="0086316E" w:rsidRPr="0086316E">
        <w:rPr>
          <w:rFonts w:ascii="Calibri" w:hAnsi="Calibri" w:cs="Calibri"/>
          <w:bCs/>
          <w:sz w:val="24"/>
          <w:szCs w:val="24"/>
          <w:vertAlign w:val="subscript"/>
        </w:rPr>
        <w:t>2</w:t>
      </w:r>
      <w:r w:rsidR="0086316E" w:rsidRPr="0086316E">
        <w:rPr>
          <w:rFonts w:ascii="Calibri" w:hAnsi="Calibri" w:cs="Calibri"/>
          <w:bCs/>
          <w:sz w:val="24"/>
          <w:szCs w:val="24"/>
        </w:rPr>
        <w:t>).</w:t>
      </w:r>
    </w:p>
    <w:p w14:paraId="777A3B23" w14:textId="07F659FF" w:rsidR="00603EA1" w:rsidRDefault="00C27509" w:rsidP="009879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D45550">
        <w:rPr>
          <w:rFonts w:ascii="Calibri" w:hAnsi="Calibri" w:cs="Calibri"/>
          <w:b/>
          <w:bCs/>
          <w:spacing w:val="-5"/>
          <w:sz w:val="24"/>
          <w:szCs w:val="24"/>
          <w:lang w:val="en-US"/>
        </w:rPr>
        <w:t>iv</w:t>
      </w:r>
      <w:r w:rsidR="00CA0B47" w:rsidRPr="00D45550">
        <w:rPr>
          <w:rFonts w:ascii="Calibri" w:hAnsi="Calibri" w:cs="Calibri"/>
          <w:b/>
          <w:bCs/>
          <w:spacing w:val="-5"/>
          <w:sz w:val="24"/>
          <w:szCs w:val="24"/>
        </w:rPr>
        <w:t>.</w:t>
      </w:r>
      <w:r w:rsidR="00BF5658" w:rsidRPr="00D45550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BF5658" w:rsidRPr="00D45550">
        <w:rPr>
          <w:rFonts w:asciiTheme="minorHAnsi" w:hAnsiTheme="minorHAnsi" w:cstheme="minorHAnsi"/>
          <w:spacing w:val="-5"/>
          <w:sz w:val="24"/>
          <w:szCs w:val="24"/>
        </w:rPr>
        <w:t xml:space="preserve">Η ένωση </w:t>
      </w:r>
      <w:r w:rsidR="00BF5658" w:rsidRPr="00D45550">
        <w:rPr>
          <w:rFonts w:asciiTheme="minorHAnsi" w:hAnsiTheme="minorHAnsi" w:cstheme="minorHAnsi"/>
          <w:sz w:val="24"/>
          <w:szCs w:val="24"/>
          <w:lang w:val="en-US"/>
        </w:rPr>
        <w:t>CH</w:t>
      </w:r>
      <w:r w:rsidR="00BF5658" w:rsidRPr="00D45550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="00BF5658" w:rsidRPr="00D45550">
        <w:rPr>
          <w:rFonts w:asciiTheme="minorHAnsi" w:hAnsiTheme="minorHAnsi" w:cstheme="minorHAnsi"/>
          <w:sz w:val="24"/>
          <w:szCs w:val="24"/>
          <w:lang w:val="en-US"/>
        </w:rPr>
        <w:t>CH</w:t>
      </w:r>
      <w:r w:rsidR="00BF5658" w:rsidRPr="00D45550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603EA1" w:rsidRPr="00D45550">
        <w:rPr>
          <w:rFonts w:asciiTheme="minorHAnsi" w:hAnsiTheme="minorHAnsi" w:cstheme="minorHAnsi"/>
          <w:sz w:val="24"/>
          <w:szCs w:val="24"/>
        </w:rPr>
        <w:t>Ο</w:t>
      </w:r>
      <w:r w:rsidR="00BF5658" w:rsidRPr="00D45550"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987951">
        <w:rPr>
          <w:rFonts w:asciiTheme="minorHAnsi" w:hAnsiTheme="minorHAnsi" w:cstheme="minorHAnsi"/>
          <w:sz w:val="24"/>
          <w:szCs w:val="24"/>
        </w:rPr>
        <w:t xml:space="preserve"> </w:t>
      </w:r>
      <w:r w:rsidR="00603EA1" w:rsidRPr="00D45550">
        <w:rPr>
          <w:rFonts w:asciiTheme="minorHAnsi" w:hAnsiTheme="minorHAnsi" w:cstheme="minorHAnsi"/>
          <w:sz w:val="24"/>
          <w:szCs w:val="24"/>
        </w:rPr>
        <w:t xml:space="preserve">μπορεί να δώσει την </w:t>
      </w:r>
      <w:proofErr w:type="spellStart"/>
      <w:r w:rsidR="00603EA1" w:rsidRPr="00D45550">
        <w:rPr>
          <w:rFonts w:asciiTheme="minorHAnsi" w:hAnsiTheme="minorHAnsi" w:cstheme="minorHAnsi"/>
          <w:sz w:val="24"/>
          <w:szCs w:val="24"/>
        </w:rPr>
        <w:t>ιωδοφορμική</w:t>
      </w:r>
      <w:proofErr w:type="spellEnd"/>
      <w:r w:rsidR="00603EA1" w:rsidRPr="00D45550">
        <w:rPr>
          <w:rFonts w:asciiTheme="minorHAnsi" w:hAnsiTheme="minorHAnsi" w:cstheme="minorHAnsi"/>
          <w:sz w:val="24"/>
          <w:szCs w:val="24"/>
        </w:rPr>
        <w:t xml:space="preserve"> αντίδραση </w:t>
      </w:r>
      <w:r w:rsidR="008C27C7">
        <w:rPr>
          <w:rFonts w:asciiTheme="minorHAnsi" w:hAnsiTheme="minorHAnsi" w:cstheme="minorHAnsi"/>
          <w:sz w:val="24"/>
          <w:szCs w:val="24"/>
        </w:rPr>
        <w:t xml:space="preserve">καθώς είναι μια αλκοόλη </w:t>
      </w:r>
      <w:r w:rsidR="00603EA1" w:rsidRPr="00D45550">
        <w:rPr>
          <w:rFonts w:asciiTheme="minorHAnsi" w:hAnsiTheme="minorHAnsi" w:cstheme="minorHAnsi"/>
          <w:sz w:val="24"/>
          <w:szCs w:val="24"/>
        </w:rPr>
        <w:t xml:space="preserve">της μορφής </w:t>
      </w:r>
      <w:r w:rsidR="00603EA1" w:rsidRPr="00D45550">
        <w:rPr>
          <w:rFonts w:asciiTheme="minorHAnsi" w:hAnsiTheme="minorHAnsi" w:cstheme="minorHAnsi"/>
          <w:sz w:val="24"/>
          <w:szCs w:val="24"/>
          <w:lang w:val="en-US"/>
        </w:rPr>
        <w:t>RCH</w:t>
      </w:r>
      <w:r w:rsidR="00603EA1" w:rsidRPr="00D45550">
        <w:rPr>
          <w:rFonts w:asciiTheme="minorHAnsi" w:hAnsiTheme="minorHAnsi" w:cstheme="minorHAnsi"/>
          <w:sz w:val="24"/>
          <w:szCs w:val="24"/>
        </w:rPr>
        <w:t>(</w:t>
      </w:r>
      <w:r w:rsidR="00603EA1" w:rsidRPr="00D45550">
        <w:rPr>
          <w:rFonts w:asciiTheme="minorHAnsi" w:hAnsiTheme="minorHAnsi" w:cstheme="minorHAnsi"/>
          <w:sz w:val="24"/>
          <w:szCs w:val="24"/>
          <w:lang w:val="en-US"/>
        </w:rPr>
        <w:t>OH</w:t>
      </w:r>
      <w:r w:rsidR="00603EA1" w:rsidRPr="00D45550">
        <w:rPr>
          <w:rFonts w:asciiTheme="minorHAnsi" w:hAnsiTheme="minorHAnsi" w:cstheme="minorHAnsi"/>
          <w:sz w:val="24"/>
          <w:szCs w:val="24"/>
        </w:rPr>
        <w:t>)</w:t>
      </w:r>
      <w:r w:rsidR="00603EA1" w:rsidRPr="00D45550">
        <w:rPr>
          <w:rFonts w:asciiTheme="minorHAnsi" w:hAnsiTheme="minorHAnsi" w:cstheme="minorHAnsi"/>
          <w:sz w:val="24"/>
          <w:szCs w:val="24"/>
          <w:lang w:val="en-US"/>
        </w:rPr>
        <w:t>CH</w:t>
      </w:r>
      <w:r w:rsidR="00603EA1" w:rsidRPr="00D45550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="009B7FE7" w:rsidRPr="009B7FE7">
        <w:rPr>
          <w:rFonts w:asciiTheme="minorHAnsi" w:hAnsiTheme="minorHAnsi" w:cstheme="minorHAnsi"/>
          <w:sz w:val="24"/>
          <w:szCs w:val="24"/>
        </w:rPr>
        <w:t xml:space="preserve">. </w:t>
      </w:r>
      <w:r w:rsidR="009B7FE7">
        <w:rPr>
          <w:rFonts w:asciiTheme="minorHAnsi" w:hAnsiTheme="minorHAnsi" w:cstheme="minorHAnsi"/>
          <w:sz w:val="24"/>
          <w:szCs w:val="24"/>
        </w:rPr>
        <w:t>Ε</w:t>
      </w:r>
      <w:r w:rsidR="00D118C4">
        <w:rPr>
          <w:rFonts w:asciiTheme="minorHAnsi" w:hAnsiTheme="minorHAnsi" w:cstheme="minorHAnsi"/>
          <w:sz w:val="24"/>
          <w:szCs w:val="24"/>
        </w:rPr>
        <w:t xml:space="preserve">πομένως </w:t>
      </w:r>
      <w:r w:rsidR="00E63B96" w:rsidRPr="00D45550">
        <w:rPr>
          <w:rFonts w:asciiTheme="minorHAnsi" w:hAnsiTheme="minorHAnsi" w:cstheme="minorHAnsi"/>
          <w:sz w:val="24"/>
          <w:szCs w:val="24"/>
        </w:rPr>
        <w:t>θα παραχθεί το κίτριν</w:t>
      </w:r>
      <w:r w:rsidR="008B3683">
        <w:rPr>
          <w:rFonts w:asciiTheme="minorHAnsi" w:hAnsiTheme="minorHAnsi" w:cstheme="minorHAnsi"/>
          <w:sz w:val="24"/>
          <w:szCs w:val="24"/>
        </w:rPr>
        <w:t>ο</w:t>
      </w:r>
      <w:r w:rsidR="00E63B96" w:rsidRPr="00D45550">
        <w:rPr>
          <w:rFonts w:asciiTheme="minorHAnsi" w:hAnsiTheme="minorHAnsi" w:cstheme="minorHAnsi"/>
          <w:sz w:val="24"/>
          <w:szCs w:val="24"/>
        </w:rPr>
        <w:t xml:space="preserve"> ίζημα ιωδοφόρμιο </w:t>
      </w:r>
      <w:r w:rsidR="00E63B96" w:rsidRPr="00D45550">
        <w:rPr>
          <w:rFonts w:asciiTheme="minorHAnsi" w:hAnsiTheme="minorHAnsi" w:cstheme="minorHAnsi"/>
          <w:sz w:val="24"/>
          <w:szCs w:val="24"/>
          <w:lang w:val="en-US"/>
        </w:rPr>
        <w:t>CHI</w:t>
      </w:r>
      <w:r w:rsidR="00E63B96" w:rsidRPr="00D45550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="009B7FE7">
        <w:rPr>
          <w:rFonts w:asciiTheme="minorHAnsi" w:hAnsiTheme="minorHAnsi" w:cstheme="minorHAnsi"/>
          <w:sz w:val="24"/>
          <w:szCs w:val="24"/>
        </w:rPr>
        <w:t xml:space="preserve"> σύμφωνα με τη χημική εξίσωση:</w:t>
      </w:r>
    </w:p>
    <w:p w14:paraId="0B0EF179" w14:textId="19B4FEC3" w:rsidR="00987951" w:rsidRPr="0008254C" w:rsidRDefault="0008254C" w:rsidP="009879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08254C">
        <w:rPr>
          <w:rFonts w:asciiTheme="minorHAnsi" w:hAnsiTheme="minorHAnsi" w:cstheme="minorHAnsi"/>
          <w:sz w:val="24"/>
          <w:szCs w:val="24"/>
          <w:lang w:val="en-US"/>
        </w:rPr>
        <w:lastRenderedPageBreak/>
        <w:t>RCH(OH)CH</w:t>
      </w:r>
      <w:r w:rsidRPr="0008254C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Pr="0008254C">
        <w:rPr>
          <w:rFonts w:asciiTheme="minorHAnsi" w:hAnsiTheme="minorHAnsi" w:cstheme="minorHAnsi"/>
          <w:sz w:val="24"/>
          <w:szCs w:val="24"/>
          <w:lang w:val="en-US"/>
        </w:rPr>
        <w:t xml:space="preserve"> + 4I</w:t>
      </w:r>
      <w:r w:rsidRPr="0008254C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08254C">
        <w:rPr>
          <w:rFonts w:asciiTheme="minorHAnsi" w:hAnsiTheme="minorHAnsi" w:cstheme="minorHAnsi"/>
          <w:sz w:val="24"/>
          <w:szCs w:val="24"/>
          <w:lang w:val="en-US"/>
        </w:rPr>
        <w:t xml:space="preserve"> + </w:t>
      </w:r>
      <w:r>
        <w:rPr>
          <w:rFonts w:asciiTheme="minorHAnsi" w:hAnsiTheme="minorHAnsi" w:cstheme="minorHAnsi"/>
          <w:sz w:val="24"/>
          <w:szCs w:val="24"/>
          <w:lang w:val="en-US"/>
        </w:rPr>
        <w:t>6</w:t>
      </w:r>
      <w:r w:rsidRPr="0008254C">
        <w:rPr>
          <w:rFonts w:asciiTheme="minorHAnsi" w:hAnsiTheme="minorHAnsi" w:cstheme="minorHAnsi"/>
          <w:sz w:val="24"/>
          <w:szCs w:val="24"/>
          <w:lang w:val="en-US"/>
        </w:rPr>
        <w:t xml:space="preserve">NaOH </w:t>
      </w:r>
      <w:r>
        <w:rPr>
          <w:rFonts w:ascii="Arial Narrow" w:hAnsi="Arial Narrow" w:cstheme="minorHAnsi"/>
          <w:sz w:val="24"/>
          <w:szCs w:val="24"/>
          <w:lang w:val="en-US"/>
        </w:rPr>
        <w:t>→</w:t>
      </w:r>
      <w:r w:rsidRPr="0008254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8254C">
        <w:rPr>
          <w:rFonts w:asciiTheme="minorHAnsi" w:hAnsiTheme="minorHAnsi" w:cstheme="minorHAnsi"/>
          <w:sz w:val="24"/>
          <w:szCs w:val="24"/>
          <w:lang w:val="en-US"/>
        </w:rPr>
        <w:t>RCOONa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+ CHI</w:t>
      </w:r>
      <w:r w:rsidRPr="0008254C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>
        <w:rPr>
          <w:rFonts w:asciiTheme="minorHAnsi" w:hAnsiTheme="minorHAnsi" w:cstheme="minorHAnsi"/>
          <w:sz w:val="24"/>
          <w:szCs w:val="24"/>
          <w:lang w:val="en-US"/>
        </w:rPr>
        <w:t>↓ + 5NaI + 5H</w:t>
      </w:r>
      <w:r w:rsidRPr="0008254C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>
        <w:rPr>
          <w:rFonts w:asciiTheme="minorHAnsi" w:hAnsiTheme="minorHAnsi" w:cstheme="minorHAnsi"/>
          <w:sz w:val="24"/>
          <w:szCs w:val="24"/>
          <w:lang w:val="en-US"/>
        </w:rPr>
        <w:t>O</w:t>
      </w:r>
    </w:p>
    <w:p w14:paraId="3FC91271" w14:textId="6043751F" w:rsidR="00E175BB" w:rsidRPr="00D36E58" w:rsidRDefault="00A20038" w:rsidP="00FF5292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D36E58">
        <w:rPr>
          <w:rFonts w:ascii="Calibri" w:hAnsi="Calibri" w:cs="Calibri"/>
          <w:b/>
          <w:sz w:val="24"/>
          <w:szCs w:val="24"/>
        </w:rPr>
        <w:t xml:space="preserve">2.2 </w:t>
      </w:r>
      <w:r w:rsidR="00EA5219" w:rsidRPr="00D36E58">
        <w:rPr>
          <w:rFonts w:ascii="Calibri" w:hAnsi="Calibri" w:cs="Calibri"/>
          <w:b/>
          <w:sz w:val="24"/>
          <w:szCs w:val="24"/>
        </w:rPr>
        <w:t xml:space="preserve"> </w:t>
      </w:r>
    </w:p>
    <w:p w14:paraId="38E47C68" w14:textId="6F713D8F" w:rsidR="003B5AC8" w:rsidRPr="00C826AB" w:rsidRDefault="00A20038" w:rsidP="00C826AB">
      <w:pPr>
        <w:spacing w:line="360" w:lineRule="auto"/>
        <w:jc w:val="both"/>
        <w:rPr>
          <w:rFonts w:cs="Times New Roman"/>
          <w:sz w:val="24"/>
          <w:szCs w:val="24"/>
          <w:lang w:val="el-GR"/>
        </w:rPr>
      </w:pPr>
      <w:r w:rsidRPr="00C826AB">
        <w:rPr>
          <w:rFonts w:cs="Calibri"/>
          <w:b/>
          <w:sz w:val="24"/>
          <w:szCs w:val="24"/>
          <w:lang w:val="el-GR"/>
        </w:rPr>
        <w:t>α)</w:t>
      </w:r>
      <w:r w:rsidR="00A965F7" w:rsidRPr="00C826AB">
        <w:rPr>
          <w:rFonts w:cs="Calibri"/>
          <w:b/>
          <w:sz w:val="24"/>
          <w:szCs w:val="24"/>
          <w:lang w:val="el-GR"/>
        </w:rPr>
        <w:t xml:space="preserve"> </w:t>
      </w:r>
      <w:r w:rsidR="0046012A" w:rsidRPr="00C826AB">
        <w:rPr>
          <w:rFonts w:cs="Calibri"/>
          <w:bCs/>
          <w:sz w:val="24"/>
          <w:szCs w:val="24"/>
          <w:lang w:val="el-GR"/>
        </w:rPr>
        <w:t xml:space="preserve">Αφού το στοιχείο </w:t>
      </w:r>
      <w:r w:rsidR="00C826AB" w:rsidRPr="00C826AB">
        <w:rPr>
          <w:rFonts w:cs="Calibri"/>
          <w:bCs/>
          <w:sz w:val="24"/>
          <w:szCs w:val="24"/>
          <w:lang w:val="el-GR"/>
        </w:rPr>
        <w:t>(Χ)</w:t>
      </w:r>
      <w:r w:rsidR="0046012A" w:rsidRPr="00C826AB">
        <w:rPr>
          <w:rFonts w:cs="Calibri"/>
          <w:bCs/>
          <w:sz w:val="24"/>
          <w:szCs w:val="24"/>
          <w:lang w:val="el-GR"/>
        </w:rPr>
        <w:t xml:space="preserve"> </w:t>
      </w:r>
      <w:r w:rsidR="00C826AB" w:rsidRPr="00C826AB">
        <w:rPr>
          <w:rFonts w:cs="Calibri"/>
          <w:bCs/>
          <w:sz w:val="24"/>
          <w:szCs w:val="24"/>
          <w:lang w:val="el-GR"/>
        </w:rPr>
        <w:t xml:space="preserve">διαθέτει </w:t>
      </w:r>
      <w:r w:rsidR="00C826AB" w:rsidRPr="00C826AB">
        <w:rPr>
          <w:rFonts w:cstheme="minorHAnsi"/>
          <w:sz w:val="24"/>
          <w:szCs w:val="24"/>
          <w:lang w:val="el-GR"/>
        </w:rPr>
        <w:t xml:space="preserve">στη θεμελιώδη κατάσταση μόνο ένα μονήρες ηλεκτρόνιο στη στιβάδα Μ, </w:t>
      </w:r>
      <w:r w:rsidR="0046012A" w:rsidRPr="00C826AB">
        <w:rPr>
          <w:rFonts w:cs="Calibri"/>
          <w:bCs/>
          <w:sz w:val="24"/>
          <w:szCs w:val="24"/>
          <w:lang w:val="el-GR"/>
        </w:rPr>
        <w:t>η</w:t>
      </w:r>
      <w:r w:rsidR="003B5AC8" w:rsidRPr="00C826AB">
        <w:rPr>
          <w:rFonts w:cs="Times New Roman"/>
          <w:sz w:val="24"/>
          <w:szCs w:val="24"/>
          <w:lang w:val="el-GR"/>
        </w:rPr>
        <w:t xml:space="preserve"> ηλεκτρονιακή δομή του σε </w:t>
      </w:r>
      <w:proofErr w:type="spellStart"/>
      <w:r w:rsidR="003B5AC8" w:rsidRPr="00C826AB">
        <w:rPr>
          <w:rFonts w:cs="Times New Roman"/>
          <w:sz w:val="24"/>
          <w:szCs w:val="24"/>
          <w:lang w:val="el-GR"/>
        </w:rPr>
        <w:t>υποστιβάδες</w:t>
      </w:r>
      <w:proofErr w:type="spellEnd"/>
      <w:r w:rsidR="003B5AC8" w:rsidRPr="00C826AB">
        <w:rPr>
          <w:rFonts w:cs="Times New Roman"/>
          <w:sz w:val="24"/>
          <w:szCs w:val="24"/>
          <w:lang w:val="el-GR"/>
        </w:rPr>
        <w:t xml:space="preserve"> </w:t>
      </w:r>
      <w:r w:rsidR="000A5007" w:rsidRPr="00C826AB">
        <w:rPr>
          <w:rFonts w:cs="Times New Roman"/>
          <w:sz w:val="24"/>
          <w:szCs w:val="24"/>
          <w:lang w:val="el-GR"/>
        </w:rPr>
        <w:t>και σε τροχιακά</w:t>
      </w:r>
      <w:r w:rsidR="00DB47C6" w:rsidRPr="00C826AB">
        <w:rPr>
          <w:rFonts w:cs="Times New Roman"/>
          <w:sz w:val="24"/>
          <w:szCs w:val="24"/>
          <w:lang w:val="el-GR"/>
        </w:rPr>
        <w:t>,</w:t>
      </w:r>
      <w:r w:rsidR="003B5AC8" w:rsidRPr="00C826AB">
        <w:rPr>
          <w:rFonts w:cs="Times New Roman"/>
          <w:sz w:val="24"/>
          <w:szCs w:val="24"/>
          <w:lang w:val="el-GR"/>
        </w:rPr>
        <w:t xml:space="preserve"> </w:t>
      </w:r>
      <w:r w:rsidR="00A95914" w:rsidRPr="00C826AB">
        <w:rPr>
          <w:rFonts w:cs="Times New Roman"/>
          <w:sz w:val="24"/>
          <w:szCs w:val="24"/>
          <w:lang w:val="el-GR"/>
        </w:rPr>
        <w:t xml:space="preserve">μπορεί να </w:t>
      </w:r>
      <w:r w:rsidR="003B5AC8" w:rsidRPr="00C826AB">
        <w:rPr>
          <w:rFonts w:cs="Times New Roman"/>
          <w:sz w:val="24"/>
          <w:szCs w:val="24"/>
          <w:lang w:val="el-GR"/>
        </w:rPr>
        <w:t>είναι</w:t>
      </w:r>
      <w:r w:rsidR="00DB47C6" w:rsidRPr="00C826AB">
        <w:rPr>
          <w:rFonts w:cs="Times New Roman"/>
          <w:sz w:val="24"/>
          <w:szCs w:val="24"/>
          <w:lang w:val="el-GR"/>
        </w:rPr>
        <w:t xml:space="preserve"> μια από τις παρακάτω </w:t>
      </w:r>
      <w:r w:rsidR="00C826AB" w:rsidRPr="00C826AB">
        <w:rPr>
          <w:rFonts w:cs="Times New Roman"/>
          <w:sz w:val="24"/>
          <w:szCs w:val="24"/>
          <w:lang w:val="el-GR"/>
        </w:rPr>
        <w:t xml:space="preserve">τέσσερεις </w:t>
      </w:r>
      <w:r w:rsidR="00DB47C6" w:rsidRPr="00C826AB">
        <w:rPr>
          <w:rFonts w:cs="Times New Roman"/>
          <w:sz w:val="24"/>
          <w:szCs w:val="24"/>
          <w:lang w:val="el-GR"/>
        </w:rPr>
        <w:t>περιπτώσεις</w:t>
      </w:r>
      <w:r w:rsidR="003B5AC8" w:rsidRPr="00C826AB">
        <w:rPr>
          <w:rFonts w:cs="Times New Roman"/>
          <w:sz w:val="24"/>
          <w:szCs w:val="24"/>
          <w:lang w:val="el-GR"/>
        </w:rPr>
        <w:t xml:space="preserve">: </w:t>
      </w:r>
    </w:p>
    <w:p w14:paraId="308562AC" w14:textId="03FBFD50" w:rsidR="003B5AC8" w:rsidRPr="00801B9E" w:rsidRDefault="000A5007" w:rsidP="00FF529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1B9E">
        <w:rPr>
          <w:rFonts w:asciiTheme="minorHAnsi" w:hAnsiTheme="minorHAnsi" w:cstheme="minorHAnsi"/>
          <w:sz w:val="24"/>
          <w:szCs w:val="24"/>
        </w:rPr>
        <w:t xml:space="preserve">         </w:t>
      </w:r>
      <w:r w:rsidR="003B5AC8" w:rsidRPr="00801B9E">
        <w:rPr>
          <w:rFonts w:asciiTheme="minorHAnsi" w:hAnsiTheme="minorHAnsi" w:cstheme="minorHAnsi"/>
          <w:sz w:val="24"/>
          <w:szCs w:val="24"/>
        </w:rPr>
        <w:t>1</w:t>
      </w:r>
      <w:r w:rsidR="003B5AC8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3B5AC8" w:rsidRPr="00801B9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3B5AC8" w:rsidRPr="00801B9E">
        <w:rPr>
          <w:rFonts w:asciiTheme="minorHAnsi" w:hAnsiTheme="minorHAnsi" w:cstheme="minorHAnsi"/>
          <w:sz w:val="24"/>
          <w:szCs w:val="24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</w:rPr>
        <w:t xml:space="preserve">          </w:t>
      </w:r>
      <w:r w:rsidR="003B5AC8" w:rsidRPr="00801B9E">
        <w:rPr>
          <w:rFonts w:asciiTheme="minorHAnsi" w:hAnsiTheme="minorHAnsi" w:cstheme="minorHAnsi"/>
          <w:sz w:val="24"/>
          <w:szCs w:val="24"/>
        </w:rPr>
        <w:t>2</w:t>
      </w:r>
      <w:r w:rsidR="003B5AC8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3B5AC8" w:rsidRPr="00801B9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3B5AC8" w:rsidRPr="00801B9E">
        <w:rPr>
          <w:rFonts w:asciiTheme="minorHAnsi" w:hAnsiTheme="minorHAnsi" w:cstheme="minorHAnsi"/>
          <w:sz w:val="24"/>
          <w:szCs w:val="24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="003B5AC8" w:rsidRPr="00801B9E">
        <w:rPr>
          <w:rFonts w:asciiTheme="minorHAnsi" w:hAnsiTheme="minorHAnsi" w:cstheme="minorHAnsi"/>
          <w:sz w:val="24"/>
          <w:szCs w:val="24"/>
        </w:rPr>
        <w:t>2</w:t>
      </w:r>
      <w:r w:rsidR="003B5AC8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A95914" w:rsidRPr="00801B9E">
        <w:rPr>
          <w:rFonts w:asciiTheme="minorHAnsi" w:hAnsiTheme="minorHAnsi" w:cstheme="minorHAnsi"/>
          <w:sz w:val="24"/>
          <w:szCs w:val="24"/>
          <w:vertAlign w:val="superscript"/>
        </w:rPr>
        <w:t>6</w:t>
      </w:r>
      <w:r w:rsidR="00A95914" w:rsidRPr="00801B9E">
        <w:rPr>
          <w:rFonts w:asciiTheme="minorHAnsi" w:hAnsiTheme="minorHAnsi" w:cstheme="minorHAnsi"/>
          <w:sz w:val="24"/>
          <w:szCs w:val="24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="00A95914" w:rsidRPr="00801B9E">
        <w:rPr>
          <w:rFonts w:asciiTheme="minorHAnsi" w:hAnsiTheme="minorHAnsi" w:cstheme="minorHAnsi"/>
          <w:sz w:val="24"/>
          <w:szCs w:val="24"/>
        </w:rPr>
        <w:t>3</w:t>
      </w:r>
      <w:r w:rsidR="00A95914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A95914" w:rsidRPr="00801B9E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="003B5AC8" w:rsidRPr="00801B9E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Hlk107390794"/>
      <w:r w:rsidR="0035163E" w:rsidRPr="00801B9E">
        <w:rPr>
          <w:rFonts w:asciiTheme="minorHAnsi" w:hAnsiTheme="minorHAnsi" w:cstheme="minorHAnsi"/>
          <w:sz w:val="24"/>
          <w:szCs w:val="24"/>
        </w:rPr>
        <w:tab/>
      </w:r>
      <w:r w:rsidR="0035163E" w:rsidRPr="00801B9E">
        <w:rPr>
          <w:rFonts w:asciiTheme="minorHAnsi" w:hAnsiTheme="minorHAnsi" w:cstheme="minorHAnsi"/>
          <w:sz w:val="24"/>
          <w:szCs w:val="24"/>
        </w:rPr>
        <w:tab/>
      </w:r>
      <w:r w:rsidR="0035163E" w:rsidRPr="00801B9E">
        <w:rPr>
          <w:rFonts w:asciiTheme="minorHAnsi" w:hAnsiTheme="minorHAnsi" w:cstheme="minorHAnsi"/>
          <w:sz w:val="24"/>
          <w:szCs w:val="24"/>
        </w:rPr>
        <w:tab/>
      </w:r>
      <w:r w:rsidR="0035163E" w:rsidRPr="00801B9E">
        <w:rPr>
          <w:rFonts w:asciiTheme="minorHAnsi" w:hAnsiTheme="minorHAnsi" w:cstheme="minorHAnsi"/>
          <w:sz w:val="24"/>
          <w:szCs w:val="24"/>
        </w:rPr>
        <w:tab/>
      </w:r>
      <w:r w:rsidR="0035163E" w:rsidRPr="00801B9E">
        <w:rPr>
          <w:rFonts w:asciiTheme="minorHAnsi" w:hAnsiTheme="minorHAnsi" w:cstheme="minorHAnsi"/>
          <w:sz w:val="24"/>
          <w:szCs w:val="24"/>
        </w:rPr>
        <w:tab/>
        <w:t>Ζ</w:t>
      </w:r>
      <w:r w:rsidR="0035163E" w:rsidRPr="00801B9E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="005C63A2" w:rsidRPr="00801B9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35163E" w:rsidRPr="00801B9E">
        <w:rPr>
          <w:rFonts w:asciiTheme="minorHAnsi" w:hAnsiTheme="minorHAnsi" w:cstheme="minorHAnsi"/>
          <w:sz w:val="24"/>
          <w:szCs w:val="24"/>
        </w:rPr>
        <w:t>=</w:t>
      </w:r>
      <w:r w:rsidR="005C63A2" w:rsidRPr="00801B9E">
        <w:rPr>
          <w:rFonts w:asciiTheme="minorHAnsi" w:hAnsiTheme="minorHAnsi" w:cstheme="minorHAnsi"/>
          <w:sz w:val="24"/>
          <w:szCs w:val="24"/>
        </w:rPr>
        <w:t xml:space="preserve"> </w:t>
      </w:r>
      <w:r w:rsidR="0035163E" w:rsidRPr="00801B9E">
        <w:rPr>
          <w:rFonts w:asciiTheme="minorHAnsi" w:hAnsiTheme="minorHAnsi" w:cstheme="minorHAnsi"/>
          <w:sz w:val="24"/>
          <w:szCs w:val="24"/>
        </w:rPr>
        <w:t>11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651"/>
        <w:gridCol w:w="283"/>
        <w:gridCol w:w="651"/>
        <w:gridCol w:w="266"/>
        <w:gridCol w:w="674"/>
        <w:gridCol w:w="709"/>
        <w:gridCol w:w="708"/>
        <w:gridCol w:w="284"/>
        <w:gridCol w:w="735"/>
      </w:tblGrid>
      <w:tr w:rsidR="00801B9E" w:rsidRPr="00801B9E" w14:paraId="4E484382" w14:textId="77777777" w:rsidTr="0035163E">
        <w:tc>
          <w:tcPr>
            <w:tcW w:w="651" w:type="dxa"/>
          </w:tcPr>
          <w:p w14:paraId="336E1CFC" w14:textId="12E45438" w:rsidR="000A5007" w:rsidRPr="00801B9E" w:rsidRDefault="000A5007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25AAF8A" w14:textId="77777777" w:rsidR="000A5007" w:rsidRPr="00801B9E" w:rsidRDefault="000A5007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1" w:type="dxa"/>
          </w:tcPr>
          <w:p w14:paraId="0C0CF942" w14:textId="459BA3B3" w:rsidR="000A5007" w:rsidRPr="00801B9E" w:rsidRDefault="000A5007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266" w:type="dxa"/>
            <w:tcBorders>
              <w:top w:val="nil"/>
              <w:bottom w:val="nil"/>
            </w:tcBorders>
          </w:tcPr>
          <w:p w14:paraId="68C30E53" w14:textId="77777777" w:rsidR="000A5007" w:rsidRPr="00801B9E" w:rsidRDefault="000A5007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4" w:type="dxa"/>
          </w:tcPr>
          <w:p w14:paraId="1E096C95" w14:textId="548F5B84" w:rsidR="000A5007" w:rsidRPr="00801B9E" w:rsidRDefault="000A5007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709" w:type="dxa"/>
          </w:tcPr>
          <w:p w14:paraId="6A974F37" w14:textId="474D0154" w:rsidR="000A5007" w:rsidRPr="00801B9E" w:rsidRDefault="000A5007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708" w:type="dxa"/>
          </w:tcPr>
          <w:p w14:paraId="49C6EEEF" w14:textId="609B151F" w:rsidR="000A5007" w:rsidRPr="00801B9E" w:rsidRDefault="000A5007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FC92DA0" w14:textId="77777777" w:rsidR="000A5007" w:rsidRPr="00801B9E" w:rsidRDefault="000A5007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5" w:type="dxa"/>
          </w:tcPr>
          <w:p w14:paraId="13E8350F" w14:textId="596F4F4D" w:rsidR="000A5007" w:rsidRPr="00801B9E" w:rsidRDefault="000A5007" w:rsidP="00FF529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</w:t>
            </w:r>
          </w:p>
        </w:tc>
      </w:tr>
    </w:tbl>
    <w:p w14:paraId="7CA2DE62" w14:textId="0422FC60" w:rsidR="000A5007" w:rsidRPr="00801B9E" w:rsidRDefault="0035163E" w:rsidP="00FF529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1B9E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1343F680" w14:textId="0C3AC508" w:rsidR="00A95914" w:rsidRPr="00801B9E" w:rsidRDefault="009D0599" w:rsidP="00FF529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1B9E">
        <w:rPr>
          <w:rFonts w:asciiTheme="minorHAnsi" w:hAnsiTheme="minorHAnsi" w:cstheme="minorHAnsi"/>
          <w:sz w:val="24"/>
          <w:szCs w:val="24"/>
        </w:rPr>
        <w:t xml:space="preserve">         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>1</w:t>
      </w:r>
      <w:r w:rsidR="00A95914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A95914" w:rsidRPr="00801B9E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>2</w:t>
      </w:r>
      <w:r w:rsidR="00A95914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A95914" w:rsidRPr="00801B9E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</w:rPr>
        <w:t xml:space="preserve">                      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>2</w:t>
      </w:r>
      <w:r w:rsidR="00A95914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A95914" w:rsidRPr="00801B9E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</w:rPr>
        <w:t xml:space="preserve">                        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>3</w:t>
      </w:r>
      <w:r w:rsidR="00A95914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35163E" w:rsidRPr="00801B9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>3</w:t>
      </w:r>
      <w:r w:rsidR="00A95914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A95914" w:rsidRPr="00801B9E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1</w:t>
      </w:r>
      <w:r w:rsidR="0035163E" w:rsidRPr="00801B9E">
        <w:rPr>
          <w:rFonts w:asciiTheme="minorHAnsi" w:hAnsiTheme="minorHAnsi" w:cstheme="minorHAnsi"/>
          <w:sz w:val="24"/>
          <w:szCs w:val="24"/>
          <w:lang w:val="en-US"/>
        </w:rPr>
        <w:tab/>
      </w:r>
      <w:r w:rsidR="0035163E" w:rsidRPr="00801B9E">
        <w:rPr>
          <w:rFonts w:asciiTheme="minorHAnsi" w:hAnsiTheme="minorHAnsi" w:cstheme="minorHAnsi"/>
          <w:sz w:val="24"/>
          <w:szCs w:val="24"/>
          <w:lang w:val="en-US"/>
        </w:rPr>
        <w:tab/>
      </w:r>
      <w:r w:rsidR="0035163E" w:rsidRPr="00801B9E">
        <w:rPr>
          <w:rFonts w:asciiTheme="minorHAnsi" w:hAnsiTheme="minorHAnsi" w:cstheme="minorHAnsi"/>
          <w:sz w:val="24"/>
          <w:szCs w:val="24"/>
          <w:lang w:val="en-US"/>
        </w:rPr>
        <w:tab/>
      </w:r>
      <w:r w:rsidR="0035163E" w:rsidRPr="00801B9E">
        <w:rPr>
          <w:rFonts w:asciiTheme="minorHAnsi" w:hAnsiTheme="minorHAnsi" w:cstheme="minorHAnsi"/>
          <w:sz w:val="24"/>
          <w:szCs w:val="24"/>
        </w:rPr>
        <w:t>Ζ</w:t>
      </w:r>
      <w:r w:rsidR="0035163E" w:rsidRPr="00801B9E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5C63A2" w:rsidRPr="00801B9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35163E" w:rsidRPr="00801B9E">
        <w:rPr>
          <w:rFonts w:asciiTheme="minorHAnsi" w:hAnsiTheme="minorHAnsi" w:cstheme="minorHAnsi"/>
          <w:sz w:val="24"/>
          <w:szCs w:val="24"/>
        </w:rPr>
        <w:t>=</w:t>
      </w:r>
      <w:r w:rsidR="005C63A2" w:rsidRPr="00801B9E">
        <w:rPr>
          <w:rFonts w:asciiTheme="minorHAnsi" w:hAnsiTheme="minorHAnsi" w:cstheme="minorHAnsi"/>
          <w:sz w:val="24"/>
          <w:szCs w:val="24"/>
        </w:rPr>
        <w:t xml:space="preserve"> </w:t>
      </w:r>
      <w:r w:rsidR="0035163E" w:rsidRPr="00801B9E">
        <w:rPr>
          <w:rFonts w:asciiTheme="minorHAnsi" w:hAnsiTheme="minorHAnsi" w:cstheme="minorHAnsi"/>
          <w:sz w:val="24"/>
          <w:szCs w:val="24"/>
        </w:rPr>
        <w:t>13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651"/>
        <w:gridCol w:w="283"/>
        <w:gridCol w:w="651"/>
        <w:gridCol w:w="266"/>
        <w:gridCol w:w="674"/>
        <w:gridCol w:w="709"/>
        <w:gridCol w:w="708"/>
        <w:gridCol w:w="284"/>
        <w:gridCol w:w="651"/>
        <w:gridCol w:w="236"/>
        <w:gridCol w:w="557"/>
        <w:gridCol w:w="709"/>
        <w:gridCol w:w="567"/>
      </w:tblGrid>
      <w:tr w:rsidR="00746270" w:rsidRPr="00801B9E" w14:paraId="11B1BD6D" w14:textId="568B3585" w:rsidTr="009D0599">
        <w:tc>
          <w:tcPr>
            <w:tcW w:w="651" w:type="dxa"/>
          </w:tcPr>
          <w:p w14:paraId="1EEB55C9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46BEA9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1" w:type="dxa"/>
          </w:tcPr>
          <w:p w14:paraId="460D2D8A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266" w:type="dxa"/>
            <w:tcBorders>
              <w:top w:val="nil"/>
              <w:bottom w:val="nil"/>
            </w:tcBorders>
          </w:tcPr>
          <w:p w14:paraId="0298E04D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4" w:type="dxa"/>
          </w:tcPr>
          <w:p w14:paraId="3DE1A34B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709" w:type="dxa"/>
          </w:tcPr>
          <w:p w14:paraId="14424C5E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708" w:type="dxa"/>
          </w:tcPr>
          <w:p w14:paraId="4E786DA4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D130EF5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1" w:type="dxa"/>
          </w:tcPr>
          <w:p w14:paraId="5F31B9CC" w14:textId="2182582F" w:rsidR="009D0599" w:rsidRPr="00801B9E" w:rsidRDefault="009D0599" w:rsidP="00FF529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DFD6AAC" w14:textId="77777777" w:rsidR="009D0599" w:rsidRPr="00801B9E" w:rsidRDefault="009D0599" w:rsidP="00FF529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7" w:type="dxa"/>
          </w:tcPr>
          <w:p w14:paraId="3492B6D2" w14:textId="7C60220F" w:rsidR="009D0599" w:rsidRPr="00801B9E" w:rsidRDefault="009D0599" w:rsidP="00FF529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</w:t>
            </w:r>
          </w:p>
        </w:tc>
        <w:tc>
          <w:tcPr>
            <w:tcW w:w="709" w:type="dxa"/>
          </w:tcPr>
          <w:p w14:paraId="14FB8B5B" w14:textId="4168EFB7" w:rsidR="009D0599" w:rsidRPr="00801B9E" w:rsidRDefault="009D0599" w:rsidP="00FF529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9122DB" w14:textId="2DB63055" w:rsidR="009D0599" w:rsidRPr="00801B9E" w:rsidRDefault="009D0599" w:rsidP="00FF529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FDFD0B5" w14:textId="085686C0" w:rsidR="009D0599" w:rsidRPr="00801B9E" w:rsidRDefault="009D0599" w:rsidP="00FF529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60CF0F2" w14:textId="77354408" w:rsidR="00A95914" w:rsidRPr="00801B9E" w:rsidRDefault="009D0599" w:rsidP="00FF529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1B9E">
        <w:rPr>
          <w:rFonts w:asciiTheme="minorHAnsi" w:hAnsiTheme="minorHAnsi" w:cstheme="minorHAnsi"/>
          <w:sz w:val="24"/>
          <w:szCs w:val="24"/>
        </w:rPr>
        <w:t xml:space="preserve">         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>1</w:t>
      </w:r>
      <w:r w:rsidR="00A95914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A95914" w:rsidRPr="00801B9E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</w:rPr>
        <w:t xml:space="preserve">           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>2</w:t>
      </w:r>
      <w:r w:rsidR="00A95914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A95914" w:rsidRPr="00801B9E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</w:rPr>
        <w:t xml:space="preserve">                      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>2</w:t>
      </w:r>
      <w:r w:rsidR="00A95914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A95914" w:rsidRPr="00801B9E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</w:rPr>
        <w:t xml:space="preserve">                         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>3</w:t>
      </w:r>
      <w:r w:rsidR="00A95914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Pr="00801B9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="00A95914" w:rsidRPr="00801B9E">
        <w:rPr>
          <w:rFonts w:asciiTheme="minorHAnsi" w:hAnsiTheme="minorHAnsi" w:cstheme="minorHAnsi"/>
          <w:sz w:val="24"/>
          <w:szCs w:val="24"/>
          <w:lang w:val="en-US"/>
        </w:rPr>
        <w:t>3</w:t>
      </w:r>
      <w:r w:rsidR="00A95914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A95914" w:rsidRPr="00801B9E">
        <w:rPr>
          <w:rFonts w:asciiTheme="minorHAnsi" w:hAnsiTheme="minorHAnsi" w:cstheme="minorHAnsi"/>
          <w:sz w:val="24"/>
          <w:szCs w:val="24"/>
          <w:vertAlign w:val="superscript"/>
        </w:rPr>
        <w:t>5</w:t>
      </w:r>
      <w:r w:rsidR="0035163E" w:rsidRPr="00801B9E">
        <w:rPr>
          <w:rFonts w:asciiTheme="minorHAnsi" w:hAnsiTheme="minorHAnsi" w:cstheme="minorHAnsi"/>
          <w:sz w:val="24"/>
          <w:szCs w:val="24"/>
        </w:rPr>
        <w:tab/>
      </w:r>
      <w:r w:rsidR="0035163E" w:rsidRPr="00801B9E">
        <w:rPr>
          <w:rFonts w:asciiTheme="minorHAnsi" w:hAnsiTheme="minorHAnsi" w:cstheme="minorHAnsi"/>
          <w:sz w:val="24"/>
          <w:szCs w:val="24"/>
        </w:rPr>
        <w:tab/>
      </w:r>
      <w:r w:rsidR="0035163E" w:rsidRPr="00801B9E">
        <w:rPr>
          <w:rFonts w:asciiTheme="minorHAnsi" w:hAnsiTheme="minorHAnsi" w:cstheme="minorHAnsi"/>
          <w:sz w:val="24"/>
          <w:szCs w:val="24"/>
        </w:rPr>
        <w:tab/>
        <w:t>Ζ</w:t>
      </w:r>
      <w:r w:rsidR="0035163E" w:rsidRPr="00801B9E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="005C63A2" w:rsidRPr="00801B9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35163E" w:rsidRPr="00801B9E">
        <w:rPr>
          <w:rFonts w:asciiTheme="minorHAnsi" w:hAnsiTheme="minorHAnsi" w:cstheme="minorHAnsi"/>
          <w:sz w:val="24"/>
          <w:szCs w:val="24"/>
        </w:rPr>
        <w:t>=</w:t>
      </w:r>
      <w:r w:rsidR="005C63A2" w:rsidRPr="00801B9E">
        <w:rPr>
          <w:rFonts w:asciiTheme="minorHAnsi" w:hAnsiTheme="minorHAnsi" w:cstheme="minorHAnsi"/>
          <w:sz w:val="24"/>
          <w:szCs w:val="24"/>
        </w:rPr>
        <w:t xml:space="preserve"> </w:t>
      </w:r>
      <w:r w:rsidR="0035163E" w:rsidRPr="00801B9E">
        <w:rPr>
          <w:rFonts w:asciiTheme="minorHAnsi" w:hAnsiTheme="minorHAnsi" w:cstheme="minorHAnsi"/>
          <w:sz w:val="24"/>
          <w:szCs w:val="24"/>
        </w:rPr>
        <w:t>17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651"/>
        <w:gridCol w:w="283"/>
        <w:gridCol w:w="651"/>
        <w:gridCol w:w="266"/>
        <w:gridCol w:w="674"/>
        <w:gridCol w:w="709"/>
        <w:gridCol w:w="708"/>
        <w:gridCol w:w="284"/>
        <w:gridCol w:w="651"/>
        <w:gridCol w:w="236"/>
        <w:gridCol w:w="651"/>
        <w:gridCol w:w="709"/>
        <w:gridCol w:w="567"/>
      </w:tblGrid>
      <w:tr w:rsidR="00801B9E" w:rsidRPr="00801B9E" w14:paraId="580C47F1" w14:textId="77777777" w:rsidTr="00506AC2">
        <w:tc>
          <w:tcPr>
            <w:tcW w:w="651" w:type="dxa"/>
          </w:tcPr>
          <w:p w14:paraId="0F3F39C3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797B95F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1" w:type="dxa"/>
          </w:tcPr>
          <w:p w14:paraId="62AF2895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266" w:type="dxa"/>
            <w:tcBorders>
              <w:top w:val="nil"/>
              <w:bottom w:val="nil"/>
            </w:tcBorders>
          </w:tcPr>
          <w:p w14:paraId="74B4C95F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4" w:type="dxa"/>
          </w:tcPr>
          <w:p w14:paraId="569E3B45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709" w:type="dxa"/>
          </w:tcPr>
          <w:p w14:paraId="0F54A65A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708" w:type="dxa"/>
          </w:tcPr>
          <w:p w14:paraId="3D7E8DD5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B13F4A1" w14:textId="77777777" w:rsidR="009D0599" w:rsidRPr="00801B9E" w:rsidRDefault="009D0599" w:rsidP="00FF5292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1" w:type="dxa"/>
          </w:tcPr>
          <w:p w14:paraId="079C8C93" w14:textId="77777777" w:rsidR="009D0599" w:rsidRPr="00801B9E" w:rsidRDefault="009D0599" w:rsidP="00FF529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BC98CD7" w14:textId="77777777" w:rsidR="009D0599" w:rsidRPr="00801B9E" w:rsidRDefault="009D0599" w:rsidP="00FF529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1" w:type="dxa"/>
          </w:tcPr>
          <w:p w14:paraId="1E2CD8BE" w14:textId="53836F91" w:rsidR="009D0599" w:rsidRPr="00801B9E" w:rsidRDefault="009D0599" w:rsidP="00FF529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709" w:type="dxa"/>
          </w:tcPr>
          <w:p w14:paraId="3983B330" w14:textId="19A7AC40" w:rsidR="009D0599" w:rsidRPr="00801B9E" w:rsidRDefault="009D0599" w:rsidP="00FF529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567" w:type="dxa"/>
          </w:tcPr>
          <w:p w14:paraId="0C7DFAD4" w14:textId="7BFA1091" w:rsidR="009D0599" w:rsidRPr="00801B9E" w:rsidRDefault="009D0599" w:rsidP="00FF529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1B9E">
              <w:rPr>
                <w:rFonts w:asciiTheme="minorHAnsi" w:hAnsiTheme="minorHAnsi" w:cstheme="minorHAnsi"/>
                <w:sz w:val="24"/>
                <w:szCs w:val="24"/>
              </w:rPr>
              <w:t>↑</w:t>
            </w:r>
          </w:p>
        </w:tc>
      </w:tr>
    </w:tbl>
    <w:p w14:paraId="4FD72561" w14:textId="77777777" w:rsidR="00506AC2" w:rsidRPr="00801B9E" w:rsidRDefault="00506AC2" w:rsidP="00506AC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1B9E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59C1BD52" w14:textId="6322738E" w:rsidR="00506AC2" w:rsidRPr="00801B9E" w:rsidRDefault="00506AC2" w:rsidP="00506AC2">
      <w:pPr>
        <w:pStyle w:val="a3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01B9E">
        <w:rPr>
          <w:rFonts w:asciiTheme="minorHAnsi" w:hAnsiTheme="minorHAnsi" w:cstheme="minorHAnsi"/>
          <w:sz w:val="24"/>
          <w:szCs w:val="24"/>
        </w:rPr>
        <w:t>Ζ</w:t>
      </w:r>
      <w:r w:rsidRPr="00801B9E">
        <w:rPr>
          <w:rFonts w:asciiTheme="minorHAnsi" w:hAnsiTheme="minorHAnsi" w:cstheme="minorHAnsi"/>
          <w:sz w:val="24"/>
          <w:szCs w:val="24"/>
          <w:vertAlign w:val="subscript"/>
        </w:rPr>
        <w:t xml:space="preserve">4 </w:t>
      </w:r>
      <w:r w:rsidRPr="00801B9E">
        <w:rPr>
          <w:rFonts w:asciiTheme="minorHAnsi" w:hAnsiTheme="minorHAnsi" w:cstheme="minorHAnsi"/>
          <w:sz w:val="24"/>
          <w:szCs w:val="24"/>
        </w:rPr>
        <w:t>= 21</w:t>
      </w:r>
    </w:p>
    <w:p w14:paraId="7DF5C96C" w14:textId="18091BBE" w:rsidR="00506AC2" w:rsidRPr="00801B9E" w:rsidRDefault="00506AC2" w:rsidP="00506AC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801B9E">
        <w:rPr>
          <w:rFonts w:asciiTheme="minorHAnsi" w:hAnsiTheme="minorHAnsi" w:cstheme="minorHAnsi"/>
          <w:sz w:val="24"/>
          <w:szCs w:val="24"/>
        </w:rPr>
        <w:t xml:space="preserve">      </w:t>
      </w:r>
      <w:r w:rsidR="00801B9E" w:rsidRPr="00801B9E">
        <w:rPr>
          <w:rFonts w:asciiTheme="minorHAnsi" w:hAnsiTheme="minorHAnsi" w:cstheme="minorHAnsi"/>
          <w:sz w:val="24"/>
          <w:szCs w:val="24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  <w:lang w:val="en-US"/>
        </w:rPr>
        <w:t>1</w:t>
      </w:r>
      <w:r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Pr="00801B9E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Pr="00801B9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</w:rPr>
        <w:t xml:space="preserve">        </w:t>
      </w:r>
      <w:r w:rsidRPr="00801B9E">
        <w:rPr>
          <w:rFonts w:asciiTheme="minorHAnsi" w:hAnsiTheme="minorHAnsi" w:cstheme="minorHAnsi"/>
          <w:sz w:val="24"/>
          <w:szCs w:val="24"/>
          <w:lang w:val="en-US"/>
        </w:rPr>
        <w:t>2</w:t>
      </w:r>
      <w:r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Pr="00801B9E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Pr="00801B9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</w:rPr>
        <w:t xml:space="preserve">                 </w:t>
      </w:r>
      <w:r w:rsidRPr="00801B9E">
        <w:rPr>
          <w:rFonts w:asciiTheme="minorHAnsi" w:hAnsiTheme="minorHAnsi" w:cstheme="minorHAnsi"/>
          <w:sz w:val="24"/>
          <w:szCs w:val="24"/>
          <w:lang w:val="en-US"/>
        </w:rPr>
        <w:t>2</w:t>
      </w:r>
      <w:r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Pr="00801B9E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Pr="00801B9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</w:rPr>
        <w:t xml:space="preserve">                </w:t>
      </w:r>
      <w:r w:rsidRPr="00801B9E">
        <w:rPr>
          <w:rFonts w:asciiTheme="minorHAnsi" w:hAnsiTheme="minorHAnsi" w:cstheme="minorHAnsi"/>
          <w:sz w:val="24"/>
          <w:szCs w:val="24"/>
          <w:lang w:val="en-US"/>
        </w:rPr>
        <w:t>3</w:t>
      </w:r>
      <w:r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Pr="00801B9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801B9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01B9E">
        <w:rPr>
          <w:rFonts w:asciiTheme="minorHAnsi" w:hAnsiTheme="minorHAnsi" w:cstheme="minorHAnsi"/>
          <w:sz w:val="24"/>
          <w:szCs w:val="24"/>
        </w:rPr>
        <w:t xml:space="preserve">                 </w:t>
      </w:r>
      <w:r w:rsidRPr="00801B9E">
        <w:rPr>
          <w:rFonts w:asciiTheme="minorHAnsi" w:hAnsiTheme="minorHAnsi" w:cstheme="minorHAnsi"/>
          <w:sz w:val="24"/>
          <w:szCs w:val="24"/>
          <w:lang w:val="en-US"/>
        </w:rPr>
        <w:t>3</w:t>
      </w:r>
      <w:r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Pr="00801B9E">
        <w:rPr>
          <w:rFonts w:asciiTheme="minorHAnsi" w:hAnsiTheme="minorHAnsi" w:cstheme="minorHAnsi"/>
          <w:sz w:val="24"/>
          <w:szCs w:val="24"/>
          <w:vertAlign w:val="superscript"/>
        </w:rPr>
        <w:t>6</w:t>
      </w:r>
      <w:r w:rsidRPr="00801B9E">
        <w:rPr>
          <w:rFonts w:asciiTheme="minorHAnsi" w:hAnsiTheme="minorHAnsi" w:cstheme="minorHAnsi"/>
          <w:sz w:val="24"/>
          <w:szCs w:val="24"/>
        </w:rPr>
        <w:tab/>
      </w:r>
      <w:r w:rsidRPr="00801B9E">
        <w:rPr>
          <w:rFonts w:asciiTheme="minorHAnsi" w:hAnsiTheme="minorHAnsi" w:cstheme="minorHAnsi"/>
          <w:sz w:val="24"/>
          <w:szCs w:val="24"/>
        </w:rPr>
        <w:tab/>
      </w:r>
      <w:r w:rsidR="00801B9E" w:rsidRPr="00801B9E">
        <w:rPr>
          <w:rFonts w:asciiTheme="minorHAnsi" w:hAnsiTheme="minorHAnsi" w:cstheme="minorHAnsi"/>
          <w:sz w:val="24"/>
          <w:szCs w:val="24"/>
          <w:lang w:val="en-US"/>
        </w:rPr>
        <w:t xml:space="preserve">         3</w:t>
      </w:r>
      <w:r w:rsidR="00801B9E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d</w:t>
      </w:r>
      <w:r w:rsidR="00801B9E" w:rsidRPr="00801B9E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1</w:t>
      </w:r>
      <w:r w:rsidRPr="00801B9E">
        <w:rPr>
          <w:rFonts w:asciiTheme="minorHAnsi" w:hAnsiTheme="minorHAnsi" w:cstheme="minorHAnsi"/>
          <w:sz w:val="24"/>
          <w:szCs w:val="24"/>
        </w:rPr>
        <w:tab/>
      </w:r>
      <w:r w:rsidR="00801B9E" w:rsidRPr="00801B9E">
        <w:rPr>
          <w:rFonts w:asciiTheme="minorHAnsi" w:hAnsiTheme="minorHAnsi" w:cstheme="minorHAnsi"/>
          <w:sz w:val="24"/>
          <w:szCs w:val="24"/>
          <w:lang w:val="en-US"/>
        </w:rPr>
        <w:t xml:space="preserve">          4</w:t>
      </w:r>
      <w:r w:rsidR="00801B9E" w:rsidRPr="00801B9E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801B9E" w:rsidRPr="00801B9E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</w:p>
    <w:tbl>
      <w:tblPr>
        <w:tblStyle w:val="a5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508"/>
        <w:gridCol w:w="236"/>
        <w:gridCol w:w="507"/>
        <w:gridCol w:w="236"/>
        <w:gridCol w:w="507"/>
        <w:gridCol w:w="506"/>
        <w:gridCol w:w="575"/>
        <w:gridCol w:w="236"/>
        <w:gridCol w:w="506"/>
        <w:gridCol w:w="239"/>
        <w:gridCol w:w="542"/>
        <w:gridCol w:w="506"/>
        <w:gridCol w:w="506"/>
        <w:gridCol w:w="236"/>
        <w:gridCol w:w="397"/>
        <w:gridCol w:w="397"/>
        <w:gridCol w:w="397"/>
        <w:gridCol w:w="397"/>
        <w:gridCol w:w="397"/>
        <w:gridCol w:w="284"/>
        <w:gridCol w:w="506"/>
      </w:tblGrid>
      <w:tr w:rsidR="00801B9E" w:rsidRPr="00801B9E" w14:paraId="773191B6" w14:textId="4E47C266" w:rsidTr="00801B9E">
        <w:tc>
          <w:tcPr>
            <w:tcW w:w="508" w:type="dxa"/>
            <w:vAlign w:val="center"/>
          </w:tcPr>
          <w:p w14:paraId="593D3F3A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1B9E">
              <w:rPr>
                <w:rFonts w:asciiTheme="minorHAnsi" w:hAnsiTheme="minorHAnsi" w:cstheme="minorHAnsi"/>
                <w:sz w:val="16"/>
                <w:szCs w:val="16"/>
              </w:rPr>
              <w:t>↑↓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DAF6BD0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7" w:type="dxa"/>
            <w:vAlign w:val="center"/>
          </w:tcPr>
          <w:p w14:paraId="6DC7D8EF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1B9E">
              <w:rPr>
                <w:rFonts w:asciiTheme="minorHAnsi" w:hAnsiTheme="minorHAnsi" w:cstheme="minorHAnsi"/>
                <w:sz w:val="16"/>
                <w:szCs w:val="16"/>
              </w:rPr>
              <w:t>↑↓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6DA48E1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7" w:type="dxa"/>
            <w:vAlign w:val="center"/>
          </w:tcPr>
          <w:p w14:paraId="1F2AA38D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1B9E">
              <w:rPr>
                <w:rFonts w:asciiTheme="minorHAnsi" w:hAnsiTheme="minorHAnsi" w:cstheme="minorHAnsi"/>
                <w:sz w:val="16"/>
                <w:szCs w:val="16"/>
              </w:rPr>
              <w:t>↑↓</w:t>
            </w:r>
          </w:p>
        </w:tc>
        <w:tc>
          <w:tcPr>
            <w:tcW w:w="506" w:type="dxa"/>
            <w:vAlign w:val="center"/>
          </w:tcPr>
          <w:p w14:paraId="41D11A76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1B9E">
              <w:rPr>
                <w:rFonts w:asciiTheme="minorHAnsi" w:hAnsiTheme="minorHAnsi" w:cstheme="minorHAnsi"/>
                <w:sz w:val="16"/>
                <w:szCs w:val="16"/>
              </w:rPr>
              <w:t>↑↓</w:t>
            </w:r>
          </w:p>
        </w:tc>
        <w:tc>
          <w:tcPr>
            <w:tcW w:w="575" w:type="dxa"/>
            <w:vAlign w:val="center"/>
          </w:tcPr>
          <w:p w14:paraId="0DF0EA3A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1B9E">
              <w:rPr>
                <w:rFonts w:asciiTheme="minorHAnsi" w:hAnsiTheme="minorHAnsi" w:cstheme="minorHAnsi"/>
                <w:sz w:val="16"/>
                <w:szCs w:val="16"/>
              </w:rPr>
              <w:t>↑↓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E565FE0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6" w:type="dxa"/>
            <w:vAlign w:val="center"/>
          </w:tcPr>
          <w:p w14:paraId="02A9060C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1B9E">
              <w:rPr>
                <w:rFonts w:asciiTheme="minorHAnsi" w:hAnsiTheme="minorHAnsi" w:cstheme="minorHAnsi"/>
                <w:sz w:val="16"/>
                <w:szCs w:val="16"/>
              </w:rPr>
              <w:t>↑↓</w:t>
            </w: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14:paraId="29599C9A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14:paraId="6DD99A29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1B9E">
              <w:rPr>
                <w:rFonts w:asciiTheme="minorHAnsi" w:hAnsiTheme="minorHAnsi" w:cstheme="minorHAnsi"/>
                <w:sz w:val="16"/>
                <w:szCs w:val="16"/>
              </w:rPr>
              <w:t>↑↓</w:t>
            </w:r>
          </w:p>
        </w:tc>
        <w:tc>
          <w:tcPr>
            <w:tcW w:w="506" w:type="dxa"/>
            <w:vAlign w:val="center"/>
          </w:tcPr>
          <w:p w14:paraId="4FFBFC0C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1B9E">
              <w:rPr>
                <w:rFonts w:asciiTheme="minorHAnsi" w:hAnsiTheme="minorHAnsi" w:cstheme="minorHAnsi"/>
                <w:sz w:val="16"/>
                <w:szCs w:val="16"/>
              </w:rPr>
              <w:t>↑↓</w:t>
            </w:r>
          </w:p>
        </w:tc>
        <w:tc>
          <w:tcPr>
            <w:tcW w:w="506" w:type="dxa"/>
            <w:vAlign w:val="center"/>
          </w:tcPr>
          <w:p w14:paraId="11013A98" w14:textId="5EEFD03A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1B9E">
              <w:rPr>
                <w:rFonts w:asciiTheme="minorHAnsi" w:hAnsiTheme="minorHAnsi" w:cstheme="minorHAnsi"/>
                <w:sz w:val="16"/>
                <w:szCs w:val="16"/>
              </w:rPr>
              <w:t>↑↓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043F48F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7" w:type="dxa"/>
            <w:vAlign w:val="center"/>
          </w:tcPr>
          <w:p w14:paraId="086F0A93" w14:textId="1221B39C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1B9E">
              <w:rPr>
                <w:rFonts w:asciiTheme="minorHAnsi" w:hAnsiTheme="minorHAnsi" w:cstheme="minorHAnsi"/>
                <w:sz w:val="16"/>
                <w:szCs w:val="16"/>
              </w:rPr>
              <w:t>↑</w:t>
            </w:r>
          </w:p>
        </w:tc>
        <w:tc>
          <w:tcPr>
            <w:tcW w:w="397" w:type="dxa"/>
            <w:vAlign w:val="center"/>
          </w:tcPr>
          <w:p w14:paraId="563DD5FF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7" w:type="dxa"/>
            <w:vAlign w:val="center"/>
          </w:tcPr>
          <w:p w14:paraId="4F97D550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7" w:type="dxa"/>
            <w:vAlign w:val="center"/>
          </w:tcPr>
          <w:p w14:paraId="691C0E68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7" w:type="dxa"/>
            <w:vAlign w:val="center"/>
          </w:tcPr>
          <w:p w14:paraId="4E068102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EC4DDCF" w14:textId="77777777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6" w:type="dxa"/>
            <w:vAlign w:val="center"/>
          </w:tcPr>
          <w:p w14:paraId="31F9939B" w14:textId="3AAF3269" w:rsidR="00801B9E" w:rsidRPr="00801B9E" w:rsidRDefault="00801B9E" w:rsidP="00801B9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1B9E">
              <w:rPr>
                <w:rFonts w:asciiTheme="minorHAnsi" w:hAnsiTheme="minorHAnsi" w:cstheme="minorHAnsi"/>
                <w:sz w:val="16"/>
                <w:szCs w:val="16"/>
              </w:rPr>
              <w:t>↑↓</w:t>
            </w:r>
          </w:p>
        </w:tc>
      </w:tr>
    </w:tbl>
    <w:p w14:paraId="5272F204" w14:textId="77777777" w:rsidR="00801B9E" w:rsidRPr="00801B9E" w:rsidRDefault="00801B9E" w:rsidP="00FF529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6BCADB0" w14:textId="209E8FB8" w:rsidR="00A95914" w:rsidRPr="00801B9E" w:rsidRDefault="00AF60B7" w:rsidP="00FF529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1B9E">
        <w:rPr>
          <w:rFonts w:asciiTheme="minorHAnsi" w:hAnsiTheme="minorHAnsi" w:cstheme="minorHAnsi"/>
          <w:sz w:val="24"/>
          <w:szCs w:val="24"/>
        </w:rPr>
        <w:t>Επομένως οι δυνατοί ατομικοί αριθμοί του στοιχείου (</w:t>
      </w:r>
      <w:r w:rsidR="00801B9E" w:rsidRPr="00801B9E">
        <w:rPr>
          <w:rFonts w:asciiTheme="minorHAnsi" w:hAnsiTheme="minorHAnsi" w:cstheme="minorHAnsi"/>
          <w:sz w:val="24"/>
          <w:szCs w:val="24"/>
          <w:lang w:val="en-US"/>
        </w:rPr>
        <w:t>X</w:t>
      </w:r>
      <w:r w:rsidRPr="00801B9E">
        <w:rPr>
          <w:rFonts w:asciiTheme="minorHAnsi" w:hAnsiTheme="minorHAnsi" w:cstheme="minorHAnsi"/>
          <w:sz w:val="24"/>
          <w:szCs w:val="24"/>
        </w:rPr>
        <w:t>) είναι: 11, 13</w:t>
      </w:r>
      <w:r w:rsidR="00801B9E" w:rsidRPr="00801B9E">
        <w:rPr>
          <w:rFonts w:asciiTheme="minorHAnsi" w:hAnsiTheme="minorHAnsi" w:cstheme="minorHAnsi"/>
          <w:sz w:val="24"/>
          <w:szCs w:val="24"/>
        </w:rPr>
        <w:t>, 17</w:t>
      </w:r>
      <w:r w:rsidRPr="00801B9E">
        <w:rPr>
          <w:rFonts w:asciiTheme="minorHAnsi" w:hAnsiTheme="minorHAnsi" w:cstheme="minorHAnsi"/>
          <w:sz w:val="24"/>
          <w:szCs w:val="24"/>
        </w:rPr>
        <w:t xml:space="preserve"> και </w:t>
      </w:r>
      <w:r w:rsidR="00801B9E" w:rsidRPr="00801B9E">
        <w:rPr>
          <w:rFonts w:asciiTheme="minorHAnsi" w:hAnsiTheme="minorHAnsi" w:cstheme="minorHAnsi"/>
          <w:sz w:val="24"/>
          <w:szCs w:val="24"/>
        </w:rPr>
        <w:t>2</w:t>
      </w:r>
      <w:r w:rsidRPr="00801B9E">
        <w:rPr>
          <w:rFonts w:asciiTheme="minorHAnsi" w:hAnsiTheme="minorHAnsi" w:cstheme="minorHAnsi"/>
          <w:sz w:val="24"/>
          <w:szCs w:val="24"/>
        </w:rPr>
        <w:t>1.</w:t>
      </w:r>
    </w:p>
    <w:bookmarkEnd w:id="0"/>
    <w:p w14:paraId="4F522409" w14:textId="59FFC854" w:rsidR="00680254" w:rsidRPr="00D36E58" w:rsidRDefault="00A20038" w:rsidP="00D36E58">
      <w:pPr>
        <w:pStyle w:val="a3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022DA0">
        <w:rPr>
          <w:rFonts w:ascii="Calibri" w:hAnsi="Calibri" w:cs="Calibri"/>
          <w:b/>
          <w:sz w:val="24"/>
          <w:szCs w:val="24"/>
        </w:rPr>
        <w:t>β)</w:t>
      </w:r>
      <w:r w:rsidR="00F201C1" w:rsidRPr="00022DA0">
        <w:rPr>
          <w:rFonts w:ascii="Calibri" w:hAnsi="Calibri" w:cs="Calibri"/>
          <w:b/>
          <w:sz w:val="24"/>
          <w:szCs w:val="24"/>
        </w:rPr>
        <w:t xml:space="preserve"> </w:t>
      </w:r>
      <w:r w:rsidR="00A04FCC" w:rsidRPr="00022DA0">
        <w:rPr>
          <w:rFonts w:ascii="Calibri" w:hAnsi="Calibri" w:cs="Calibri"/>
          <w:bCs/>
          <w:sz w:val="24"/>
          <w:szCs w:val="24"/>
        </w:rPr>
        <w:t xml:space="preserve">Από τις τέσσερις </w:t>
      </w:r>
      <w:r w:rsidR="00CC71A2">
        <w:rPr>
          <w:rFonts w:ascii="Calibri" w:hAnsi="Calibri" w:cs="Calibri"/>
          <w:bCs/>
          <w:sz w:val="24"/>
          <w:szCs w:val="24"/>
        </w:rPr>
        <w:t xml:space="preserve">διαδοχικές </w:t>
      </w:r>
      <w:r w:rsidR="00A04FCC" w:rsidRPr="00022DA0">
        <w:rPr>
          <w:rFonts w:ascii="Calibri" w:hAnsi="Calibri" w:cs="Calibri"/>
          <w:bCs/>
          <w:sz w:val="24"/>
          <w:szCs w:val="24"/>
        </w:rPr>
        <w:t xml:space="preserve">ενέργειες ιοντισμού </w:t>
      </w:r>
      <w:r w:rsidR="00433676" w:rsidRPr="00801B9E">
        <w:rPr>
          <w:rFonts w:asciiTheme="minorHAnsi" w:hAnsiTheme="minorHAnsi" w:cstheme="minorHAnsi"/>
          <w:sz w:val="24"/>
          <w:szCs w:val="24"/>
        </w:rPr>
        <w:t>του στοιχείου (</w:t>
      </w:r>
      <w:r w:rsidR="00433676" w:rsidRPr="00801B9E">
        <w:rPr>
          <w:rFonts w:asciiTheme="minorHAnsi" w:hAnsiTheme="minorHAnsi" w:cstheme="minorHAnsi"/>
          <w:sz w:val="24"/>
          <w:szCs w:val="24"/>
          <w:lang w:val="en-US"/>
        </w:rPr>
        <w:t>X</w:t>
      </w:r>
      <w:r w:rsidR="00433676" w:rsidRPr="00801B9E">
        <w:rPr>
          <w:rFonts w:asciiTheme="minorHAnsi" w:hAnsiTheme="minorHAnsi" w:cstheme="minorHAnsi"/>
          <w:sz w:val="24"/>
          <w:szCs w:val="24"/>
        </w:rPr>
        <w:t xml:space="preserve">) </w:t>
      </w:r>
      <w:r w:rsidR="00A04FCC" w:rsidRPr="00022DA0">
        <w:rPr>
          <w:rFonts w:ascii="Calibri" w:hAnsi="Calibri" w:cs="Calibri"/>
          <w:bCs/>
          <w:sz w:val="24"/>
          <w:szCs w:val="24"/>
        </w:rPr>
        <w:t>παρατηρούμε ότι ισχύει:</w:t>
      </w:r>
      <w:r w:rsidR="00433676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A04FCC" w:rsidRPr="00022DA0">
        <w:rPr>
          <w:rFonts w:ascii="Calibri" w:hAnsi="Calibri" w:cs="Calibri"/>
          <w:bCs/>
          <w:i/>
          <w:iCs/>
          <w:sz w:val="24"/>
          <w:szCs w:val="24"/>
          <w:lang w:val="en-US"/>
        </w:rPr>
        <w:t>E</w:t>
      </w:r>
      <w:r w:rsidR="00A04FCC" w:rsidRPr="00022DA0">
        <w:rPr>
          <w:rFonts w:ascii="Calibri" w:hAnsi="Calibri" w:cs="Calibri"/>
          <w:bCs/>
          <w:sz w:val="24"/>
          <w:szCs w:val="24"/>
          <w:vertAlign w:val="subscript"/>
          <w:lang w:val="en-US"/>
        </w:rPr>
        <w:t>i</w:t>
      </w:r>
      <w:proofErr w:type="spellEnd"/>
      <w:r w:rsidR="00A04FCC" w:rsidRPr="00022DA0">
        <w:rPr>
          <w:rFonts w:ascii="Calibri" w:hAnsi="Calibri" w:cs="Calibri"/>
          <w:bCs/>
          <w:sz w:val="24"/>
          <w:szCs w:val="24"/>
          <w:vertAlign w:val="subscript"/>
        </w:rPr>
        <w:t>1</w:t>
      </w:r>
      <w:r w:rsidR="00A04FCC" w:rsidRPr="00022DA0">
        <w:rPr>
          <w:rFonts w:ascii="Calibri" w:hAnsi="Calibri" w:cs="Calibri"/>
          <w:bCs/>
          <w:sz w:val="24"/>
          <w:szCs w:val="24"/>
        </w:rPr>
        <w:t xml:space="preserve"> </w:t>
      </w:r>
      <w:r w:rsidR="00022DA0" w:rsidRPr="00022DA0">
        <w:rPr>
          <w:rFonts w:ascii="Calibri" w:hAnsi="Calibri" w:cs="Calibri"/>
          <w:bCs/>
          <w:sz w:val="24"/>
          <w:szCs w:val="24"/>
        </w:rPr>
        <w:t>&lt;</w:t>
      </w:r>
      <w:r w:rsidR="00A04FCC" w:rsidRPr="00022DA0">
        <w:rPr>
          <w:rFonts w:ascii="Calibri" w:hAnsi="Calibri" w:cs="Calibri"/>
          <w:bCs/>
          <w:sz w:val="24"/>
          <w:szCs w:val="24"/>
        </w:rPr>
        <w:t xml:space="preserve">&lt; </w:t>
      </w:r>
      <w:proofErr w:type="spellStart"/>
      <w:r w:rsidR="00A04FCC" w:rsidRPr="00022DA0">
        <w:rPr>
          <w:rFonts w:ascii="Calibri" w:hAnsi="Calibri" w:cs="Calibri"/>
          <w:bCs/>
          <w:i/>
          <w:iCs/>
          <w:sz w:val="24"/>
          <w:szCs w:val="24"/>
          <w:lang w:val="en-US"/>
        </w:rPr>
        <w:t>E</w:t>
      </w:r>
      <w:r w:rsidR="00A04FCC" w:rsidRPr="00022DA0">
        <w:rPr>
          <w:rFonts w:ascii="Calibri" w:hAnsi="Calibri" w:cs="Calibri"/>
          <w:bCs/>
          <w:sz w:val="24"/>
          <w:szCs w:val="24"/>
          <w:vertAlign w:val="subscript"/>
          <w:lang w:val="en-US"/>
        </w:rPr>
        <w:t>i</w:t>
      </w:r>
      <w:proofErr w:type="spellEnd"/>
      <w:r w:rsidR="00A04FCC" w:rsidRPr="00022DA0">
        <w:rPr>
          <w:rFonts w:ascii="Calibri" w:hAnsi="Calibri" w:cs="Calibri"/>
          <w:bCs/>
          <w:sz w:val="24"/>
          <w:szCs w:val="24"/>
          <w:vertAlign w:val="subscript"/>
        </w:rPr>
        <w:t>2</w:t>
      </w:r>
      <w:r w:rsidR="00A04FCC" w:rsidRPr="00022DA0">
        <w:rPr>
          <w:rFonts w:ascii="Calibri" w:hAnsi="Calibri" w:cs="Calibri"/>
          <w:bCs/>
          <w:sz w:val="24"/>
          <w:szCs w:val="24"/>
        </w:rPr>
        <w:t xml:space="preserve"> &lt; </w:t>
      </w:r>
      <w:proofErr w:type="spellStart"/>
      <w:r w:rsidR="00A04FCC" w:rsidRPr="00022DA0">
        <w:rPr>
          <w:rFonts w:ascii="Calibri" w:hAnsi="Calibri" w:cs="Calibri"/>
          <w:bCs/>
          <w:i/>
          <w:iCs/>
          <w:sz w:val="24"/>
          <w:szCs w:val="24"/>
          <w:lang w:val="en-US"/>
        </w:rPr>
        <w:t>E</w:t>
      </w:r>
      <w:r w:rsidR="00A04FCC" w:rsidRPr="00022DA0">
        <w:rPr>
          <w:rFonts w:ascii="Calibri" w:hAnsi="Calibri" w:cs="Calibri"/>
          <w:bCs/>
          <w:sz w:val="24"/>
          <w:szCs w:val="24"/>
          <w:vertAlign w:val="subscript"/>
          <w:lang w:val="en-US"/>
        </w:rPr>
        <w:t>i</w:t>
      </w:r>
      <w:proofErr w:type="spellEnd"/>
      <w:r w:rsidR="00A04FCC" w:rsidRPr="00022DA0">
        <w:rPr>
          <w:rFonts w:ascii="Calibri" w:hAnsi="Calibri" w:cs="Calibri"/>
          <w:bCs/>
          <w:sz w:val="24"/>
          <w:szCs w:val="24"/>
          <w:vertAlign w:val="subscript"/>
        </w:rPr>
        <w:t>3</w:t>
      </w:r>
      <w:r w:rsidR="00A04FCC" w:rsidRPr="00022DA0">
        <w:rPr>
          <w:rFonts w:ascii="Calibri" w:hAnsi="Calibri" w:cs="Calibri"/>
          <w:bCs/>
          <w:sz w:val="24"/>
          <w:szCs w:val="24"/>
        </w:rPr>
        <w:t xml:space="preserve"> </w:t>
      </w:r>
      <w:r w:rsidR="0058288B" w:rsidRPr="00022DA0">
        <w:rPr>
          <w:rFonts w:ascii="Calibri" w:hAnsi="Calibri" w:cs="Calibri"/>
          <w:bCs/>
          <w:sz w:val="24"/>
          <w:szCs w:val="24"/>
        </w:rPr>
        <w:t>&lt;</w:t>
      </w:r>
      <w:r w:rsidR="00A04FCC" w:rsidRPr="00022DA0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A04FCC" w:rsidRPr="00022DA0">
        <w:rPr>
          <w:rFonts w:ascii="Calibri" w:hAnsi="Calibri" w:cs="Calibri"/>
          <w:bCs/>
          <w:i/>
          <w:iCs/>
          <w:sz w:val="24"/>
          <w:szCs w:val="24"/>
          <w:lang w:val="en-US"/>
        </w:rPr>
        <w:t>E</w:t>
      </w:r>
      <w:r w:rsidR="00A04FCC" w:rsidRPr="00022DA0">
        <w:rPr>
          <w:rFonts w:ascii="Calibri" w:hAnsi="Calibri" w:cs="Calibri"/>
          <w:bCs/>
          <w:sz w:val="24"/>
          <w:szCs w:val="24"/>
          <w:vertAlign w:val="subscript"/>
          <w:lang w:val="en-US"/>
        </w:rPr>
        <w:t>i</w:t>
      </w:r>
      <w:proofErr w:type="spellEnd"/>
      <w:r w:rsidR="00A04FCC" w:rsidRPr="00022DA0">
        <w:rPr>
          <w:rFonts w:ascii="Calibri" w:hAnsi="Calibri" w:cs="Calibri"/>
          <w:bCs/>
          <w:sz w:val="24"/>
          <w:szCs w:val="24"/>
          <w:vertAlign w:val="subscript"/>
        </w:rPr>
        <w:t>4</w:t>
      </w:r>
      <w:r w:rsidR="0054412E" w:rsidRPr="00022DA0">
        <w:rPr>
          <w:rFonts w:ascii="Calibri" w:hAnsi="Calibri" w:cs="Calibri"/>
          <w:bCs/>
          <w:sz w:val="24"/>
          <w:szCs w:val="24"/>
        </w:rPr>
        <w:t>.</w:t>
      </w:r>
      <w:r w:rsidR="00416E8A">
        <w:rPr>
          <w:rFonts w:ascii="Calibri" w:hAnsi="Calibri" w:cs="Calibri"/>
          <w:bCs/>
          <w:sz w:val="24"/>
          <w:szCs w:val="24"/>
        </w:rPr>
        <w:t xml:space="preserve"> Ε</w:t>
      </w:r>
      <w:r w:rsidR="0054412E" w:rsidRPr="00022DA0">
        <w:rPr>
          <w:rFonts w:ascii="Calibri" w:hAnsi="Calibri" w:cs="Calibri"/>
          <w:bCs/>
          <w:sz w:val="24"/>
          <w:szCs w:val="24"/>
        </w:rPr>
        <w:t xml:space="preserve">ντοπίζουμε </w:t>
      </w:r>
      <w:r w:rsidR="00433676">
        <w:rPr>
          <w:rFonts w:ascii="Calibri" w:hAnsi="Calibri" w:cs="Calibri"/>
          <w:bCs/>
          <w:sz w:val="24"/>
          <w:szCs w:val="24"/>
        </w:rPr>
        <w:t xml:space="preserve">μια </w:t>
      </w:r>
      <w:r w:rsidR="0054412E" w:rsidRPr="00022DA0">
        <w:rPr>
          <w:rFonts w:ascii="Calibri" w:hAnsi="Calibri" w:cs="Calibri"/>
          <w:bCs/>
          <w:sz w:val="24"/>
          <w:szCs w:val="24"/>
        </w:rPr>
        <w:t>σημαντική αύξηση της ενέργειας 2</w:t>
      </w:r>
      <w:r w:rsidR="0054412E" w:rsidRPr="00022DA0">
        <w:rPr>
          <w:rFonts w:ascii="Calibri" w:hAnsi="Calibri" w:cs="Calibri"/>
          <w:bCs/>
          <w:sz w:val="24"/>
          <w:szCs w:val="24"/>
          <w:vertAlign w:val="superscript"/>
        </w:rPr>
        <w:t>ου</w:t>
      </w:r>
      <w:r w:rsidR="0054412E" w:rsidRPr="00022DA0">
        <w:rPr>
          <w:rFonts w:ascii="Calibri" w:hAnsi="Calibri" w:cs="Calibri"/>
          <w:bCs/>
          <w:sz w:val="24"/>
          <w:szCs w:val="24"/>
        </w:rPr>
        <w:t xml:space="preserve"> ιοντισμού σε σχέση με την ενέργεια 1</w:t>
      </w:r>
      <w:r w:rsidR="0054412E" w:rsidRPr="00022DA0">
        <w:rPr>
          <w:rFonts w:ascii="Calibri" w:hAnsi="Calibri" w:cs="Calibri"/>
          <w:bCs/>
          <w:sz w:val="24"/>
          <w:szCs w:val="24"/>
          <w:vertAlign w:val="superscript"/>
        </w:rPr>
        <w:t>ου</w:t>
      </w:r>
      <w:r w:rsidR="0054412E" w:rsidRPr="00022DA0">
        <w:rPr>
          <w:rFonts w:ascii="Calibri" w:hAnsi="Calibri" w:cs="Calibri"/>
          <w:bCs/>
          <w:sz w:val="24"/>
          <w:szCs w:val="24"/>
        </w:rPr>
        <w:t xml:space="preserve"> ιοντισμού.</w:t>
      </w:r>
      <w:r w:rsidR="003D45BD" w:rsidRPr="00022DA0">
        <w:rPr>
          <w:rFonts w:ascii="Calibri" w:hAnsi="Calibri" w:cs="Calibri"/>
          <w:bCs/>
          <w:sz w:val="24"/>
          <w:szCs w:val="24"/>
        </w:rPr>
        <w:t xml:space="preserve"> </w:t>
      </w:r>
      <w:r w:rsidR="00416E8A">
        <w:rPr>
          <w:rFonts w:ascii="Calibri" w:hAnsi="Calibri" w:cs="Calibri"/>
          <w:bCs/>
          <w:sz w:val="24"/>
          <w:szCs w:val="24"/>
        </w:rPr>
        <w:t>Επομένως τ</w:t>
      </w:r>
      <w:r w:rsidR="003D45BD" w:rsidRPr="00022DA0">
        <w:rPr>
          <w:rFonts w:ascii="Calibri" w:hAnsi="Calibri" w:cs="Calibri"/>
          <w:bCs/>
          <w:sz w:val="24"/>
          <w:szCs w:val="24"/>
        </w:rPr>
        <w:t>ο άτομο του χημικού στοιχείου (Χ) διαθέτει στη θεμελιώδη κατάσταση ένα μόνο ηλεκτρόνιο στην εξωτερική του στιβάδα. Κατά τον 1</w:t>
      </w:r>
      <w:r w:rsidR="003D45BD" w:rsidRPr="00022DA0">
        <w:rPr>
          <w:rFonts w:ascii="Calibri" w:hAnsi="Calibri" w:cs="Calibri"/>
          <w:bCs/>
          <w:sz w:val="24"/>
          <w:szCs w:val="24"/>
          <w:vertAlign w:val="superscript"/>
        </w:rPr>
        <w:t>ο</w:t>
      </w:r>
      <w:r w:rsidR="003D45BD" w:rsidRPr="00022DA0">
        <w:rPr>
          <w:rFonts w:ascii="Calibri" w:hAnsi="Calibri" w:cs="Calibri"/>
          <w:bCs/>
          <w:sz w:val="24"/>
          <w:szCs w:val="24"/>
        </w:rPr>
        <w:t xml:space="preserve"> ιοντισμό του προκύπτει το </w:t>
      </w:r>
      <w:proofErr w:type="spellStart"/>
      <w:r w:rsidR="003D45BD" w:rsidRPr="00022DA0">
        <w:rPr>
          <w:rFonts w:ascii="Calibri" w:hAnsi="Calibri" w:cs="Calibri"/>
          <w:bCs/>
          <w:sz w:val="24"/>
          <w:szCs w:val="24"/>
        </w:rPr>
        <w:t>κατιόν</w:t>
      </w:r>
      <w:proofErr w:type="spellEnd"/>
      <w:r w:rsidR="003D45BD" w:rsidRPr="00022DA0">
        <w:rPr>
          <w:rFonts w:ascii="Calibri" w:hAnsi="Calibri" w:cs="Calibri"/>
          <w:bCs/>
          <w:sz w:val="24"/>
          <w:szCs w:val="24"/>
        </w:rPr>
        <w:t xml:space="preserve"> Χ</w:t>
      </w:r>
      <w:r w:rsidR="003D45BD" w:rsidRPr="00022DA0">
        <w:rPr>
          <w:rFonts w:ascii="Calibri" w:hAnsi="Calibri" w:cs="Calibri"/>
          <w:bCs/>
          <w:sz w:val="24"/>
          <w:szCs w:val="24"/>
          <w:vertAlign w:val="superscript"/>
        </w:rPr>
        <w:t>+</w:t>
      </w:r>
      <w:r w:rsidR="0082477D">
        <w:rPr>
          <w:rFonts w:ascii="Calibri" w:hAnsi="Calibri" w:cs="Calibri"/>
          <w:bCs/>
          <w:sz w:val="24"/>
          <w:szCs w:val="24"/>
        </w:rPr>
        <w:t>,</w:t>
      </w:r>
      <w:r w:rsidR="003D45BD" w:rsidRPr="00022DA0">
        <w:rPr>
          <w:rFonts w:ascii="Calibri" w:hAnsi="Calibri" w:cs="Calibri"/>
          <w:bCs/>
          <w:sz w:val="24"/>
          <w:szCs w:val="24"/>
        </w:rPr>
        <w:t xml:space="preserve"> το οποίο έχει αποκτήσει πολύ σταθερή δομή ευγενούς αερίου. Η απομάκρυνση ενός επιπλέον ηλεκτρονίου απαιτεί σημαντικά μεγαλύτερο ποσό ενέργειας καθώς </w:t>
      </w:r>
      <w:r w:rsidR="00061D93" w:rsidRPr="00022DA0">
        <w:rPr>
          <w:rFonts w:ascii="Calibri" w:hAnsi="Calibri" w:cs="Calibri"/>
          <w:bCs/>
          <w:sz w:val="24"/>
          <w:szCs w:val="24"/>
        </w:rPr>
        <w:t>έχει ως αποτέλεσμα την απώλεια της</w:t>
      </w:r>
      <w:r w:rsidR="003D45BD" w:rsidRPr="00022DA0">
        <w:rPr>
          <w:rFonts w:ascii="Calibri" w:hAnsi="Calibri" w:cs="Calibri"/>
          <w:bCs/>
          <w:sz w:val="24"/>
          <w:szCs w:val="24"/>
        </w:rPr>
        <w:t xml:space="preserve"> </w:t>
      </w:r>
      <w:r w:rsidR="00061D93" w:rsidRPr="00022DA0">
        <w:rPr>
          <w:rFonts w:ascii="Calibri" w:hAnsi="Calibri" w:cs="Calibri"/>
          <w:bCs/>
          <w:sz w:val="24"/>
          <w:szCs w:val="24"/>
        </w:rPr>
        <w:t>ιδιαίτερα σταθερής δομής ευγενούς αερίου.</w:t>
      </w:r>
      <w:r w:rsidR="00416E8A" w:rsidRPr="00416E8A">
        <w:rPr>
          <w:rFonts w:ascii="Calibri" w:hAnsi="Calibri" w:cs="Calibri"/>
          <w:bCs/>
          <w:sz w:val="24"/>
          <w:szCs w:val="24"/>
        </w:rPr>
        <w:t xml:space="preserve"> </w:t>
      </w:r>
      <w:r w:rsidR="00416E8A">
        <w:rPr>
          <w:rFonts w:ascii="Calibri" w:hAnsi="Calibri" w:cs="Calibri"/>
          <w:bCs/>
          <w:sz w:val="24"/>
          <w:szCs w:val="24"/>
        </w:rPr>
        <w:t>Επομένως τ</w:t>
      </w:r>
      <w:r w:rsidR="00416E8A" w:rsidRPr="00022DA0">
        <w:rPr>
          <w:rFonts w:ascii="Calibri" w:hAnsi="Calibri" w:cs="Calibri"/>
          <w:bCs/>
          <w:sz w:val="24"/>
          <w:szCs w:val="24"/>
        </w:rPr>
        <w:t xml:space="preserve">ο </w:t>
      </w:r>
      <w:r w:rsidR="00416E8A">
        <w:rPr>
          <w:rFonts w:ascii="Calibri" w:hAnsi="Calibri" w:cs="Calibri"/>
          <w:bCs/>
          <w:sz w:val="24"/>
          <w:szCs w:val="24"/>
        </w:rPr>
        <w:t xml:space="preserve">χημικό </w:t>
      </w:r>
      <w:r w:rsidR="00416E8A" w:rsidRPr="00022DA0">
        <w:rPr>
          <w:rFonts w:ascii="Calibri" w:hAnsi="Calibri" w:cs="Calibri"/>
          <w:bCs/>
          <w:sz w:val="24"/>
          <w:szCs w:val="24"/>
        </w:rPr>
        <w:t>στοιχείο (Χ) ανήκει στην 1</w:t>
      </w:r>
      <w:r w:rsidR="00416E8A" w:rsidRPr="00022DA0">
        <w:rPr>
          <w:rFonts w:ascii="Calibri" w:hAnsi="Calibri" w:cs="Calibri"/>
          <w:bCs/>
          <w:sz w:val="24"/>
          <w:szCs w:val="24"/>
          <w:vertAlign w:val="superscript"/>
        </w:rPr>
        <w:t>η</w:t>
      </w:r>
      <w:r w:rsidR="00416E8A" w:rsidRPr="00022DA0">
        <w:rPr>
          <w:rFonts w:ascii="Calibri" w:hAnsi="Calibri" w:cs="Calibri"/>
          <w:bCs/>
          <w:sz w:val="24"/>
          <w:szCs w:val="24"/>
        </w:rPr>
        <w:t xml:space="preserve"> (ΙΑ) ομάδα του Περιοδικού Πίνακα</w:t>
      </w:r>
      <w:r w:rsidR="00416E8A">
        <w:rPr>
          <w:rFonts w:ascii="Calibri" w:hAnsi="Calibri" w:cs="Calibri"/>
          <w:bCs/>
          <w:sz w:val="24"/>
          <w:szCs w:val="24"/>
        </w:rPr>
        <w:t>.</w:t>
      </w:r>
    </w:p>
    <w:sectPr w:rsidR="00680254" w:rsidRPr="00D36E58" w:rsidSect="00724C17">
      <w:type w:val="continuous"/>
      <w:pgSz w:w="12240" w:h="15840"/>
      <w:pgMar w:top="1560" w:right="1797" w:bottom="1440" w:left="1418" w:header="0" w:footer="0" w:gutter="0"/>
      <w:cols w:space="0" w:equalWidth="0">
        <w:col w:w="900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F6663"/>
    <w:multiLevelType w:val="hybridMultilevel"/>
    <w:tmpl w:val="06FC300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09B57E2"/>
    <w:multiLevelType w:val="hybridMultilevel"/>
    <w:tmpl w:val="A1ACC90E"/>
    <w:lvl w:ilvl="0" w:tplc="0408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6B2838A6"/>
    <w:multiLevelType w:val="hybridMultilevel"/>
    <w:tmpl w:val="FD08CE7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8815627">
    <w:abstractNumId w:val="2"/>
  </w:num>
  <w:num w:numId="2" w16cid:durableId="1274899155">
    <w:abstractNumId w:val="1"/>
  </w:num>
  <w:num w:numId="3" w16cid:durableId="183044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BB"/>
    <w:rsid w:val="00001571"/>
    <w:rsid w:val="00022DA0"/>
    <w:rsid w:val="000543DC"/>
    <w:rsid w:val="00061D93"/>
    <w:rsid w:val="00072703"/>
    <w:rsid w:val="00082204"/>
    <w:rsid w:val="0008254C"/>
    <w:rsid w:val="000A5007"/>
    <w:rsid w:val="000C05B2"/>
    <w:rsid w:val="000D040E"/>
    <w:rsid w:val="000D49AE"/>
    <w:rsid w:val="000E2CCC"/>
    <w:rsid w:val="0013099D"/>
    <w:rsid w:val="001427E0"/>
    <w:rsid w:val="00143265"/>
    <w:rsid w:val="001530B6"/>
    <w:rsid w:val="0015452F"/>
    <w:rsid w:val="001573AA"/>
    <w:rsid w:val="001706FD"/>
    <w:rsid w:val="00172969"/>
    <w:rsid w:val="00183B69"/>
    <w:rsid w:val="001841D1"/>
    <w:rsid w:val="0019378A"/>
    <w:rsid w:val="001B0ABC"/>
    <w:rsid w:val="001B4D37"/>
    <w:rsid w:val="001E13AA"/>
    <w:rsid w:val="001F06ED"/>
    <w:rsid w:val="0020530D"/>
    <w:rsid w:val="0021147C"/>
    <w:rsid w:val="00217F59"/>
    <w:rsid w:val="00223C0F"/>
    <w:rsid w:val="0022549A"/>
    <w:rsid w:val="00226A31"/>
    <w:rsid w:val="00236758"/>
    <w:rsid w:val="00241898"/>
    <w:rsid w:val="00245603"/>
    <w:rsid w:val="00250A3D"/>
    <w:rsid w:val="00254804"/>
    <w:rsid w:val="00255B91"/>
    <w:rsid w:val="002A152E"/>
    <w:rsid w:val="002B1C6F"/>
    <w:rsid w:val="002B32E4"/>
    <w:rsid w:val="002B3A9B"/>
    <w:rsid w:val="002B5983"/>
    <w:rsid w:val="002B7AA4"/>
    <w:rsid w:val="002B7B2C"/>
    <w:rsid w:val="002D1039"/>
    <w:rsid w:val="002D1666"/>
    <w:rsid w:val="002D51C2"/>
    <w:rsid w:val="002D52CD"/>
    <w:rsid w:val="002E25BF"/>
    <w:rsid w:val="0030601C"/>
    <w:rsid w:val="00310483"/>
    <w:rsid w:val="0032378A"/>
    <w:rsid w:val="00331B85"/>
    <w:rsid w:val="00345BB2"/>
    <w:rsid w:val="003514AF"/>
    <w:rsid w:val="0035163E"/>
    <w:rsid w:val="003610B5"/>
    <w:rsid w:val="00390132"/>
    <w:rsid w:val="003A4358"/>
    <w:rsid w:val="003B0A4D"/>
    <w:rsid w:val="003B5AC8"/>
    <w:rsid w:val="003C2C37"/>
    <w:rsid w:val="003D2F57"/>
    <w:rsid w:val="003D45BD"/>
    <w:rsid w:val="003E0F64"/>
    <w:rsid w:val="003F6D32"/>
    <w:rsid w:val="00416E8A"/>
    <w:rsid w:val="00433676"/>
    <w:rsid w:val="00445E8C"/>
    <w:rsid w:val="0046012A"/>
    <w:rsid w:val="0047015B"/>
    <w:rsid w:val="00471BB2"/>
    <w:rsid w:val="004758FA"/>
    <w:rsid w:val="004A02BF"/>
    <w:rsid w:val="004B1233"/>
    <w:rsid w:val="004C71CC"/>
    <w:rsid w:val="004D4F93"/>
    <w:rsid w:val="004E54DD"/>
    <w:rsid w:val="004F18D1"/>
    <w:rsid w:val="004F6926"/>
    <w:rsid w:val="00500B99"/>
    <w:rsid w:val="00506AC2"/>
    <w:rsid w:val="005174BD"/>
    <w:rsid w:val="0053439E"/>
    <w:rsid w:val="0054412E"/>
    <w:rsid w:val="005456BD"/>
    <w:rsid w:val="00545897"/>
    <w:rsid w:val="00575A68"/>
    <w:rsid w:val="00575BC6"/>
    <w:rsid w:val="0058288B"/>
    <w:rsid w:val="005A2997"/>
    <w:rsid w:val="005A5B94"/>
    <w:rsid w:val="005A7B63"/>
    <w:rsid w:val="005B4A5C"/>
    <w:rsid w:val="005C2082"/>
    <w:rsid w:val="005C2187"/>
    <w:rsid w:val="005C32B3"/>
    <w:rsid w:val="005C63A2"/>
    <w:rsid w:val="00603EA1"/>
    <w:rsid w:val="00610BA7"/>
    <w:rsid w:val="00614B27"/>
    <w:rsid w:val="00617341"/>
    <w:rsid w:val="00630A20"/>
    <w:rsid w:val="0065224B"/>
    <w:rsid w:val="006528CA"/>
    <w:rsid w:val="00654BA6"/>
    <w:rsid w:val="00661614"/>
    <w:rsid w:val="006728F3"/>
    <w:rsid w:val="00673469"/>
    <w:rsid w:val="00680254"/>
    <w:rsid w:val="00680A6B"/>
    <w:rsid w:val="0069713E"/>
    <w:rsid w:val="006A42EF"/>
    <w:rsid w:val="006C4930"/>
    <w:rsid w:val="006E3CEC"/>
    <w:rsid w:val="006E5AAC"/>
    <w:rsid w:val="006F4657"/>
    <w:rsid w:val="006F516C"/>
    <w:rsid w:val="00724C17"/>
    <w:rsid w:val="00746270"/>
    <w:rsid w:val="00746358"/>
    <w:rsid w:val="00750493"/>
    <w:rsid w:val="007807F3"/>
    <w:rsid w:val="0078281D"/>
    <w:rsid w:val="007841AE"/>
    <w:rsid w:val="00796FFB"/>
    <w:rsid w:val="007A148C"/>
    <w:rsid w:val="007A2FFC"/>
    <w:rsid w:val="007B1D67"/>
    <w:rsid w:val="007C06F2"/>
    <w:rsid w:val="007C45C4"/>
    <w:rsid w:val="007D0621"/>
    <w:rsid w:val="007D4E9C"/>
    <w:rsid w:val="007F16F2"/>
    <w:rsid w:val="007F5FB7"/>
    <w:rsid w:val="008006EA"/>
    <w:rsid w:val="00801B9E"/>
    <w:rsid w:val="00813159"/>
    <w:rsid w:val="0082477D"/>
    <w:rsid w:val="00830E52"/>
    <w:rsid w:val="00831661"/>
    <w:rsid w:val="00840386"/>
    <w:rsid w:val="0084624F"/>
    <w:rsid w:val="008563C3"/>
    <w:rsid w:val="00860B90"/>
    <w:rsid w:val="0086316E"/>
    <w:rsid w:val="008649FB"/>
    <w:rsid w:val="008719CB"/>
    <w:rsid w:val="0087530D"/>
    <w:rsid w:val="00876CE3"/>
    <w:rsid w:val="00877F11"/>
    <w:rsid w:val="008A20D1"/>
    <w:rsid w:val="008A6289"/>
    <w:rsid w:val="008A7AC5"/>
    <w:rsid w:val="008B3683"/>
    <w:rsid w:val="008B4872"/>
    <w:rsid w:val="008C262F"/>
    <w:rsid w:val="008C27C7"/>
    <w:rsid w:val="008F3E1C"/>
    <w:rsid w:val="00905F31"/>
    <w:rsid w:val="00911B12"/>
    <w:rsid w:val="00920038"/>
    <w:rsid w:val="00924FFE"/>
    <w:rsid w:val="00941883"/>
    <w:rsid w:val="00942DE2"/>
    <w:rsid w:val="00943FF6"/>
    <w:rsid w:val="00946E7A"/>
    <w:rsid w:val="00947B29"/>
    <w:rsid w:val="009520A3"/>
    <w:rsid w:val="00973B23"/>
    <w:rsid w:val="009844BE"/>
    <w:rsid w:val="009858C5"/>
    <w:rsid w:val="00986290"/>
    <w:rsid w:val="00987951"/>
    <w:rsid w:val="009B7FE7"/>
    <w:rsid w:val="009C21E4"/>
    <w:rsid w:val="009D0599"/>
    <w:rsid w:val="009D3D2A"/>
    <w:rsid w:val="00A0351B"/>
    <w:rsid w:val="00A04FCC"/>
    <w:rsid w:val="00A075BB"/>
    <w:rsid w:val="00A20038"/>
    <w:rsid w:val="00A3215C"/>
    <w:rsid w:val="00A333FD"/>
    <w:rsid w:val="00A52F89"/>
    <w:rsid w:val="00A75772"/>
    <w:rsid w:val="00A8071C"/>
    <w:rsid w:val="00A84F13"/>
    <w:rsid w:val="00A878D6"/>
    <w:rsid w:val="00A9454B"/>
    <w:rsid w:val="00A95914"/>
    <w:rsid w:val="00A95A7D"/>
    <w:rsid w:val="00A965F7"/>
    <w:rsid w:val="00AA2684"/>
    <w:rsid w:val="00AA403E"/>
    <w:rsid w:val="00AC06E1"/>
    <w:rsid w:val="00AD3BCC"/>
    <w:rsid w:val="00AE6486"/>
    <w:rsid w:val="00AE7BA6"/>
    <w:rsid w:val="00AF057F"/>
    <w:rsid w:val="00AF60B7"/>
    <w:rsid w:val="00B1413E"/>
    <w:rsid w:val="00B316DE"/>
    <w:rsid w:val="00B61145"/>
    <w:rsid w:val="00B6675D"/>
    <w:rsid w:val="00B76945"/>
    <w:rsid w:val="00B830BB"/>
    <w:rsid w:val="00B868A6"/>
    <w:rsid w:val="00B909C3"/>
    <w:rsid w:val="00BB236A"/>
    <w:rsid w:val="00BF2988"/>
    <w:rsid w:val="00BF5658"/>
    <w:rsid w:val="00BF7AA5"/>
    <w:rsid w:val="00C1108C"/>
    <w:rsid w:val="00C20A90"/>
    <w:rsid w:val="00C26F98"/>
    <w:rsid w:val="00C27509"/>
    <w:rsid w:val="00C37081"/>
    <w:rsid w:val="00C424BB"/>
    <w:rsid w:val="00C5038F"/>
    <w:rsid w:val="00C632B2"/>
    <w:rsid w:val="00C66D23"/>
    <w:rsid w:val="00C826AB"/>
    <w:rsid w:val="00C9274A"/>
    <w:rsid w:val="00C92FFD"/>
    <w:rsid w:val="00CA0B47"/>
    <w:rsid w:val="00CC22B8"/>
    <w:rsid w:val="00CC71A2"/>
    <w:rsid w:val="00CC75C2"/>
    <w:rsid w:val="00CD6209"/>
    <w:rsid w:val="00CF2E33"/>
    <w:rsid w:val="00D118C4"/>
    <w:rsid w:val="00D15FCD"/>
    <w:rsid w:val="00D36E58"/>
    <w:rsid w:val="00D41BCD"/>
    <w:rsid w:val="00D45550"/>
    <w:rsid w:val="00D65216"/>
    <w:rsid w:val="00D82637"/>
    <w:rsid w:val="00D941DB"/>
    <w:rsid w:val="00DB33A3"/>
    <w:rsid w:val="00DB47C6"/>
    <w:rsid w:val="00DB54BE"/>
    <w:rsid w:val="00DB58D3"/>
    <w:rsid w:val="00DB7081"/>
    <w:rsid w:val="00DB74DC"/>
    <w:rsid w:val="00DC7F45"/>
    <w:rsid w:val="00DE2B7A"/>
    <w:rsid w:val="00E07205"/>
    <w:rsid w:val="00E11636"/>
    <w:rsid w:val="00E1325F"/>
    <w:rsid w:val="00E175BB"/>
    <w:rsid w:val="00E31F34"/>
    <w:rsid w:val="00E46AB4"/>
    <w:rsid w:val="00E60D6E"/>
    <w:rsid w:val="00E61659"/>
    <w:rsid w:val="00E63B96"/>
    <w:rsid w:val="00E904BF"/>
    <w:rsid w:val="00E92A71"/>
    <w:rsid w:val="00E9721D"/>
    <w:rsid w:val="00EA2017"/>
    <w:rsid w:val="00EA2568"/>
    <w:rsid w:val="00EA5219"/>
    <w:rsid w:val="00EB6613"/>
    <w:rsid w:val="00EC3268"/>
    <w:rsid w:val="00F201C1"/>
    <w:rsid w:val="00F234EE"/>
    <w:rsid w:val="00F23755"/>
    <w:rsid w:val="00F44BBA"/>
    <w:rsid w:val="00F5457B"/>
    <w:rsid w:val="00F55F13"/>
    <w:rsid w:val="00F57CC3"/>
    <w:rsid w:val="00F61ACF"/>
    <w:rsid w:val="00F761CD"/>
    <w:rsid w:val="00F90E69"/>
    <w:rsid w:val="00FA20A2"/>
    <w:rsid w:val="00FC0F06"/>
    <w:rsid w:val="00FD4100"/>
    <w:rsid w:val="00FD64F2"/>
    <w:rsid w:val="00FE5827"/>
    <w:rsid w:val="00FF5292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946BE"/>
  <w15:chartTrackingRefBased/>
  <w15:docId w15:val="{93C64DA5-85ED-46EB-8B72-723E609E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link w:val="1Char"/>
    <w:uiPriority w:val="1"/>
    <w:qFormat/>
    <w:rsid w:val="00A20038"/>
    <w:pPr>
      <w:widowControl w:val="0"/>
      <w:autoSpaceDE w:val="0"/>
      <w:autoSpaceDN w:val="0"/>
      <w:spacing w:before="104"/>
      <w:ind w:left="120"/>
      <w:outlineLvl w:val="0"/>
    </w:pPr>
    <w:rPr>
      <w:rFonts w:ascii="Tahoma" w:eastAsia="Tahoma" w:hAnsi="Tahoma" w:cs="Tahoma"/>
      <w:b/>
      <w:bCs/>
      <w:sz w:val="28"/>
      <w:szCs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1"/>
    <w:rsid w:val="00A20038"/>
    <w:rPr>
      <w:rFonts w:ascii="Tahoma" w:eastAsia="Tahoma" w:hAnsi="Tahoma" w:cs="Tahoma"/>
      <w:b/>
      <w:bCs/>
      <w:sz w:val="28"/>
      <w:szCs w:val="28"/>
      <w:lang w:eastAsia="en-US"/>
    </w:rPr>
  </w:style>
  <w:style w:type="paragraph" w:styleId="a3">
    <w:name w:val="Body Text"/>
    <w:basedOn w:val="a"/>
    <w:link w:val="Char"/>
    <w:uiPriority w:val="1"/>
    <w:qFormat/>
    <w:rsid w:val="00A20038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el-GR"/>
    </w:rPr>
  </w:style>
  <w:style w:type="character" w:customStyle="1" w:styleId="Char">
    <w:name w:val="Σώμα κειμένου Char"/>
    <w:link w:val="a3"/>
    <w:uiPriority w:val="1"/>
    <w:rsid w:val="00A20038"/>
    <w:rPr>
      <w:rFonts w:ascii="Tahoma" w:eastAsia="Tahoma" w:hAnsi="Tahoma" w:cs="Tahoma"/>
      <w:sz w:val="22"/>
      <w:szCs w:val="22"/>
      <w:lang w:eastAsia="en-US"/>
    </w:rPr>
  </w:style>
  <w:style w:type="character" w:styleId="a4">
    <w:name w:val="Placeholder Text"/>
    <w:basedOn w:val="a0"/>
    <w:uiPriority w:val="99"/>
    <w:semiHidden/>
    <w:rsid w:val="007807F3"/>
    <w:rPr>
      <w:color w:val="808080"/>
    </w:rPr>
  </w:style>
  <w:style w:type="table" w:styleId="a5">
    <w:name w:val="Table Grid"/>
    <w:basedOn w:val="a1"/>
    <w:uiPriority w:val="59"/>
    <w:rsid w:val="008A2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</Pages>
  <Words>401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ΑΝΤΩΝΙΟΣ ΧΡΟΝΑΚΗΣ</cp:lastModifiedBy>
  <cp:revision>209</cp:revision>
  <cp:lastPrinted>2023-02-26T23:45:00Z</cp:lastPrinted>
  <dcterms:created xsi:type="dcterms:W3CDTF">2022-04-10T15:25:00Z</dcterms:created>
  <dcterms:modified xsi:type="dcterms:W3CDTF">2023-02-26T23:51:00Z</dcterms:modified>
</cp:coreProperties>
</file>