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77777777" w:rsidR="008D7F86" w:rsidRPr="00C142CF" w:rsidRDefault="008D7F86" w:rsidP="0080153F">
      <w:pPr>
        <w:pStyle w:val="Default"/>
        <w:spacing w:line="360" w:lineRule="auto"/>
        <w:jc w:val="both"/>
        <w:rPr>
          <w:rFonts w:asciiTheme="minorHAnsi" w:hAnsiTheme="minorHAnsi"/>
          <w:color w:val="auto"/>
          <w:u w:val="single"/>
          <w:lang w:val="el-GR"/>
        </w:rPr>
      </w:pPr>
      <w:r w:rsidRPr="00C142CF">
        <w:rPr>
          <w:rFonts w:asciiTheme="minorHAnsi" w:hAnsiTheme="minorHAnsi"/>
          <w:b/>
          <w:bCs/>
          <w:color w:val="auto"/>
          <w:u w:val="single"/>
          <w:lang w:val="el-GR"/>
        </w:rPr>
        <w:t>Θέμα 2</w:t>
      </w:r>
      <w:r w:rsidRPr="00C142CF">
        <w:rPr>
          <w:rFonts w:asciiTheme="minorHAnsi" w:hAnsiTheme="minorHAnsi"/>
          <w:b/>
          <w:bCs/>
          <w:color w:val="auto"/>
          <w:u w:val="single"/>
          <w:vertAlign w:val="superscript"/>
          <w:lang w:val="el-GR"/>
        </w:rPr>
        <w:t>ο</w:t>
      </w:r>
      <w:r w:rsidRPr="00C142CF">
        <w:rPr>
          <w:rFonts w:asciiTheme="minorHAnsi" w:hAnsiTheme="minorHAnsi"/>
          <w:b/>
          <w:bCs/>
          <w:color w:val="auto"/>
          <w:u w:val="single"/>
          <w:lang w:val="el-GR"/>
        </w:rPr>
        <w:t xml:space="preserve"> </w:t>
      </w:r>
    </w:p>
    <w:p w14:paraId="35318E4F" w14:textId="221304E0" w:rsidR="005974DF" w:rsidRPr="00C142CF" w:rsidRDefault="002B4277" w:rsidP="00981B23">
      <w:pPr>
        <w:pStyle w:val="a3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C142CF">
        <w:rPr>
          <w:rFonts w:asciiTheme="minorHAnsi" w:hAnsiTheme="minorHAnsi"/>
          <w:b/>
          <w:bCs/>
          <w:sz w:val="24"/>
          <w:szCs w:val="24"/>
        </w:rPr>
        <w:t>2.1</w:t>
      </w:r>
      <w:r w:rsidRPr="00C142CF">
        <w:rPr>
          <w:rFonts w:asciiTheme="minorHAnsi" w:hAnsiTheme="minorHAnsi"/>
          <w:sz w:val="24"/>
          <w:szCs w:val="24"/>
        </w:rPr>
        <w:t xml:space="preserve"> </w:t>
      </w:r>
    </w:p>
    <w:p w14:paraId="7886B293" w14:textId="42CC5DA6" w:rsidR="00161936" w:rsidRPr="00C142CF" w:rsidRDefault="002B4277" w:rsidP="00981B2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C142CF">
        <w:rPr>
          <w:rFonts w:asciiTheme="minorHAnsi" w:hAnsiTheme="minorHAnsi"/>
          <w:b/>
          <w:bCs/>
        </w:rPr>
        <w:t>α)</w:t>
      </w:r>
      <w:r w:rsidR="00161936" w:rsidRPr="00C142C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936" w:rsidRPr="00C142CF">
        <w:rPr>
          <w:rFonts w:asciiTheme="minorHAnsi" w:hAnsiTheme="minorHAnsi" w:cstheme="minorHAnsi"/>
          <w:sz w:val="24"/>
          <w:szCs w:val="24"/>
        </w:rPr>
        <w:t>Να χαρακτηρίσετε ως σωστή (</w:t>
      </w:r>
      <w:r w:rsidR="00161936" w:rsidRPr="004367D1">
        <w:rPr>
          <w:rFonts w:asciiTheme="minorHAnsi" w:hAnsiTheme="minorHAnsi" w:cstheme="minorHAnsi"/>
          <w:b/>
          <w:bCs/>
          <w:sz w:val="24"/>
          <w:szCs w:val="24"/>
        </w:rPr>
        <w:t>Σ</w:t>
      </w:r>
      <w:r w:rsidR="00161936" w:rsidRPr="00C142CF">
        <w:rPr>
          <w:rFonts w:asciiTheme="minorHAnsi" w:hAnsiTheme="minorHAnsi" w:cstheme="minorHAnsi"/>
          <w:sz w:val="24"/>
          <w:szCs w:val="24"/>
        </w:rPr>
        <w:t>) ή λανθασμένη (</w:t>
      </w:r>
      <w:r w:rsidR="00161936" w:rsidRPr="004367D1">
        <w:rPr>
          <w:rFonts w:asciiTheme="minorHAnsi" w:hAnsiTheme="minorHAnsi" w:cstheme="minorHAnsi"/>
          <w:b/>
          <w:bCs/>
          <w:sz w:val="24"/>
          <w:szCs w:val="24"/>
        </w:rPr>
        <w:t>Λ</w:t>
      </w:r>
      <w:r w:rsidR="00161936" w:rsidRPr="00C142CF">
        <w:rPr>
          <w:rFonts w:asciiTheme="minorHAnsi" w:hAnsiTheme="minorHAnsi" w:cstheme="minorHAnsi"/>
          <w:sz w:val="24"/>
          <w:szCs w:val="24"/>
        </w:rPr>
        <w:t>) καθεμία από τις παρακάτω προτάσεις:</w:t>
      </w:r>
    </w:p>
    <w:p w14:paraId="2FB522D9" w14:textId="6D9C1B1E" w:rsidR="00A65111" w:rsidRPr="00C142CF" w:rsidRDefault="00161936" w:rsidP="0080153F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proofErr w:type="spellStart"/>
      <w:r w:rsidRPr="00C142CF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</w:t>
      </w:r>
      <w:proofErr w:type="spellEnd"/>
      <w:r w:rsidR="005974DF" w:rsidRPr="00C142CF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C142C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B747A2" w:rsidRPr="00C142CF">
        <w:rPr>
          <w:rFonts w:asciiTheme="minorHAnsi" w:hAnsiTheme="minorHAnsi" w:cstheme="minorHAnsi"/>
          <w:spacing w:val="-5"/>
          <w:sz w:val="24"/>
          <w:szCs w:val="24"/>
        </w:rPr>
        <w:t>Αν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</w:rPr>
        <w:t>άμεσα σ</w:t>
      </w:r>
      <w:r w:rsidR="00D55359">
        <w:rPr>
          <w:rFonts w:asciiTheme="minorHAnsi" w:hAnsiTheme="minorHAnsi" w:cstheme="minorHAnsi"/>
          <w:spacing w:val="-5"/>
          <w:sz w:val="24"/>
          <w:szCs w:val="24"/>
        </w:rPr>
        <w:t>ε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</w:rPr>
        <w:t xml:space="preserve"> μόρια 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  <w:lang w:val="en-US"/>
        </w:rPr>
        <w:t>COCH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</w:rPr>
        <w:t xml:space="preserve"> και</w:t>
      </w:r>
      <w:r w:rsidR="00D55359">
        <w:rPr>
          <w:rFonts w:asciiTheme="minorHAnsi" w:hAnsiTheme="minorHAnsi" w:cstheme="minorHAnsi"/>
          <w:spacing w:val="-5"/>
          <w:sz w:val="24"/>
          <w:szCs w:val="24"/>
        </w:rPr>
        <w:t xml:space="preserve"> μόρια 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</w:rPr>
        <w:t>Η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</w:rPr>
        <w:t>Ο αναπτύσσονται κ</w:t>
      </w:r>
      <w:r w:rsidR="00FF4167">
        <w:rPr>
          <w:rFonts w:asciiTheme="minorHAnsi" w:hAnsiTheme="minorHAnsi" w:cstheme="minorHAnsi"/>
          <w:spacing w:val="-5"/>
          <w:sz w:val="24"/>
          <w:szCs w:val="24"/>
        </w:rPr>
        <w:t>αι</w:t>
      </w:r>
      <w:r w:rsidR="00C142CF" w:rsidRPr="00C142CF">
        <w:rPr>
          <w:rFonts w:asciiTheme="minorHAnsi" w:hAnsiTheme="minorHAnsi" w:cstheme="minorHAnsi"/>
          <w:spacing w:val="-5"/>
          <w:sz w:val="24"/>
          <w:szCs w:val="24"/>
        </w:rPr>
        <w:t xml:space="preserve"> δεσμοί υδρογόνου.</w:t>
      </w:r>
      <w:r w:rsidR="00CB7574" w:rsidRPr="00C142C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772B3524" w14:textId="10298621" w:rsidR="00B55053" w:rsidRDefault="00161936" w:rsidP="00B55053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6"/>
          <w:sz w:val="24"/>
          <w:szCs w:val="24"/>
        </w:rPr>
      </w:pPr>
      <w:r w:rsidRPr="00CD3867">
        <w:rPr>
          <w:rFonts w:asciiTheme="minorHAnsi" w:hAnsiTheme="minorHAnsi" w:cstheme="minorHAnsi"/>
          <w:b/>
          <w:bCs/>
          <w:spacing w:val="-6"/>
          <w:sz w:val="24"/>
          <w:szCs w:val="24"/>
          <w:lang w:val="en-US"/>
        </w:rPr>
        <w:t>ii</w:t>
      </w:r>
      <w:r w:rsidR="005974DF" w:rsidRPr="00CD3867">
        <w:rPr>
          <w:rFonts w:asciiTheme="minorHAnsi" w:hAnsiTheme="minorHAnsi" w:cstheme="minorHAnsi"/>
          <w:b/>
          <w:bCs/>
          <w:spacing w:val="-6"/>
          <w:sz w:val="24"/>
          <w:szCs w:val="24"/>
        </w:rPr>
        <w:t>.</w:t>
      </w:r>
      <w:r w:rsidRPr="00CD386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>H πρότυπη κατάσταση μιας ουσίας (στοιχείου ή ένωσης) είναι η πιο σταθερή</w:t>
      </w:r>
      <w:r w:rsidR="00664C1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 xml:space="preserve">μορφή </w:t>
      </w:r>
      <w:r w:rsidR="00491367">
        <w:rPr>
          <w:rFonts w:asciiTheme="minorHAnsi" w:hAnsiTheme="minorHAnsi" w:cstheme="minorHAnsi"/>
          <w:spacing w:val="-6"/>
          <w:sz w:val="24"/>
          <w:szCs w:val="24"/>
        </w:rPr>
        <w:t>της,</w:t>
      </w:r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 xml:space="preserve"> σε</w:t>
      </w:r>
      <w:r w:rsidR="00B550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 xml:space="preserve">θερμοκρασία </w:t>
      </w:r>
      <w:r w:rsidR="00664C17">
        <w:rPr>
          <w:rFonts w:asciiTheme="minorHAnsi" w:hAnsiTheme="minorHAnsi" w:cstheme="minorHAnsi"/>
          <w:spacing w:val="-6"/>
          <w:sz w:val="24"/>
          <w:szCs w:val="24"/>
        </w:rPr>
        <w:t>0</w:t>
      </w:r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="00B55053" w:rsidRPr="00B55053">
        <w:rPr>
          <w:rFonts w:asciiTheme="minorHAnsi" w:hAnsiTheme="minorHAnsi" w:cstheme="minorHAnsi"/>
          <w:spacing w:val="-6"/>
          <w:sz w:val="24"/>
          <w:szCs w:val="24"/>
          <w:vertAlign w:val="superscript"/>
        </w:rPr>
        <w:t>ο</w:t>
      </w:r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>C</w:t>
      </w:r>
      <w:proofErr w:type="spellEnd"/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 xml:space="preserve"> και</w:t>
      </w:r>
      <w:r w:rsidR="00B550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 xml:space="preserve">πίεση 1 </w:t>
      </w:r>
      <w:proofErr w:type="spellStart"/>
      <w:r w:rsidR="00B55053" w:rsidRPr="00B55053">
        <w:rPr>
          <w:rFonts w:asciiTheme="minorHAnsi" w:hAnsiTheme="minorHAnsi" w:cstheme="minorHAnsi"/>
          <w:spacing w:val="-6"/>
          <w:sz w:val="24"/>
          <w:szCs w:val="24"/>
        </w:rPr>
        <w:t>atm</w:t>
      </w:r>
      <w:proofErr w:type="spellEnd"/>
      <w:r w:rsidR="00B55053">
        <w:rPr>
          <w:rFonts w:asciiTheme="minorHAnsi" w:hAnsiTheme="minorHAnsi" w:cstheme="minorHAnsi"/>
          <w:spacing w:val="-6"/>
          <w:sz w:val="24"/>
          <w:szCs w:val="24"/>
        </w:rPr>
        <w:t>.</w:t>
      </w:r>
    </w:p>
    <w:p w14:paraId="6A8155E6" w14:textId="5DAD8BAA" w:rsidR="00E6596E" w:rsidRDefault="00E6596E" w:rsidP="00B55053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5B63A92" wp14:editId="4D062383">
            <wp:simplePos x="0" y="0"/>
            <wp:positionH relativeFrom="column">
              <wp:posOffset>3257550</wp:posOffset>
            </wp:positionH>
            <wp:positionV relativeFrom="paragraph">
              <wp:posOffset>286385</wp:posOffset>
            </wp:positionV>
            <wp:extent cx="2137410" cy="44767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9" r="7583" b="9440"/>
                    <a:stretch/>
                  </pic:blipFill>
                  <pic:spPr bwMode="auto">
                    <a:xfrm>
                      <a:off x="0" y="0"/>
                      <a:ext cx="213741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936" w:rsidRPr="00FC6711">
        <w:rPr>
          <w:rFonts w:asciiTheme="minorHAnsi" w:hAnsiTheme="minorHAnsi" w:cstheme="minorHAnsi"/>
          <w:b/>
          <w:bCs/>
          <w:sz w:val="24"/>
          <w:szCs w:val="24"/>
          <w:lang w:val="en-US"/>
        </w:rPr>
        <w:t>iii</w:t>
      </w:r>
      <w:r w:rsidR="005974DF" w:rsidRPr="00FC6711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61936" w:rsidRPr="00FC6711">
        <w:rPr>
          <w:rFonts w:asciiTheme="minorHAnsi" w:hAnsiTheme="minorHAnsi" w:cstheme="minorHAnsi"/>
          <w:sz w:val="24"/>
          <w:szCs w:val="24"/>
        </w:rPr>
        <w:t xml:space="preserve"> </w:t>
      </w:r>
      <w:r w:rsidR="00AA2A48">
        <w:rPr>
          <w:rFonts w:asciiTheme="minorHAnsi" w:hAnsiTheme="minorHAnsi" w:cstheme="minorHAnsi"/>
          <w:sz w:val="24"/>
          <w:szCs w:val="24"/>
        </w:rPr>
        <w:t xml:space="preserve">Αν </w:t>
      </w:r>
      <w:r w:rsidR="00FC6711" w:rsidRPr="00FC6711">
        <w:rPr>
          <w:rFonts w:asciiTheme="minorHAnsi" w:hAnsiTheme="minorHAnsi" w:cstheme="minorHAnsi"/>
          <w:sz w:val="24"/>
          <w:szCs w:val="24"/>
        </w:rPr>
        <w:t xml:space="preserve">αυξήσουμε την θερμοκρασία της </w:t>
      </w:r>
      <w:r w:rsidR="00396C76">
        <w:rPr>
          <w:rFonts w:asciiTheme="minorHAnsi" w:hAnsiTheme="minorHAnsi" w:cstheme="minorHAnsi"/>
          <w:sz w:val="24"/>
          <w:szCs w:val="24"/>
        </w:rPr>
        <w:t xml:space="preserve">αμφίδρομης </w:t>
      </w:r>
      <w:r w:rsidR="00FC6711" w:rsidRPr="00FC6711">
        <w:rPr>
          <w:rFonts w:asciiTheme="minorHAnsi" w:hAnsiTheme="minorHAnsi" w:cstheme="minorHAnsi"/>
          <w:sz w:val="24"/>
          <w:szCs w:val="24"/>
        </w:rPr>
        <w:t>αντίδρασης</w:t>
      </w:r>
      <w:r w:rsidR="00491367">
        <w:rPr>
          <w:rFonts w:asciiTheme="minorHAnsi" w:hAnsiTheme="minorHAnsi" w:cstheme="minorHAnsi"/>
          <w:sz w:val="24"/>
          <w:szCs w:val="24"/>
        </w:rPr>
        <w:t>,</w:t>
      </w:r>
      <w:r w:rsidR="00FC6711" w:rsidRPr="00FC6711">
        <w:rPr>
          <w:rFonts w:asciiTheme="minorHAnsi" w:hAnsiTheme="minorHAnsi" w:cstheme="minorHAnsi"/>
          <w:sz w:val="24"/>
          <w:szCs w:val="24"/>
        </w:rPr>
        <w:t xml:space="preserve"> η οποία περιγράφεται από τη χημική εξίσωση:</w:t>
      </w:r>
    </w:p>
    <w:p w14:paraId="5B95A110" w14:textId="5781AA22" w:rsidR="00E5548D" w:rsidRDefault="00E5548D" w:rsidP="00B55053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</w:p>
    <w:p w14:paraId="226AC64A" w14:textId="313061C9" w:rsidR="00D30110" w:rsidRPr="000B55A2" w:rsidRDefault="00FC6711" w:rsidP="00FC6711">
      <w:pPr>
        <w:pStyle w:val="a3"/>
        <w:tabs>
          <w:tab w:val="left" w:pos="1276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τότε </w:t>
      </w:r>
      <w:r w:rsidR="00AA2A48"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θα </w:t>
      </w:r>
      <w:r w:rsidRPr="000B55A2">
        <w:rPr>
          <w:rFonts w:asciiTheme="minorHAnsi" w:hAnsiTheme="minorHAnsi" w:cstheme="minorHAnsi"/>
          <w:spacing w:val="-2"/>
          <w:sz w:val="24"/>
          <w:szCs w:val="24"/>
        </w:rPr>
        <w:t>αυξ</w:t>
      </w:r>
      <w:r w:rsidR="00AA2A48" w:rsidRPr="000B55A2">
        <w:rPr>
          <w:rFonts w:asciiTheme="minorHAnsi" w:hAnsiTheme="minorHAnsi" w:cstheme="minorHAnsi"/>
          <w:spacing w:val="-2"/>
          <w:sz w:val="24"/>
          <w:szCs w:val="24"/>
        </w:rPr>
        <w:t>ηθεί</w:t>
      </w:r>
      <w:r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 η ταχύτητα της αντίδρασης με κατεύθυνση προς τα δεξιά </w:t>
      </w:r>
      <w:r w:rsidR="000B55A2" w:rsidRPr="000B55A2">
        <w:rPr>
          <w:rFonts w:asciiTheme="minorHAnsi" w:hAnsiTheme="minorHAnsi" w:cstheme="minorHAnsi"/>
          <w:spacing w:val="-2"/>
          <w:sz w:val="24"/>
          <w:szCs w:val="24"/>
        </w:rPr>
        <w:t>(</w:t>
      </w:r>
      <w:r w:rsidR="000B55A2" w:rsidRPr="000B55A2">
        <w:rPr>
          <w:rFonts w:asciiTheme="minorHAnsi" w:hAnsiTheme="minorHAnsi" w:cstheme="minorHAnsi"/>
          <w:i/>
          <w:iCs/>
          <w:spacing w:val="-2"/>
          <w:sz w:val="24"/>
          <w:szCs w:val="24"/>
        </w:rPr>
        <w:t>υ</w:t>
      </w:r>
      <w:r w:rsidR="000B55A2" w:rsidRPr="000B55A2">
        <w:rPr>
          <w:rFonts w:asciiTheme="minorHAnsi" w:hAnsiTheme="minorHAnsi" w:cstheme="minorHAnsi"/>
          <w:spacing w:val="-2"/>
          <w:sz w:val="24"/>
          <w:szCs w:val="24"/>
          <w:vertAlign w:val="subscript"/>
        </w:rPr>
        <w:t>1</w:t>
      </w:r>
      <w:r w:rsidR="000B55A2" w:rsidRPr="000B55A2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F44BD9">
        <w:rPr>
          <w:rFonts w:asciiTheme="minorHAnsi" w:hAnsiTheme="minorHAnsi" w:cstheme="minorHAnsi"/>
          <w:spacing w:val="-2"/>
          <w:sz w:val="24"/>
          <w:szCs w:val="24"/>
        </w:rPr>
        <w:t>,</w:t>
      </w:r>
      <w:r w:rsidR="000B55A2"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ενώ </w:t>
      </w:r>
      <w:r w:rsidR="00AA2A48"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θα </w:t>
      </w:r>
      <w:r w:rsidRPr="000B55A2">
        <w:rPr>
          <w:rFonts w:asciiTheme="minorHAnsi" w:hAnsiTheme="minorHAnsi" w:cstheme="minorHAnsi"/>
          <w:spacing w:val="-2"/>
          <w:sz w:val="24"/>
          <w:szCs w:val="24"/>
        </w:rPr>
        <w:t>μει</w:t>
      </w:r>
      <w:r w:rsidR="00AA2A48" w:rsidRPr="000B55A2">
        <w:rPr>
          <w:rFonts w:asciiTheme="minorHAnsi" w:hAnsiTheme="minorHAnsi" w:cstheme="minorHAnsi"/>
          <w:spacing w:val="-2"/>
          <w:sz w:val="24"/>
          <w:szCs w:val="24"/>
        </w:rPr>
        <w:t>ωθεί</w:t>
      </w:r>
      <w:r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 η ταχύτητα της αντίδρασης με κατεύθυνση προς τα αριστερά</w:t>
      </w:r>
      <w:r w:rsidR="000B55A2" w:rsidRPr="000B55A2">
        <w:rPr>
          <w:rFonts w:asciiTheme="minorHAnsi" w:hAnsiTheme="minorHAnsi" w:cstheme="minorHAnsi"/>
          <w:spacing w:val="-2"/>
          <w:sz w:val="24"/>
          <w:szCs w:val="24"/>
        </w:rPr>
        <w:t xml:space="preserve"> (</w:t>
      </w:r>
      <w:r w:rsidR="000B55A2" w:rsidRPr="000B55A2">
        <w:rPr>
          <w:rFonts w:asciiTheme="minorHAnsi" w:hAnsiTheme="minorHAnsi" w:cstheme="minorHAnsi"/>
          <w:i/>
          <w:iCs/>
          <w:spacing w:val="-2"/>
          <w:sz w:val="24"/>
          <w:szCs w:val="24"/>
        </w:rPr>
        <w:t>υ</w:t>
      </w:r>
      <w:r w:rsidR="000B55A2" w:rsidRPr="000B55A2">
        <w:rPr>
          <w:rFonts w:asciiTheme="minorHAnsi" w:hAnsiTheme="minorHAnsi" w:cstheme="minorHAnsi"/>
          <w:spacing w:val="-2"/>
          <w:sz w:val="24"/>
          <w:szCs w:val="24"/>
          <w:vertAlign w:val="subscript"/>
        </w:rPr>
        <w:t>2</w:t>
      </w:r>
      <w:r w:rsidR="000B55A2" w:rsidRPr="000B55A2">
        <w:rPr>
          <w:rFonts w:asciiTheme="minorHAnsi" w:hAnsiTheme="minorHAnsi" w:cstheme="minorHAnsi"/>
          <w:spacing w:val="-2"/>
          <w:sz w:val="24"/>
          <w:szCs w:val="24"/>
        </w:rPr>
        <w:t>)</w:t>
      </w:r>
      <w:r w:rsidRPr="000B55A2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262B8340" w14:textId="1478CFBC" w:rsidR="00161936" w:rsidRPr="00064EC2" w:rsidRDefault="00161936" w:rsidP="00064EC2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5F4AB3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5974DF" w:rsidRPr="005F4AB3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5F4A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0" w:name="_Hlk100957000"/>
      <w:r w:rsidR="009D2E9C">
        <w:rPr>
          <w:rFonts w:asciiTheme="minorHAnsi" w:hAnsiTheme="minorHAnsi" w:cstheme="minorHAnsi"/>
          <w:spacing w:val="-5"/>
          <w:sz w:val="24"/>
          <w:szCs w:val="24"/>
        </w:rPr>
        <w:t xml:space="preserve">Αν </w:t>
      </w:r>
      <w:r w:rsidR="00064EC2">
        <w:rPr>
          <w:rFonts w:asciiTheme="minorHAnsi" w:hAnsiTheme="minorHAnsi" w:cstheme="minorHAnsi"/>
          <w:sz w:val="24"/>
          <w:szCs w:val="24"/>
        </w:rPr>
        <w:t>προσθ</w:t>
      </w:r>
      <w:r w:rsidR="009D2E9C">
        <w:rPr>
          <w:rFonts w:asciiTheme="minorHAnsi" w:hAnsiTheme="minorHAnsi" w:cstheme="minorHAnsi"/>
          <w:sz w:val="24"/>
          <w:szCs w:val="24"/>
        </w:rPr>
        <w:t>έσουμε</w:t>
      </w:r>
      <w:r w:rsidR="00064EC2">
        <w:rPr>
          <w:rFonts w:asciiTheme="minorHAnsi" w:hAnsiTheme="minorHAnsi" w:cstheme="minorHAnsi"/>
          <w:sz w:val="24"/>
          <w:szCs w:val="24"/>
        </w:rPr>
        <w:t xml:space="preserve"> </w:t>
      </w:r>
      <w:r w:rsidR="00064EC2" w:rsidRPr="005F4AB3">
        <w:rPr>
          <w:rFonts w:asciiTheme="minorHAnsi" w:hAnsiTheme="minorHAnsi" w:cstheme="minorHAnsi"/>
          <w:sz w:val="24"/>
          <w:szCs w:val="24"/>
        </w:rPr>
        <w:t>αλκαλικ</w:t>
      </w:r>
      <w:r w:rsidR="009D2E9C">
        <w:rPr>
          <w:rFonts w:asciiTheme="minorHAnsi" w:hAnsiTheme="minorHAnsi" w:cstheme="minorHAnsi"/>
          <w:sz w:val="24"/>
          <w:szCs w:val="24"/>
        </w:rPr>
        <w:t>ό</w:t>
      </w:r>
      <w:r w:rsidR="00064EC2" w:rsidRPr="005F4AB3">
        <w:rPr>
          <w:rFonts w:asciiTheme="minorHAnsi" w:hAnsiTheme="minorHAnsi" w:cstheme="minorHAnsi"/>
          <w:sz w:val="24"/>
          <w:szCs w:val="24"/>
        </w:rPr>
        <w:t xml:space="preserve"> δ</w:t>
      </w:r>
      <w:r w:rsidR="00064EC2">
        <w:rPr>
          <w:rFonts w:asciiTheme="minorHAnsi" w:hAnsiTheme="minorHAnsi" w:cstheme="minorHAnsi"/>
          <w:sz w:val="24"/>
          <w:szCs w:val="24"/>
        </w:rPr>
        <w:t>ι</w:t>
      </w:r>
      <w:r w:rsidR="009D2E9C">
        <w:rPr>
          <w:rFonts w:asciiTheme="minorHAnsi" w:hAnsiTheme="minorHAnsi" w:cstheme="minorHAnsi"/>
          <w:sz w:val="24"/>
          <w:szCs w:val="24"/>
        </w:rPr>
        <w:t>άλυμα</w:t>
      </w:r>
      <w:r w:rsidR="00064EC2">
        <w:rPr>
          <w:rFonts w:asciiTheme="minorHAnsi" w:hAnsiTheme="minorHAnsi" w:cstheme="minorHAnsi"/>
          <w:sz w:val="24"/>
          <w:szCs w:val="24"/>
        </w:rPr>
        <w:t xml:space="preserve"> </w:t>
      </w:r>
      <w:r w:rsidR="008C35E1">
        <w:rPr>
          <w:rFonts w:asciiTheme="minorHAnsi" w:hAnsiTheme="minorHAnsi" w:cstheme="minorHAnsi"/>
          <w:sz w:val="24"/>
          <w:szCs w:val="24"/>
        </w:rPr>
        <w:t>ιωδίου (</w:t>
      </w:r>
      <w:r w:rsidR="00064EC2" w:rsidRPr="005F4AB3">
        <w:rPr>
          <w:rFonts w:asciiTheme="minorHAnsi" w:hAnsiTheme="minorHAnsi" w:cstheme="minorHAnsi"/>
          <w:sz w:val="24"/>
          <w:szCs w:val="24"/>
        </w:rPr>
        <w:t>Ι</w:t>
      </w:r>
      <w:r w:rsidR="00064EC2" w:rsidRPr="005F4AB3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8C35E1">
        <w:rPr>
          <w:rFonts w:asciiTheme="minorHAnsi" w:hAnsiTheme="minorHAnsi" w:cstheme="minorHAnsi"/>
          <w:sz w:val="24"/>
          <w:szCs w:val="24"/>
        </w:rPr>
        <w:t>/</w:t>
      </w:r>
      <w:r w:rsidR="008C35E1">
        <w:rPr>
          <w:rFonts w:asciiTheme="minorHAnsi" w:hAnsiTheme="minorHAnsi" w:cstheme="minorHAnsi"/>
          <w:sz w:val="24"/>
          <w:szCs w:val="24"/>
          <w:lang w:val="en-US"/>
        </w:rPr>
        <w:t>NaOH</w:t>
      </w:r>
      <w:r w:rsidR="008C35E1" w:rsidRPr="008C35E1">
        <w:rPr>
          <w:rFonts w:asciiTheme="minorHAnsi" w:hAnsiTheme="minorHAnsi" w:cstheme="minorHAnsi"/>
          <w:sz w:val="24"/>
          <w:szCs w:val="24"/>
        </w:rPr>
        <w:t>)</w:t>
      </w:r>
      <w:r w:rsidR="00064EC2" w:rsidRPr="005F4AB3">
        <w:rPr>
          <w:rFonts w:asciiTheme="minorHAnsi" w:hAnsiTheme="minorHAnsi" w:cstheme="minorHAnsi"/>
          <w:sz w:val="24"/>
          <w:szCs w:val="24"/>
        </w:rPr>
        <w:t xml:space="preserve"> </w:t>
      </w:r>
      <w:r w:rsidR="00064EC2">
        <w:rPr>
          <w:rFonts w:asciiTheme="minorHAnsi" w:hAnsiTheme="minorHAnsi" w:cstheme="minorHAnsi"/>
          <w:sz w:val="24"/>
          <w:szCs w:val="24"/>
        </w:rPr>
        <w:t>σ</w:t>
      </w:r>
      <w:r w:rsidR="009D2E9C">
        <w:rPr>
          <w:rFonts w:asciiTheme="minorHAnsi" w:hAnsiTheme="minorHAnsi" w:cstheme="minorHAnsi"/>
          <w:sz w:val="24"/>
          <w:szCs w:val="24"/>
        </w:rPr>
        <w:t>ε</w:t>
      </w:r>
      <w:r w:rsidR="00064EC2">
        <w:rPr>
          <w:rFonts w:asciiTheme="minorHAnsi" w:hAnsiTheme="minorHAnsi" w:cstheme="minorHAnsi"/>
          <w:sz w:val="24"/>
          <w:szCs w:val="24"/>
        </w:rPr>
        <w:t xml:space="preserve"> </w:t>
      </w:r>
      <w:r w:rsidR="00064EC2" w:rsidRPr="005F4AB3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064EC2" w:rsidRPr="005F4AB3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064EC2" w:rsidRPr="005F4AB3">
        <w:rPr>
          <w:rFonts w:asciiTheme="minorHAnsi" w:hAnsiTheme="minorHAnsi" w:cstheme="minorHAnsi"/>
          <w:sz w:val="24"/>
          <w:szCs w:val="24"/>
          <w:lang w:val="en-US"/>
        </w:rPr>
        <w:t>CH</w:t>
      </w:r>
      <w:r w:rsidR="00064EC2" w:rsidRPr="005F4AB3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064EC2" w:rsidRPr="005F4AB3">
        <w:rPr>
          <w:rFonts w:asciiTheme="minorHAnsi" w:hAnsiTheme="minorHAnsi" w:cstheme="minorHAnsi"/>
          <w:sz w:val="24"/>
          <w:szCs w:val="24"/>
        </w:rPr>
        <w:t>Ο</w:t>
      </w:r>
      <w:r w:rsidR="00064EC2" w:rsidRPr="005F4AB3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9D2E9C">
        <w:rPr>
          <w:rFonts w:asciiTheme="minorHAnsi" w:hAnsiTheme="minorHAnsi" w:cstheme="minorHAnsi"/>
          <w:sz w:val="24"/>
          <w:szCs w:val="24"/>
        </w:rPr>
        <w:t>, τότε</w:t>
      </w:r>
      <w:r w:rsidR="00064EC2">
        <w:rPr>
          <w:rFonts w:asciiTheme="minorHAnsi" w:hAnsiTheme="minorHAnsi" w:cstheme="minorHAnsi"/>
          <w:sz w:val="24"/>
          <w:szCs w:val="24"/>
        </w:rPr>
        <w:t xml:space="preserve"> θα </w:t>
      </w:r>
      <w:r w:rsidR="00064EC2" w:rsidRPr="005F4AB3">
        <w:rPr>
          <w:rFonts w:asciiTheme="minorHAnsi" w:hAnsiTheme="minorHAnsi" w:cstheme="minorHAnsi"/>
          <w:sz w:val="24"/>
          <w:szCs w:val="24"/>
        </w:rPr>
        <w:t>σχηματ</w:t>
      </w:r>
      <w:r w:rsidR="009D2E9C">
        <w:rPr>
          <w:rFonts w:asciiTheme="minorHAnsi" w:hAnsiTheme="minorHAnsi" w:cstheme="minorHAnsi"/>
          <w:sz w:val="24"/>
          <w:szCs w:val="24"/>
        </w:rPr>
        <w:t>ιστεί</w:t>
      </w:r>
      <w:r w:rsidR="00064EC2" w:rsidRPr="005F4AB3">
        <w:rPr>
          <w:rFonts w:asciiTheme="minorHAnsi" w:hAnsiTheme="minorHAnsi" w:cstheme="minorHAnsi"/>
          <w:sz w:val="24"/>
          <w:szCs w:val="24"/>
        </w:rPr>
        <w:t xml:space="preserve"> κίτρινο ίζημα</w:t>
      </w:r>
      <w:r w:rsidR="00064EC2">
        <w:rPr>
          <w:rFonts w:asciiTheme="minorHAnsi" w:hAnsiTheme="minorHAnsi" w:cstheme="minorHAnsi"/>
          <w:sz w:val="24"/>
          <w:szCs w:val="24"/>
        </w:rPr>
        <w:t>.</w:t>
      </w:r>
      <w:r w:rsidR="00064EC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End w:id="0"/>
      <w:r w:rsidRPr="00064EC2">
        <w:rPr>
          <w:rFonts w:asciiTheme="minorHAnsi" w:hAnsiTheme="minorHAnsi" w:cstheme="minorHAnsi"/>
          <w:i/>
          <w:sz w:val="24"/>
          <w:szCs w:val="24"/>
        </w:rPr>
        <w:t>(μονάδες 4</w:t>
      </w:r>
      <w:r w:rsidRPr="00064EC2">
        <w:rPr>
          <w:rFonts w:asciiTheme="minorHAnsi" w:hAnsiTheme="minorHAnsi" w:cstheme="minorHAnsi"/>
          <w:i/>
          <w:spacing w:val="-8"/>
          <w:sz w:val="24"/>
          <w:szCs w:val="24"/>
        </w:rPr>
        <w:t>)</w:t>
      </w:r>
    </w:p>
    <w:p w14:paraId="6E56E804" w14:textId="27E49E78" w:rsidR="00161936" w:rsidRPr="005F4AB3" w:rsidRDefault="00161936" w:rsidP="0080153F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F4AB3">
        <w:rPr>
          <w:rFonts w:asciiTheme="minorHAnsi" w:hAnsiTheme="minorHAnsi" w:cstheme="minorHAnsi"/>
          <w:b/>
          <w:bCs/>
          <w:iCs/>
          <w:spacing w:val="-8"/>
          <w:sz w:val="24"/>
          <w:szCs w:val="24"/>
        </w:rPr>
        <w:t xml:space="preserve">β) </w:t>
      </w:r>
      <w:r w:rsidRPr="005F4AB3">
        <w:rPr>
          <w:rFonts w:asciiTheme="minorHAnsi" w:hAnsiTheme="minorHAnsi" w:cstheme="minorHAnsi"/>
          <w:spacing w:val="-3"/>
          <w:sz w:val="24"/>
          <w:szCs w:val="24"/>
        </w:rPr>
        <w:t xml:space="preserve">Να </w:t>
      </w:r>
      <w:r w:rsidRPr="005F4AB3">
        <w:rPr>
          <w:rFonts w:asciiTheme="minorHAnsi" w:hAnsiTheme="minorHAnsi" w:cstheme="minorHAnsi"/>
          <w:spacing w:val="-5"/>
          <w:sz w:val="24"/>
          <w:szCs w:val="24"/>
        </w:rPr>
        <w:t xml:space="preserve">αιτιολογήσετε </w:t>
      </w:r>
      <w:r w:rsidRPr="005F4AB3">
        <w:rPr>
          <w:rFonts w:asciiTheme="minorHAnsi" w:hAnsiTheme="minorHAnsi" w:cstheme="minorHAnsi"/>
          <w:spacing w:val="-3"/>
          <w:sz w:val="24"/>
          <w:szCs w:val="24"/>
        </w:rPr>
        <w:t>τις</w:t>
      </w:r>
      <w:r w:rsidRPr="005F4A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F4AB3">
        <w:rPr>
          <w:rFonts w:asciiTheme="minorHAnsi" w:hAnsiTheme="minorHAnsi" w:cstheme="minorHAnsi"/>
          <w:spacing w:val="-5"/>
          <w:sz w:val="24"/>
          <w:szCs w:val="24"/>
        </w:rPr>
        <w:t>απαντήσεις σας</w:t>
      </w:r>
      <w:r w:rsidRPr="005F4AB3">
        <w:rPr>
          <w:rFonts w:asciiTheme="minorHAnsi" w:hAnsiTheme="minorHAnsi" w:cstheme="minorHAnsi"/>
          <w:spacing w:val="-3"/>
          <w:sz w:val="24"/>
          <w:szCs w:val="24"/>
        </w:rPr>
        <w:t xml:space="preserve">. </w:t>
      </w:r>
      <w:r w:rsidRPr="005F4AB3">
        <w:rPr>
          <w:rFonts w:asciiTheme="minorHAnsi" w:hAnsiTheme="minorHAnsi" w:cstheme="minorHAnsi"/>
          <w:i/>
          <w:sz w:val="24"/>
          <w:szCs w:val="24"/>
        </w:rPr>
        <w:t>(μονάδες</w:t>
      </w:r>
      <w:r w:rsidRPr="005F4AB3">
        <w:rPr>
          <w:rFonts w:asciiTheme="minorHAnsi" w:hAnsiTheme="minorHAnsi" w:cstheme="minorHAnsi"/>
          <w:i/>
          <w:spacing w:val="1"/>
          <w:sz w:val="24"/>
          <w:szCs w:val="24"/>
        </w:rPr>
        <w:t xml:space="preserve"> 8</w:t>
      </w:r>
      <w:r w:rsidRPr="005F4AB3">
        <w:rPr>
          <w:rFonts w:asciiTheme="minorHAnsi" w:hAnsiTheme="minorHAnsi" w:cstheme="minorHAnsi"/>
          <w:i/>
          <w:sz w:val="24"/>
          <w:szCs w:val="24"/>
        </w:rPr>
        <w:t>)</w:t>
      </w:r>
    </w:p>
    <w:p w14:paraId="47A78018" w14:textId="08541961" w:rsidR="002B4277" w:rsidRPr="005F4AB3" w:rsidRDefault="002B4277" w:rsidP="0080153F">
      <w:pPr>
        <w:pStyle w:val="Default"/>
        <w:spacing w:line="360" w:lineRule="auto"/>
        <w:jc w:val="right"/>
        <w:rPr>
          <w:color w:val="auto"/>
          <w:lang w:val="el-GR"/>
        </w:rPr>
      </w:pPr>
      <w:r w:rsidRPr="005F4AB3">
        <w:rPr>
          <w:rFonts w:asciiTheme="minorHAnsi" w:hAnsiTheme="minorHAnsi"/>
          <w:b/>
          <w:i/>
          <w:color w:val="auto"/>
          <w:lang w:val="el-GR"/>
        </w:rPr>
        <w:t>Μονάδες 12</w:t>
      </w:r>
      <w:r w:rsidRPr="005F4AB3">
        <w:rPr>
          <w:color w:val="auto"/>
          <w:lang w:val="el-GR"/>
        </w:rPr>
        <w:t xml:space="preserve"> </w:t>
      </w:r>
    </w:p>
    <w:p w14:paraId="46C4B295" w14:textId="77A44124" w:rsidR="006F54CA" w:rsidRPr="005F4AB3" w:rsidRDefault="006F54CA" w:rsidP="0080153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77470F33" w14:textId="342F9AEB" w:rsidR="00A2001A" w:rsidRPr="00871A8C" w:rsidRDefault="00D86ECC" w:rsidP="0080153F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871A8C">
        <w:rPr>
          <w:rFonts w:cstheme="minorHAnsi"/>
          <w:sz w:val="24"/>
          <w:szCs w:val="24"/>
          <w:lang w:val="el-GR"/>
        </w:rPr>
        <w:t xml:space="preserve"> </w:t>
      </w:r>
      <w:r w:rsidRPr="00871A8C">
        <w:rPr>
          <w:rFonts w:cstheme="minorHAnsi"/>
          <w:b/>
          <w:bCs/>
          <w:sz w:val="24"/>
          <w:szCs w:val="24"/>
          <w:lang w:val="el-GR"/>
        </w:rPr>
        <w:t>2.2</w:t>
      </w:r>
      <w:r w:rsidRPr="00871A8C">
        <w:rPr>
          <w:rFonts w:cstheme="minorHAnsi"/>
          <w:sz w:val="24"/>
          <w:szCs w:val="24"/>
          <w:lang w:val="el-GR"/>
        </w:rPr>
        <w:t xml:space="preserve"> </w:t>
      </w:r>
      <w:r w:rsidR="00551F58" w:rsidRPr="00871A8C">
        <w:rPr>
          <w:rFonts w:cstheme="minorHAnsi"/>
          <w:sz w:val="24"/>
          <w:szCs w:val="24"/>
        </w:rPr>
        <w:t>To</w:t>
      </w:r>
      <w:r w:rsidR="00E037FA" w:rsidRPr="00871A8C">
        <w:rPr>
          <w:rFonts w:cstheme="minorHAnsi"/>
          <w:sz w:val="24"/>
          <w:szCs w:val="24"/>
          <w:lang w:val="el-GR"/>
        </w:rPr>
        <w:t xml:space="preserve"> </w:t>
      </w:r>
      <w:r w:rsidR="00871A8C" w:rsidRPr="00871A8C">
        <w:rPr>
          <w:rFonts w:cstheme="minorHAnsi"/>
          <w:sz w:val="24"/>
          <w:szCs w:val="24"/>
          <w:lang w:val="el-GR"/>
        </w:rPr>
        <w:t xml:space="preserve">άτομο του στοιχείου (Χ) διαθέτει στη θεμελιώδη κατάσταση μόνο </w:t>
      </w:r>
      <w:r w:rsidR="00511B41" w:rsidRPr="00871A8C">
        <w:rPr>
          <w:rFonts w:cstheme="minorHAnsi"/>
          <w:sz w:val="24"/>
          <w:szCs w:val="24"/>
          <w:lang w:val="el-GR"/>
        </w:rPr>
        <w:t xml:space="preserve">ένα </w:t>
      </w:r>
      <w:r w:rsidR="00871A8C" w:rsidRPr="00871A8C">
        <w:rPr>
          <w:rFonts w:cstheme="minorHAnsi"/>
          <w:sz w:val="24"/>
          <w:szCs w:val="24"/>
          <w:lang w:val="el-GR"/>
        </w:rPr>
        <w:t xml:space="preserve">μονήρες ηλεκτρόνιο στη στιβάδα Μ. </w:t>
      </w:r>
      <w:r w:rsidR="00647A81" w:rsidRPr="00871A8C">
        <w:rPr>
          <w:rFonts w:cstheme="minorHAnsi"/>
          <w:sz w:val="24"/>
          <w:szCs w:val="24"/>
          <w:lang w:val="el-GR"/>
        </w:rPr>
        <w:t xml:space="preserve"> </w:t>
      </w:r>
      <w:r w:rsidR="00A2001A" w:rsidRPr="00871A8C">
        <w:rPr>
          <w:rFonts w:cstheme="minorHAnsi"/>
          <w:sz w:val="24"/>
          <w:szCs w:val="24"/>
          <w:lang w:val="el-GR"/>
        </w:rPr>
        <w:t xml:space="preserve"> </w:t>
      </w:r>
      <w:r w:rsidR="00C03ECC">
        <w:rPr>
          <w:rFonts w:cstheme="minorHAnsi"/>
          <w:sz w:val="24"/>
          <w:szCs w:val="24"/>
          <w:lang w:val="el-GR"/>
        </w:rPr>
        <w:t xml:space="preserve"> </w:t>
      </w:r>
    </w:p>
    <w:p w14:paraId="1650ABB0" w14:textId="4BDC18EB" w:rsidR="00D86ECC" w:rsidRPr="00871A8C" w:rsidRDefault="00095E15" w:rsidP="0080153F">
      <w:pPr>
        <w:spacing w:after="120" w:line="360" w:lineRule="auto"/>
        <w:ind w:left="567"/>
        <w:jc w:val="both"/>
        <w:rPr>
          <w:rFonts w:cstheme="minorHAnsi"/>
          <w:spacing w:val="-2"/>
          <w:sz w:val="24"/>
          <w:szCs w:val="24"/>
          <w:lang w:val="el-GR"/>
        </w:rPr>
      </w:pPr>
      <w:r w:rsidRPr="00871A8C">
        <w:rPr>
          <w:rFonts w:cstheme="minorHAnsi"/>
          <w:b/>
          <w:bCs/>
          <w:spacing w:val="-2"/>
          <w:sz w:val="24"/>
          <w:szCs w:val="24"/>
          <w:lang w:val="el-GR"/>
        </w:rPr>
        <w:t>α</w:t>
      </w:r>
      <w:r w:rsidR="00D86ECC" w:rsidRPr="00871A8C">
        <w:rPr>
          <w:rFonts w:cstheme="minorHAnsi"/>
          <w:b/>
          <w:bCs/>
          <w:spacing w:val="-2"/>
          <w:sz w:val="24"/>
          <w:szCs w:val="24"/>
          <w:lang w:val="el-GR"/>
        </w:rPr>
        <w:t>)</w:t>
      </w:r>
      <w:r w:rsidR="00D86ECC" w:rsidRPr="00871A8C">
        <w:rPr>
          <w:rFonts w:cstheme="minorHAnsi"/>
          <w:spacing w:val="-2"/>
          <w:sz w:val="24"/>
          <w:szCs w:val="24"/>
          <w:lang w:val="el-GR"/>
        </w:rPr>
        <w:t xml:space="preserve"> Να </w:t>
      </w:r>
      <w:r w:rsidR="00E037FA" w:rsidRPr="00871A8C">
        <w:rPr>
          <w:rFonts w:cstheme="minorHAnsi"/>
          <w:spacing w:val="-2"/>
          <w:sz w:val="24"/>
          <w:szCs w:val="24"/>
          <w:lang w:val="el-GR"/>
        </w:rPr>
        <w:t xml:space="preserve">προσδιορίσετε τους δυνατούς ατομικούς αριθμούς του στοιχείου </w:t>
      </w:r>
      <w:r w:rsidR="00871A8C" w:rsidRPr="00871A8C">
        <w:rPr>
          <w:rFonts w:cstheme="minorHAnsi"/>
          <w:spacing w:val="-2"/>
          <w:sz w:val="24"/>
          <w:szCs w:val="24"/>
          <w:lang w:val="el-GR"/>
        </w:rPr>
        <w:t>(Χ)</w:t>
      </w:r>
      <w:r w:rsidR="00E037FA" w:rsidRPr="00871A8C">
        <w:rPr>
          <w:rFonts w:cstheme="minorHAnsi"/>
          <w:spacing w:val="-2"/>
          <w:sz w:val="24"/>
          <w:szCs w:val="24"/>
          <w:lang w:val="el-GR"/>
        </w:rPr>
        <w:t xml:space="preserve">. </w:t>
      </w:r>
      <w:r w:rsidR="009A446B" w:rsidRPr="00871A8C">
        <w:rPr>
          <w:rFonts w:cstheme="minorHAnsi"/>
          <w:i/>
          <w:spacing w:val="-2"/>
          <w:sz w:val="24"/>
          <w:szCs w:val="24"/>
          <w:lang w:val="el-GR"/>
        </w:rPr>
        <w:t xml:space="preserve">(μονάδες </w:t>
      </w:r>
      <w:r w:rsidR="003A53CA">
        <w:rPr>
          <w:rFonts w:cstheme="minorHAnsi"/>
          <w:i/>
          <w:spacing w:val="-2"/>
          <w:sz w:val="24"/>
          <w:szCs w:val="24"/>
          <w:lang w:val="el-GR"/>
        </w:rPr>
        <w:t>8</w:t>
      </w:r>
      <w:r w:rsidR="009A446B" w:rsidRPr="00871A8C">
        <w:rPr>
          <w:rFonts w:cstheme="minorHAnsi"/>
          <w:i/>
          <w:spacing w:val="-2"/>
          <w:sz w:val="24"/>
          <w:szCs w:val="24"/>
          <w:lang w:val="el-GR"/>
        </w:rPr>
        <w:t>)</w:t>
      </w:r>
    </w:p>
    <w:p w14:paraId="51C8407E" w14:textId="31AE50F1" w:rsidR="00425E22" w:rsidRPr="003B6235" w:rsidRDefault="00095E15" w:rsidP="0080153F">
      <w:pPr>
        <w:spacing w:after="8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3B6235">
        <w:rPr>
          <w:rFonts w:cstheme="minorHAnsi"/>
          <w:b/>
          <w:bCs/>
          <w:sz w:val="24"/>
          <w:szCs w:val="24"/>
          <w:lang w:val="el-GR"/>
        </w:rPr>
        <w:t>β</w:t>
      </w:r>
      <w:r w:rsidR="00D86ECC" w:rsidRPr="003B6235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3B6235">
        <w:rPr>
          <w:rFonts w:cstheme="minorHAnsi"/>
          <w:sz w:val="24"/>
          <w:szCs w:val="24"/>
          <w:lang w:val="el-GR"/>
        </w:rPr>
        <w:t xml:space="preserve"> </w:t>
      </w:r>
      <w:r w:rsidR="007C153E">
        <w:rPr>
          <w:rFonts w:cstheme="minorHAnsi"/>
          <w:sz w:val="24"/>
          <w:szCs w:val="24"/>
          <w:lang w:val="el-GR"/>
        </w:rPr>
        <w:t>Το χημικό στοιχείο (Χ) ανήκει σε μία κύρια ομάδα του Περιοδικού Πίνακα και οι τέσσερις διαδοχικές ενέργειες ιοντισμού του είναι:</w:t>
      </w:r>
      <w:r w:rsidR="008710CC" w:rsidRPr="003B6235">
        <w:rPr>
          <w:rFonts w:cstheme="minorHAnsi"/>
          <w:sz w:val="24"/>
          <w:szCs w:val="24"/>
          <w:lang w:val="el-GR"/>
        </w:rPr>
        <w:t xml:space="preserve"> </w:t>
      </w:r>
      <w:proofErr w:type="spellStart"/>
      <w:r w:rsidR="008710CC" w:rsidRPr="003B6235">
        <w:rPr>
          <w:rFonts w:cstheme="minorHAnsi"/>
          <w:i/>
          <w:iCs/>
          <w:sz w:val="24"/>
          <w:szCs w:val="24"/>
        </w:rPr>
        <w:t>E</w:t>
      </w:r>
      <w:r w:rsidR="008710CC" w:rsidRPr="003B6235">
        <w:rPr>
          <w:rFonts w:cstheme="minorHAnsi"/>
          <w:sz w:val="24"/>
          <w:szCs w:val="24"/>
          <w:vertAlign w:val="subscript"/>
        </w:rPr>
        <w:t>i</w:t>
      </w:r>
      <w:proofErr w:type="spellEnd"/>
      <w:r w:rsidR="008710CC" w:rsidRPr="003B6235">
        <w:rPr>
          <w:rFonts w:cstheme="minorHAnsi"/>
          <w:sz w:val="24"/>
          <w:szCs w:val="24"/>
          <w:vertAlign w:val="subscript"/>
          <w:lang w:val="el-GR"/>
        </w:rPr>
        <w:t>1</w:t>
      </w:r>
      <w:r w:rsidR="008710CC" w:rsidRPr="003B6235">
        <w:rPr>
          <w:rFonts w:cstheme="minorHAnsi"/>
          <w:sz w:val="24"/>
          <w:szCs w:val="24"/>
          <w:lang w:val="el-GR"/>
        </w:rPr>
        <w:t xml:space="preserve"> = 496 </w:t>
      </w:r>
      <w:r w:rsidR="008710CC" w:rsidRPr="003B6235">
        <w:rPr>
          <w:rFonts w:cstheme="minorHAnsi"/>
          <w:sz w:val="24"/>
          <w:szCs w:val="24"/>
        </w:rPr>
        <w:t>kJ</w:t>
      </w:r>
      <w:r w:rsidR="008710CC" w:rsidRPr="003B6235">
        <w:rPr>
          <w:rFonts w:cstheme="minorHAnsi"/>
          <w:sz w:val="24"/>
          <w:szCs w:val="24"/>
          <w:lang w:val="el-GR"/>
        </w:rPr>
        <w:t>/</w:t>
      </w:r>
      <w:r w:rsidR="008710CC" w:rsidRPr="003B6235">
        <w:rPr>
          <w:rFonts w:cstheme="minorHAnsi"/>
          <w:sz w:val="24"/>
          <w:szCs w:val="24"/>
        </w:rPr>
        <w:t>mol</w:t>
      </w:r>
      <w:r w:rsidR="008710CC" w:rsidRPr="003B6235">
        <w:rPr>
          <w:rFonts w:cstheme="minorHAnsi"/>
          <w:sz w:val="24"/>
          <w:szCs w:val="24"/>
          <w:lang w:val="el-GR"/>
        </w:rPr>
        <w:t xml:space="preserve">, </w:t>
      </w:r>
      <w:proofErr w:type="spellStart"/>
      <w:r w:rsidR="008710CC" w:rsidRPr="003B6235">
        <w:rPr>
          <w:rFonts w:cstheme="minorHAnsi"/>
          <w:i/>
          <w:iCs/>
          <w:sz w:val="24"/>
          <w:szCs w:val="24"/>
        </w:rPr>
        <w:t>E</w:t>
      </w:r>
      <w:r w:rsidR="008710CC" w:rsidRPr="003B6235">
        <w:rPr>
          <w:rFonts w:cstheme="minorHAnsi"/>
          <w:sz w:val="24"/>
          <w:szCs w:val="24"/>
          <w:vertAlign w:val="subscript"/>
        </w:rPr>
        <w:t>i</w:t>
      </w:r>
      <w:proofErr w:type="spellEnd"/>
      <w:r w:rsidR="008710CC" w:rsidRPr="003B6235">
        <w:rPr>
          <w:rFonts w:cstheme="minorHAnsi"/>
          <w:sz w:val="24"/>
          <w:szCs w:val="24"/>
          <w:vertAlign w:val="subscript"/>
          <w:lang w:val="el-GR"/>
        </w:rPr>
        <w:t>2</w:t>
      </w:r>
      <w:r w:rsidR="008710CC" w:rsidRPr="003B6235">
        <w:rPr>
          <w:rFonts w:cstheme="minorHAnsi"/>
          <w:sz w:val="24"/>
          <w:szCs w:val="24"/>
          <w:lang w:val="el-GR"/>
        </w:rPr>
        <w:t xml:space="preserve"> = 4</w:t>
      </w:r>
      <w:r w:rsidR="00BA7A32">
        <w:rPr>
          <w:rFonts w:cstheme="minorHAnsi"/>
          <w:sz w:val="24"/>
          <w:szCs w:val="24"/>
          <w:lang w:val="el-GR"/>
        </w:rPr>
        <w:t>.</w:t>
      </w:r>
      <w:r w:rsidR="008710CC" w:rsidRPr="003B6235">
        <w:rPr>
          <w:rFonts w:cstheme="minorHAnsi"/>
          <w:sz w:val="24"/>
          <w:szCs w:val="24"/>
          <w:lang w:val="el-GR"/>
        </w:rPr>
        <w:t xml:space="preserve">562 </w:t>
      </w:r>
      <w:r w:rsidR="008710CC" w:rsidRPr="003B6235">
        <w:rPr>
          <w:rFonts w:cstheme="minorHAnsi"/>
          <w:sz w:val="24"/>
          <w:szCs w:val="24"/>
        </w:rPr>
        <w:t>kJ</w:t>
      </w:r>
      <w:r w:rsidR="008710CC" w:rsidRPr="003B6235">
        <w:rPr>
          <w:rFonts w:cstheme="minorHAnsi"/>
          <w:sz w:val="24"/>
          <w:szCs w:val="24"/>
          <w:lang w:val="el-GR"/>
        </w:rPr>
        <w:t>/</w:t>
      </w:r>
      <w:r w:rsidR="008710CC" w:rsidRPr="003B6235">
        <w:rPr>
          <w:rFonts w:cstheme="minorHAnsi"/>
          <w:sz w:val="24"/>
          <w:szCs w:val="24"/>
        </w:rPr>
        <w:t>mol</w:t>
      </w:r>
      <w:r w:rsidR="008710CC" w:rsidRPr="003B6235">
        <w:rPr>
          <w:rFonts w:cstheme="minorHAnsi"/>
          <w:sz w:val="24"/>
          <w:szCs w:val="24"/>
          <w:lang w:val="el-GR"/>
        </w:rPr>
        <w:t xml:space="preserve">, </w:t>
      </w:r>
      <w:proofErr w:type="spellStart"/>
      <w:r w:rsidR="008710CC" w:rsidRPr="003B6235">
        <w:rPr>
          <w:rFonts w:cstheme="minorHAnsi"/>
          <w:i/>
          <w:iCs/>
          <w:sz w:val="24"/>
          <w:szCs w:val="24"/>
        </w:rPr>
        <w:t>E</w:t>
      </w:r>
      <w:r w:rsidR="008710CC" w:rsidRPr="003B6235">
        <w:rPr>
          <w:rFonts w:cstheme="minorHAnsi"/>
          <w:sz w:val="24"/>
          <w:szCs w:val="24"/>
          <w:vertAlign w:val="subscript"/>
        </w:rPr>
        <w:t>i</w:t>
      </w:r>
      <w:proofErr w:type="spellEnd"/>
      <w:r w:rsidR="008710CC" w:rsidRPr="003B6235">
        <w:rPr>
          <w:rFonts w:cstheme="minorHAnsi"/>
          <w:sz w:val="24"/>
          <w:szCs w:val="24"/>
          <w:vertAlign w:val="subscript"/>
          <w:lang w:val="el-GR"/>
        </w:rPr>
        <w:t>3</w:t>
      </w:r>
      <w:r w:rsidR="008710CC" w:rsidRPr="003B6235">
        <w:rPr>
          <w:rFonts w:cstheme="minorHAnsi"/>
          <w:sz w:val="24"/>
          <w:szCs w:val="24"/>
          <w:lang w:val="el-GR"/>
        </w:rPr>
        <w:t xml:space="preserve"> = 6</w:t>
      </w:r>
      <w:r w:rsidR="00BA7A32">
        <w:rPr>
          <w:rFonts w:cstheme="minorHAnsi"/>
          <w:sz w:val="24"/>
          <w:szCs w:val="24"/>
          <w:lang w:val="el-GR"/>
        </w:rPr>
        <w:t>.</w:t>
      </w:r>
      <w:r w:rsidR="00F4474E" w:rsidRPr="003B6235">
        <w:rPr>
          <w:rFonts w:cstheme="minorHAnsi"/>
          <w:sz w:val="24"/>
          <w:szCs w:val="24"/>
          <w:lang w:val="el-GR"/>
        </w:rPr>
        <w:t>910</w:t>
      </w:r>
      <w:r w:rsidR="008710CC" w:rsidRPr="003B6235">
        <w:rPr>
          <w:rFonts w:cstheme="minorHAnsi"/>
          <w:sz w:val="24"/>
          <w:szCs w:val="24"/>
          <w:lang w:val="el-GR"/>
        </w:rPr>
        <w:t xml:space="preserve"> </w:t>
      </w:r>
      <w:r w:rsidR="008710CC" w:rsidRPr="003B6235">
        <w:rPr>
          <w:rFonts w:cstheme="minorHAnsi"/>
          <w:sz w:val="24"/>
          <w:szCs w:val="24"/>
        </w:rPr>
        <w:t>kJ</w:t>
      </w:r>
      <w:r w:rsidR="008710CC" w:rsidRPr="003B6235">
        <w:rPr>
          <w:rFonts w:cstheme="minorHAnsi"/>
          <w:sz w:val="24"/>
          <w:szCs w:val="24"/>
          <w:lang w:val="el-GR"/>
        </w:rPr>
        <w:t>/</w:t>
      </w:r>
      <w:r w:rsidR="008710CC" w:rsidRPr="003B6235">
        <w:rPr>
          <w:rFonts w:cstheme="minorHAnsi"/>
          <w:sz w:val="24"/>
          <w:szCs w:val="24"/>
        </w:rPr>
        <w:t>mol</w:t>
      </w:r>
      <w:r w:rsidR="00F4474E" w:rsidRPr="003B6235">
        <w:rPr>
          <w:rFonts w:cstheme="minorHAnsi"/>
          <w:sz w:val="24"/>
          <w:szCs w:val="24"/>
          <w:lang w:val="el-GR"/>
        </w:rPr>
        <w:t xml:space="preserve"> και </w:t>
      </w:r>
      <w:proofErr w:type="spellStart"/>
      <w:r w:rsidR="00F4474E" w:rsidRPr="003B6235">
        <w:rPr>
          <w:rFonts w:cstheme="minorHAnsi"/>
          <w:i/>
          <w:iCs/>
          <w:sz w:val="24"/>
          <w:szCs w:val="24"/>
        </w:rPr>
        <w:t>E</w:t>
      </w:r>
      <w:r w:rsidR="00F4474E" w:rsidRPr="003B6235">
        <w:rPr>
          <w:rFonts w:cstheme="minorHAnsi"/>
          <w:sz w:val="24"/>
          <w:szCs w:val="24"/>
          <w:vertAlign w:val="subscript"/>
        </w:rPr>
        <w:t>i</w:t>
      </w:r>
      <w:proofErr w:type="spellEnd"/>
      <w:r w:rsidR="00F4474E" w:rsidRPr="003B6235">
        <w:rPr>
          <w:rFonts w:cstheme="minorHAnsi"/>
          <w:sz w:val="24"/>
          <w:szCs w:val="24"/>
          <w:vertAlign w:val="subscript"/>
          <w:lang w:val="el-GR"/>
        </w:rPr>
        <w:t>4</w:t>
      </w:r>
      <w:r w:rsidR="00F4474E" w:rsidRPr="003B6235">
        <w:rPr>
          <w:rFonts w:cstheme="minorHAnsi"/>
          <w:sz w:val="24"/>
          <w:szCs w:val="24"/>
          <w:lang w:val="el-GR"/>
        </w:rPr>
        <w:t xml:space="preserve"> = 9</w:t>
      </w:r>
      <w:r w:rsidR="00BA7A32">
        <w:rPr>
          <w:rFonts w:cstheme="minorHAnsi"/>
          <w:sz w:val="24"/>
          <w:szCs w:val="24"/>
          <w:lang w:val="el-GR"/>
        </w:rPr>
        <w:t>.</w:t>
      </w:r>
      <w:r w:rsidR="00F4474E" w:rsidRPr="003B6235">
        <w:rPr>
          <w:rFonts w:cstheme="minorHAnsi"/>
          <w:sz w:val="24"/>
          <w:szCs w:val="24"/>
          <w:lang w:val="el-GR"/>
        </w:rPr>
        <w:t xml:space="preserve">543 </w:t>
      </w:r>
      <w:r w:rsidR="00F4474E" w:rsidRPr="003B6235">
        <w:rPr>
          <w:rFonts w:cstheme="minorHAnsi"/>
          <w:sz w:val="24"/>
          <w:szCs w:val="24"/>
        </w:rPr>
        <w:t>kJ</w:t>
      </w:r>
      <w:r w:rsidR="00F4474E" w:rsidRPr="003B6235">
        <w:rPr>
          <w:rFonts w:cstheme="minorHAnsi"/>
          <w:sz w:val="24"/>
          <w:szCs w:val="24"/>
          <w:lang w:val="el-GR"/>
        </w:rPr>
        <w:t>/</w:t>
      </w:r>
      <w:r w:rsidR="00F4474E" w:rsidRPr="003B6235">
        <w:rPr>
          <w:rFonts w:cstheme="minorHAnsi"/>
          <w:sz w:val="24"/>
          <w:szCs w:val="24"/>
        </w:rPr>
        <w:t>mol</w:t>
      </w:r>
      <w:r w:rsidR="00720831" w:rsidRPr="003B6235">
        <w:rPr>
          <w:rFonts w:cstheme="minorHAnsi"/>
          <w:sz w:val="24"/>
          <w:szCs w:val="24"/>
          <w:lang w:val="el-GR"/>
        </w:rPr>
        <w:t>.</w:t>
      </w:r>
      <w:r w:rsidR="00425E22" w:rsidRPr="003B6235">
        <w:rPr>
          <w:rFonts w:cstheme="minorHAnsi"/>
          <w:sz w:val="24"/>
          <w:szCs w:val="24"/>
          <w:lang w:val="el-GR"/>
        </w:rPr>
        <w:t xml:space="preserve"> </w:t>
      </w:r>
      <w:r w:rsidR="007C153E" w:rsidRPr="003B6235">
        <w:rPr>
          <w:rFonts w:cstheme="minorHAnsi"/>
          <w:sz w:val="24"/>
          <w:szCs w:val="24"/>
          <w:lang w:val="el-GR"/>
        </w:rPr>
        <w:t xml:space="preserve">Να </w:t>
      </w:r>
      <w:r w:rsidR="007C153E">
        <w:rPr>
          <w:rFonts w:cstheme="minorHAnsi"/>
          <w:sz w:val="24"/>
          <w:szCs w:val="24"/>
          <w:lang w:val="el-GR"/>
        </w:rPr>
        <w:t xml:space="preserve">δικαιολογήσετε </w:t>
      </w:r>
      <w:r w:rsidR="007C153E">
        <w:rPr>
          <w:rFonts w:cstheme="minorHAnsi"/>
          <w:sz w:val="24"/>
          <w:szCs w:val="24"/>
          <w:lang w:val="el-GR"/>
        </w:rPr>
        <w:t xml:space="preserve">σε </w:t>
      </w:r>
      <w:r w:rsidR="007C153E">
        <w:rPr>
          <w:rFonts w:cstheme="minorHAnsi"/>
          <w:sz w:val="24"/>
          <w:szCs w:val="24"/>
          <w:lang w:val="el-GR"/>
        </w:rPr>
        <w:t>ποι</w:t>
      </w:r>
      <w:r w:rsidR="007C153E">
        <w:rPr>
          <w:rFonts w:cstheme="minorHAnsi"/>
          <w:sz w:val="24"/>
          <w:szCs w:val="24"/>
          <w:lang w:val="el-GR"/>
        </w:rPr>
        <w:t>α</w:t>
      </w:r>
      <w:r w:rsidR="007C153E" w:rsidRPr="003B6235">
        <w:rPr>
          <w:rFonts w:cstheme="minorHAnsi"/>
          <w:sz w:val="24"/>
          <w:szCs w:val="24"/>
          <w:lang w:val="el-GR"/>
        </w:rPr>
        <w:t xml:space="preserve"> </w:t>
      </w:r>
      <w:r w:rsidR="007C153E">
        <w:rPr>
          <w:rFonts w:cstheme="minorHAnsi"/>
          <w:sz w:val="24"/>
          <w:szCs w:val="24"/>
          <w:lang w:val="el-GR"/>
        </w:rPr>
        <w:t xml:space="preserve">κύρια ομάδα του Περιοδικού Πίνακα ανήκει </w:t>
      </w:r>
      <w:r w:rsidR="007C153E" w:rsidRPr="003B6235">
        <w:rPr>
          <w:rFonts w:cstheme="minorHAnsi"/>
          <w:sz w:val="24"/>
          <w:szCs w:val="24"/>
          <w:lang w:val="el-GR"/>
        </w:rPr>
        <w:t xml:space="preserve">το </w:t>
      </w:r>
      <w:r w:rsidR="007C153E">
        <w:rPr>
          <w:rFonts w:cstheme="minorHAnsi"/>
          <w:sz w:val="24"/>
          <w:szCs w:val="24"/>
          <w:lang w:val="el-GR"/>
        </w:rPr>
        <w:t xml:space="preserve">χημικό </w:t>
      </w:r>
      <w:r w:rsidR="007C153E" w:rsidRPr="003B6235">
        <w:rPr>
          <w:rFonts w:cstheme="minorHAnsi"/>
          <w:sz w:val="24"/>
          <w:szCs w:val="24"/>
          <w:lang w:val="el-GR"/>
        </w:rPr>
        <w:t>στοιχείο (Χ)</w:t>
      </w:r>
      <w:r w:rsidR="007C153E">
        <w:rPr>
          <w:rFonts w:cstheme="minorHAnsi"/>
          <w:sz w:val="24"/>
          <w:szCs w:val="24"/>
          <w:lang w:val="el-GR"/>
        </w:rPr>
        <w:t>.</w:t>
      </w:r>
      <w:r w:rsidR="007C153E" w:rsidRPr="003B6235">
        <w:rPr>
          <w:rFonts w:cstheme="minorHAnsi"/>
          <w:i/>
          <w:sz w:val="24"/>
          <w:szCs w:val="24"/>
          <w:lang w:val="el-GR"/>
        </w:rPr>
        <w:t xml:space="preserve"> </w:t>
      </w:r>
      <w:r w:rsidR="00425E22" w:rsidRPr="003B6235">
        <w:rPr>
          <w:rFonts w:cstheme="minorHAnsi"/>
          <w:i/>
          <w:sz w:val="24"/>
          <w:szCs w:val="24"/>
          <w:lang w:val="el-GR"/>
        </w:rPr>
        <w:t>(μονάδες</w:t>
      </w:r>
      <w:r w:rsidR="00425E22" w:rsidRPr="003B6235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3A53CA">
        <w:rPr>
          <w:rFonts w:cstheme="minorHAnsi"/>
          <w:i/>
          <w:spacing w:val="1"/>
          <w:sz w:val="24"/>
          <w:szCs w:val="24"/>
          <w:lang w:val="el-GR"/>
        </w:rPr>
        <w:t>5</w:t>
      </w:r>
      <w:r w:rsidR="00425E22" w:rsidRPr="003B6235">
        <w:rPr>
          <w:rFonts w:cstheme="minorHAnsi"/>
          <w:i/>
          <w:sz w:val="24"/>
          <w:szCs w:val="24"/>
          <w:lang w:val="el-GR"/>
        </w:rPr>
        <w:t>)</w:t>
      </w:r>
    </w:p>
    <w:p w14:paraId="6365677A" w14:textId="60BC78ED" w:rsidR="002B4277" w:rsidRPr="00E23F0B" w:rsidRDefault="008D7F86" w:rsidP="0080153F">
      <w:pPr>
        <w:pStyle w:val="Default"/>
        <w:spacing w:line="360" w:lineRule="auto"/>
        <w:jc w:val="right"/>
        <w:rPr>
          <w:rFonts w:asciiTheme="minorHAnsi" w:hAnsiTheme="minorHAnsi"/>
          <w:b/>
          <w:bCs/>
          <w:color w:val="auto"/>
          <w:lang w:val="el-GR"/>
        </w:rPr>
      </w:pPr>
      <w:r w:rsidRPr="00E23F0B">
        <w:rPr>
          <w:rFonts w:asciiTheme="minorHAnsi" w:hAnsiTheme="minorHAnsi"/>
          <w:b/>
          <w:i/>
          <w:color w:val="auto"/>
          <w:lang w:val="el-GR"/>
        </w:rPr>
        <w:t>Μονάδες 1</w:t>
      </w:r>
      <w:r w:rsidR="002B4277" w:rsidRPr="00E23F0B">
        <w:rPr>
          <w:rFonts w:asciiTheme="minorHAnsi" w:hAnsiTheme="minorHAnsi"/>
          <w:b/>
          <w:i/>
          <w:color w:val="auto"/>
          <w:lang w:val="el-GR"/>
        </w:rPr>
        <w:t>3</w:t>
      </w:r>
    </w:p>
    <w:sectPr w:rsidR="002B4277" w:rsidRPr="00E23F0B" w:rsidSect="00DC4F3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6216A"/>
    <w:multiLevelType w:val="hybridMultilevel"/>
    <w:tmpl w:val="2C0AD4E0"/>
    <w:lvl w:ilvl="0" w:tplc="0408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num w:numId="1" w16cid:durableId="21982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43BA"/>
    <w:rsid w:val="0003465A"/>
    <w:rsid w:val="000361B4"/>
    <w:rsid w:val="00064EC2"/>
    <w:rsid w:val="0009354B"/>
    <w:rsid w:val="00095E15"/>
    <w:rsid w:val="000976CD"/>
    <w:rsid w:val="000A4282"/>
    <w:rsid w:val="000B55A2"/>
    <w:rsid w:val="000D4CDF"/>
    <w:rsid w:val="000E4E0A"/>
    <w:rsid w:val="000E76A0"/>
    <w:rsid w:val="000F017A"/>
    <w:rsid w:val="00104C40"/>
    <w:rsid w:val="00107F7A"/>
    <w:rsid w:val="00127B71"/>
    <w:rsid w:val="001350F1"/>
    <w:rsid w:val="00161936"/>
    <w:rsid w:val="0016271A"/>
    <w:rsid w:val="00164D8E"/>
    <w:rsid w:val="0017617B"/>
    <w:rsid w:val="0017638A"/>
    <w:rsid w:val="00197ABE"/>
    <w:rsid w:val="001A1363"/>
    <w:rsid w:val="001A6EE3"/>
    <w:rsid w:val="001E5AA2"/>
    <w:rsid w:val="0020407C"/>
    <w:rsid w:val="0022367F"/>
    <w:rsid w:val="00224BA0"/>
    <w:rsid w:val="00243AAE"/>
    <w:rsid w:val="002464FC"/>
    <w:rsid w:val="00252085"/>
    <w:rsid w:val="0027158C"/>
    <w:rsid w:val="00273766"/>
    <w:rsid w:val="002749EA"/>
    <w:rsid w:val="002B0FAC"/>
    <w:rsid w:val="002B4277"/>
    <w:rsid w:val="002B5FE1"/>
    <w:rsid w:val="002C387B"/>
    <w:rsid w:val="002D3962"/>
    <w:rsid w:val="002E31AA"/>
    <w:rsid w:val="002E3E42"/>
    <w:rsid w:val="002E4E23"/>
    <w:rsid w:val="002E78E9"/>
    <w:rsid w:val="002F5567"/>
    <w:rsid w:val="003125E6"/>
    <w:rsid w:val="00314C34"/>
    <w:rsid w:val="00316C89"/>
    <w:rsid w:val="00317707"/>
    <w:rsid w:val="003326B0"/>
    <w:rsid w:val="00332B5E"/>
    <w:rsid w:val="003453F3"/>
    <w:rsid w:val="003779CE"/>
    <w:rsid w:val="00380D32"/>
    <w:rsid w:val="00390F53"/>
    <w:rsid w:val="00396C76"/>
    <w:rsid w:val="003A3ADD"/>
    <w:rsid w:val="003A53CA"/>
    <w:rsid w:val="003A78B3"/>
    <w:rsid w:val="003B2801"/>
    <w:rsid w:val="003B2DF6"/>
    <w:rsid w:val="003B6235"/>
    <w:rsid w:val="003B6A68"/>
    <w:rsid w:val="004035F2"/>
    <w:rsid w:val="004044B4"/>
    <w:rsid w:val="00406F0D"/>
    <w:rsid w:val="00422315"/>
    <w:rsid w:val="00425E22"/>
    <w:rsid w:val="0042725C"/>
    <w:rsid w:val="004317A2"/>
    <w:rsid w:val="004367D1"/>
    <w:rsid w:val="00440534"/>
    <w:rsid w:val="00446669"/>
    <w:rsid w:val="004532D9"/>
    <w:rsid w:val="00466D92"/>
    <w:rsid w:val="00491367"/>
    <w:rsid w:val="004C7D36"/>
    <w:rsid w:val="00511B41"/>
    <w:rsid w:val="0051700D"/>
    <w:rsid w:val="005176F0"/>
    <w:rsid w:val="005314A7"/>
    <w:rsid w:val="00551F58"/>
    <w:rsid w:val="00555063"/>
    <w:rsid w:val="00557F11"/>
    <w:rsid w:val="00561B9D"/>
    <w:rsid w:val="00564BE2"/>
    <w:rsid w:val="0057342F"/>
    <w:rsid w:val="00594F0C"/>
    <w:rsid w:val="005974DF"/>
    <w:rsid w:val="005D2619"/>
    <w:rsid w:val="005F308F"/>
    <w:rsid w:val="005F4AB3"/>
    <w:rsid w:val="00605BE7"/>
    <w:rsid w:val="00623B5A"/>
    <w:rsid w:val="006250EC"/>
    <w:rsid w:val="0063365B"/>
    <w:rsid w:val="00634998"/>
    <w:rsid w:val="00647A81"/>
    <w:rsid w:val="00664C17"/>
    <w:rsid w:val="00672B87"/>
    <w:rsid w:val="00675D8C"/>
    <w:rsid w:val="00691340"/>
    <w:rsid w:val="006A6A6F"/>
    <w:rsid w:val="006B3D5D"/>
    <w:rsid w:val="006B4B24"/>
    <w:rsid w:val="006D5B04"/>
    <w:rsid w:val="006E1ED3"/>
    <w:rsid w:val="006E580D"/>
    <w:rsid w:val="006E77DA"/>
    <w:rsid w:val="006F1DFF"/>
    <w:rsid w:val="006F54CA"/>
    <w:rsid w:val="00705628"/>
    <w:rsid w:val="00714458"/>
    <w:rsid w:val="00717D5F"/>
    <w:rsid w:val="00720831"/>
    <w:rsid w:val="007251B4"/>
    <w:rsid w:val="0073776D"/>
    <w:rsid w:val="00742206"/>
    <w:rsid w:val="007463DE"/>
    <w:rsid w:val="00787F96"/>
    <w:rsid w:val="00795DE3"/>
    <w:rsid w:val="007A0B88"/>
    <w:rsid w:val="007C0408"/>
    <w:rsid w:val="007C153E"/>
    <w:rsid w:val="007C4D9A"/>
    <w:rsid w:val="007C5C7A"/>
    <w:rsid w:val="007D0CF8"/>
    <w:rsid w:val="007E2AEA"/>
    <w:rsid w:val="007F3566"/>
    <w:rsid w:val="0080153F"/>
    <w:rsid w:val="00807247"/>
    <w:rsid w:val="008202EA"/>
    <w:rsid w:val="0082242F"/>
    <w:rsid w:val="00827F3B"/>
    <w:rsid w:val="0083324C"/>
    <w:rsid w:val="00837768"/>
    <w:rsid w:val="008710CC"/>
    <w:rsid w:val="00871A8C"/>
    <w:rsid w:val="008765FC"/>
    <w:rsid w:val="00886A63"/>
    <w:rsid w:val="00896D37"/>
    <w:rsid w:val="008A313B"/>
    <w:rsid w:val="008A4071"/>
    <w:rsid w:val="008C357E"/>
    <w:rsid w:val="008C35E1"/>
    <w:rsid w:val="008C4078"/>
    <w:rsid w:val="008C6C5D"/>
    <w:rsid w:val="008D4C17"/>
    <w:rsid w:val="008D7F86"/>
    <w:rsid w:val="00903ABB"/>
    <w:rsid w:val="00905352"/>
    <w:rsid w:val="00920312"/>
    <w:rsid w:val="00931E96"/>
    <w:rsid w:val="009351C4"/>
    <w:rsid w:val="00936C25"/>
    <w:rsid w:val="009411F2"/>
    <w:rsid w:val="00942A6D"/>
    <w:rsid w:val="0095061C"/>
    <w:rsid w:val="00954FEE"/>
    <w:rsid w:val="00964C71"/>
    <w:rsid w:val="0097565F"/>
    <w:rsid w:val="0098070C"/>
    <w:rsid w:val="009807CC"/>
    <w:rsid w:val="00981B23"/>
    <w:rsid w:val="009A446B"/>
    <w:rsid w:val="009C4EAC"/>
    <w:rsid w:val="009D2E9C"/>
    <w:rsid w:val="009D4989"/>
    <w:rsid w:val="009D70D2"/>
    <w:rsid w:val="00A07380"/>
    <w:rsid w:val="00A2001A"/>
    <w:rsid w:val="00A35D08"/>
    <w:rsid w:val="00A3655E"/>
    <w:rsid w:val="00A429D4"/>
    <w:rsid w:val="00A51CE1"/>
    <w:rsid w:val="00A65111"/>
    <w:rsid w:val="00A65D3A"/>
    <w:rsid w:val="00A717CC"/>
    <w:rsid w:val="00A81E3A"/>
    <w:rsid w:val="00A935A3"/>
    <w:rsid w:val="00AA2A48"/>
    <w:rsid w:val="00AC199B"/>
    <w:rsid w:val="00AD1806"/>
    <w:rsid w:val="00AD7897"/>
    <w:rsid w:val="00B04656"/>
    <w:rsid w:val="00B22989"/>
    <w:rsid w:val="00B26822"/>
    <w:rsid w:val="00B320F9"/>
    <w:rsid w:val="00B35DF5"/>
    <w:rsid w:val="00B45A38"/>
    <w:rsid w:val="00B55053"/>
    <w:rsid w:val="00B674BB"/>
    <w:rsid w:val="00B67EFB"/>
    <w:rsid w:val="00B747A2"/>
    <w:rsid w:val="00B82299"/>
    <w:rsid w:val="00B979F2"/>
    <w:rsid w:val="00BA3594"/>
    <w:rsid w:val="00BA7A32"/>
    <w:rsid w:val="00BE1CDC"/>
    <w:rsid w:val="00BF32BD"/>
    <w:rsid w:val="00C03ECC"/>
    <w:rsid w:val="00C142CF"/>
    <w:rsid w:val="00C83D87"/>
    <w:rsid w:val="00C8769E"/>
    <w:rsid w:val="00CA2C2F"/>
    <w:rsid w:val="00CB7574"/>
    <w:rsid w:val="00CC0B75"/>
    <w:rsid w:val="00CD3867"/>
    <w:rsid w:val="00CF3AD8"/>
    <w:rsid w:val="00D159E8"/>
    <w:rsid w:val="00D2667E"/>
    <w:rsid w:val="00D30110"/>
    <w:rsid w:val="00D40A70"/>
    <w:rsid w:val="00D55359"/>
    <w:rsid w:val="00D77439"/>
    <w:rsid w:val="00D8257B"/>
    <w:rsid w:val="00D82C5E"/>
    <w:rsid w:val="00D86ECC"/>
    <w:rsid w:val="00DA6942"/>
    <w:rsid w:val="00DB4102"/>
    <w:rsid w:val="00DB4BD0"/>
    <w:rsid w:val="00DC4F36"/>
    <w:rsid w:val="00E037FA"/>
    <w:rsid w:val="00E22692"/>
    <w:rsid w:val="00E23F0B"/>
    <w:rsid w:val="00E32099"/>
    <w:rsid w:val="00E5548D"/>
    <w:rsid w:val="00E6596E"/>
    <w:rsid w:val="00E97809"/>
    <w:rsid w:val="00EB20DC"/>
    <w:rsid w:val="00EC04FB"/>
    <w:rsid w:val="00ED2714"/>
    <w:rsid w:val="00ED3376"/>
    <w:rsid w:val="00F17C01"/>
    <w:rsid w:val="00F17D46"/>
    <w:rsid w:val="00F20B4B"/>
    <w:rsid w:val="00F4232E"/>
    <w:rsid w:val="00F4474E"/>
    <w:rsid w:val="00F44BD9"/>
    <w:rsid w:val="00F459CB"/>
    <w:rsid w:val="00F535B7"/>
    <w:rsid w:val="00F70E72"/>
    <w:rsid w:val="00F72C94"/>
    <w:rsid w:val="00F86003"/>
    <w:rsid w:val="00F97B4B"/>
    <w:rsid w:val="00FB357C"/>
    <w:rsid w:val="00FC6711"/>
    <w:rsid w:val="00FF26FC"/>
    <w:rsid w:val="00FF4167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ody Text"/>
    <w:basedOn w:val="a"/>
    <w:link w:val="Char"/>
    <w:uiPriority w:val="1"/>
    <w:qFormat/>
    <w:rsid w:val="0016193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161936"/>
    <w:rPr>
      <w:rFonts w:ascii="Tahoma" w:eastAsia="Tahoma" w:hAnsi="Tahoma" w:cs="Tahoma"/>
    </w:rPr>
  </w:style>
  <w:style w:type="table" w:styleId="a4">
    <w:name w:val="Table Grid"/>
    <w:basedOn w:val="a1"/>
    <w:uiPriority w:val="59"/>
    <w:rsid w:val="0044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ΑΝΤΩΝΙΟΣ ΧΡΟΝΑΚΗΣ</cp:lastModifiedBy>
  <cp:revision>214</cp:revision>
  <dcterms:created xsi:type="dcterms:W3CDTF">2022-03-23T21:17:00Z</dcterms:created>
  <dcterms:modified xsi:type="dcterms:W3CDTF">2023-02-26T23:41:00Z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