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D9D" w:rsidRPr="00D72F36" w:rsidRDefault="00A92D9D" w:rsidP="00A92D9D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EastAsia" w:hAnsiTheme="minorHAnsi" w:cstheme="minorHAnsi"/>
          <w:b/>
          <w:bCs/>
          <w:color w:val="000000"/>
          <w:u w:val="single"/>
          <w:lang w:val="el-GR"/>
        </w:rPr>
      </w:pPr>
      <w:r w:rsidRPr="00D72F36">
        <w:rPr>
          <w:rFonts w:asciiTheme="minorHAnsi" w:eastAsiaTheme="minorEastAsia" w:hAnsiTheme="minorHAnsi" w:cstheme="minorHAnsi"/>
          <w:b/>
          <w:bCs/>
          <w:color w:val="000000"/>
          <w:u w:val="single"/>
          <w:lang w:val="el-GR"/>
        </w:rPr>
        <w:t>Ενδεικτικές απαντήσεις</w:t>
      </w:r>
    </w:p>
    <w:p w:rsidR="00A92D9D" w:rsidRPr="00A92D9D" w:rsidRDefault="00A92D9D" w:rsidP="00A92D9D">
      <w:pPr>
        <w:spacing w:line="360" w:lineRule="auto"/>
        <w:jc w:val="both"/>
        <w:rPr>
          <w:rFonts w:asciiTheme="minorHAnsi" w:eastAsiaTheme="minorHAnsi" w:hAnsiTheme="minorHAnsi" w:cstheme="minorHAnsi"/>
          <w:bCs/>
          <w:iCs/>
          <w:lang w:val="el-GR"/>
        </w:rPr>
      </w:pPr>
      <w:r w:rsidRPr="00A92D9D">
        <w:rPr>
          <w:rFonts w:asciiTheme="minorHAnsi" w:eastAsiaTheme="minorHAnsi" w:hAnsiTheme="minorHAnsi" w:cstheme="minorHAnsi"/>
          <w:b/>
          <w:bCs/>
          <w:iCs/>
          <w:lang w:val="el-GR"/>
        </w:rPr>
        <w:t xml:space="preserve">α) </w:t>
      </w:r>
      <w:r w:rsidRPr="00A92D9D">
        <w:rPr>
          <w:rFonts w:asciiTheme="minorHAnsi" w:eastAsiaTheme="minorHAnsi" w:hAnsiTheme="minorHAnsi" w:cstheme="minorHAnsi"/>
          <w:bCs/>
          <w:iCs/>
          <w:lang w:val="el-GR"/>
        </w:rPr>
        <w:t xml:space="preserve">Η κατανομή για τα ηλεκτρόνια του </w:t>
      </w:r>
      <w:r w:rsidRPr="00A92D9D">
        <w:rPr>
          <w:rFonts w:asciiTheme="minorHAnsi" w:eastAsiaTheme="minorHAnsi" w:hAnsiTheme="minorHAnsi" w:cstheme="minorHAnsi"/>
          <w:bCs/>
          <w:iCs/>
          <w:vertAlign w:val="subscript"/>
          <w:lang w:val="el-GR"/>
        </w:rPr>
        <w:t>4</w:t>
      </w:r>
      <w:r w:rsidRPr="00A92D9D">
        <w:rPr>
          <w:rFonts w:asciiTheme="minorHAnsi" w:eastAsiaTheme="minorHAnsi" w:hAnsiTheme="minorHAnsi" w:cstheme="minorHAnsi"/>
          <w:bCs/>
          <w:iCs/>
        </w:rPr>
        <w:t>Be</w:t>
      </w:r>
      <w:r w:rsidRPr="00A92D9D">
        <w:rPr>
          <w:rFonts w:asciiTheme="minorHAnsi" w:eastAsiaTheme="minorHAnsi" w:hAnsiTheme="minorHAnsi" w:cstheme="minorHAnsi"/>
          <w:bCs/>
          <w:iCs/>
          <w:lang w:val="el-GR"/>
        </w:rPr>
        <w:t xml:space="preserve"> στη θεμελιώδη κατάσταση, είναι η ακόλουθη:</w:t>
      </w:r>
    </w:p>
    <w:p w:rsidR="00A92D9D" w:rsidRPr="00A92D9D" w:rsidRDefault="00A92D9D" w:rsidP="00A92D9D">
      <w:pPr>
        <w:spacing w:line="360" w:lineRule="auto"/>
        <w:jc w:val="both"/>
        <w:rPr>
          <w:rFonts w:asciiTheme="minorHAnsi" w:eastAsiaTheme="minorHAnsi" w:hAnsiTheme="minorHAnsi" w:cstheme="minorHAnsi"/>
          <w:bCs/>
          <w:iCs/>
          <w:lang w:val="el-GR"/>
        </w:rPr>
      </w:pPr>
      <w:r w:rsidRPr="00A92D9D">
        <w:rPr>
          <w:rFonts w:asciiTheme="minorHAnsi" w:eastAsiaTheme="minorHAnsi" w:hAnsiTheme="minorHAnsi" w:cstheme="minorHAnsi"/>
          <w:bCs/>
          <w:iCs/>
        </w:rPr>
        <w:t>1</w:t>
      </w:r>
      <w:r w:rsidRPr="00375D6E">
        <w:rPr>
          <w:rFonts w:asciiTheme="minorHAnsi" w:eastAsiaTheme="minorHAnsi" w:hAnsiTheme="minorHAnsi" w:cstheme="minorHAnsi"/>
          <w:bCs/>
          <w:i/>
          <w:iCs/>
        </w:rPr>
        <w:t>s</w:t>
      </w:r>
      <w:r w:rsidRPr="00A92D9D">
        <w:rPr>
          <w:rFonts w:asciiTheme="minorHAnsi" w:eastAsiaTheme="minorHAnsi" w:hAnsiTheme="minorHAnsi" w:cstheme="minorHAnsi"/>
          <w:bCs/>
          <w:iCs/>
          <w:vertAlign w:val="superscript"/>
        </w:rPr>
        <w:t>2</w:t>
      </w:r>
      <w:r w:rsidRPr="00A92D9D">
        <w:rPr>
          <w:rFonts w:asciiTheme="minorHAnsi" w:eastAsiaTheme="minorHAnsi" w:hAnsiTheme="minorHAnsi" w:cstheme="minorHAnsi"/>
          <w:bCs/>
          <w:iCs/>
        </w:rPr>
        <w:t>2</w:t>
      </w:r>
      <w:r w:rsidRPr="00375D6E">
        <w:rPr>
          <w:rFonts w:asciiTheme="minorHAnsi" w:eastAsiaTheme="minorHAnsi" w:hAnsiTheme="minorHAnsi" w:cstheme="minorHAnsi"/>
          <w:bCs/>
          <w:i/>
          <w:iCs/>
        </w:rPr>
        <w:t>s</w:t>
      </w:r>
      <w:r w:rsidRPr="00A92D9D">
        <w:rPr>
          <w:rFonts w:asciiTheme="minorHAnsi" w:eastAsiaTheme="minorHAnsi" w:hAnsiTheme="minorHAnsi" w:cstheme="minorHAnsi"/>
          <w:bCs/>
          <w:iCs/>
          <w:vertAlign w:val="superscript"/>
        </w:rPr>
        <w:t>2</w:t>
      </w:r>
      <w:r w:rsidRPr="00A92D9D">
        <w:rPr>
          <w:rFonts w:asciiTheme="minorHAnsi" w:eastAsiaTheme="minorHAnsi" w:hAnsiTheme="minorHAnsi" w:cstheme="minorHAnsi"/>
          <w:bCs/>
          <w:iCs/>
          <w:lang w:val="el-GR"/>
        </w:rPr>
        <w:t>.</w:t>
      </w:r>
    </w:p>
    <w:tbl>
      <w:tblPr>
        <w:tblStyle w:val="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283"/>
        <w:gridCol w:w="506"/>
        <w:gridCol w:w="284"/>
      </w:tblGrid>
      <w:tr w:rsidR="00A92D9D" w:rsidRPr="00A92D9D" w:rsidTr="00621CA8">
        <w:trPr>
          <w:jc w:val="center"/>
        </w:trPr>
        <w:tc>
          <w:tcPr>
            <w:tcW w:w="534" w:type="dxa"/>
          </w:tcPr>
          <w:p w:rsidR="00A92D9D" w:rsidRPr="00A92D9D" w:rsidRDefault="00A92D9D" w:rsidP="00A92D9D">
            <w:pPr>
              <w:tabs>
                <w:tab w:val="left" w:pos="426"/>
              </w:tabs>
              <w:spacing w:line="360" w:lineRule="auto"/>
              <w:jc w:val="both"/>
              <w:rPr>
                <w:rFonts w:cstheme="minorHAnsi"/>
              </w:rPr>
            </w:pPr>
            <w:r w:rsidRPr="00A92D9D">
              <w:rPr>
                <w:rFonts w:cstheme="minorHAnsi"/>
              </w:rPr>
              <w:t>1</w:t>
            </w:r>
            <w:r w:rsidRPr="00375D6E">
              <w:rPr>
                <w:rFonts w:cstheme="minorHAnsi"/>
                <w:i/>
              </w:rPr>
              <w:t>s</w:t>
            </w:r>
          </w:p>
        </w:tc>
        <w:tc>
          <w:tcPr>
            <w:tcW w:w="283" w:type="dxa"/>
          </w:tcPr>
          <w:p w:rsidR="00A92D9D" w:rsidRPr="00A92D9D" w:rsidRDefault="00A92D9D" w:rsidP="00A92D9D">
            <w:pPr>
              <w:tabs>
                <w:tab w:val="left" w:pos="426"/>
              </w:tabs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506" w:type="dxa"/>
          </w:tcPr>
          <w:p w:rsidR="00A92D9D" w:rsidRPr="00A92D9D" w:rsidRDefault="00A92D9D" w:rsidP="00A92D9D">
            <w:pPr>
              <w:tabs>
                <w:tab w:val="left" w:pos="426"/>
              </w:tabs>
              <w:spacing w:line="360" w:lineRule="auto"/>
              <w:jc w:val="both"/>
              <w:rPr>
                <w:rFonts w:cstheme="minorHAnsi"/>
              </w:rPr>
            </w:pPr>
            <w:r w:rsidRPr="00A92D9D">
              <w:rPr>
                <w:rFonts w:cstheme="minorHAnsi"/>
              </w:rPr>
              <w:t>2</w:t>
            </w:r>
            <w:r w:rsidRPr="00375D6E">
              <w:rPr>
                <w:rFonts w:cstheme="minorHAnsi"/>
                <w:i/>
              </w:rPr>
              <w:t>s</w:t>
            </w:r>
          </w:p>
        </w:tc>
        <w:tc>
          <w:tcPr>
            <w:tcW w:w="284" w:type="dxa"/>
          </w:tcPr>
          <w:p w:rsidR="00A92D9D" w:rsidRPr="00A92D9D" w:rsidRDefault="00A92D9D" w:rsidP="00A92D9D">
            <w:pPr>
              <w:tabs>
                <w:tab w:val="left" w:pos="426"/>
              </w:tabs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A92D9D" w:rsidRPr="00A92D9D" w:rsidTr="00621CA8">
        <w:trPr>
          <w:jc w:val="center"/>
        </w:trPr>
        <w:tc>
          <w:tcPr>
            <w:tcW w:w="534" w:type="dxa"/>
          </w:tcPr>
          <w:p w:rsidR="00A92D9D" w:rsidRPr="00A92D9D" w:rsidRDefault="00A92D9D" w:rsidP="00A92D9D">
            <w:pPr>
              <w:tabs>
                <w:tab w:val="left" w:pos="426"/>
              </w:tabs>
              <w:spacing w:line="360" w:lineRule="auto"/>
              <w:jc w:val="both"/>
              <w:rPr>
                <w:rFonts w:cstheme="minorHAnsi"/>
              </w:rPr>
            </w:pPr>
            <w:r w:rsidRPr="00A92D9D">
              <w:rPr>
                <w:rFonts w:cstheme="minorHAnsi"/>
              </w:rPr>
              <w:sym w:font="Symbol" w:char="F0AD"/>
            </w:r>
            <w:r w:rsidRPr="00A92D9D">
              <w:rPr>
                <w:rFonts w:cstheme="minorHAnsi"/>
              </w:rPr>
              <w:sym w:font="Symbol" w:char="F0AF"/>
            </w:r>
          </w:p>
        </w:tc>
        <w:tc>
          <w:tcPr>
            <w:tcW w:w="283" w:type="dxa"/>
          </w:tcPr>
          <w:p w:rsidR="00A92D9D" w:rsidRPr="00A92D9D" w:rsidRDefault="00A92D9D" w:rsidP="00A92D9D">
            <w:pPr>
              <w:tabs>
                <w:tab w:val="left" w:pos="426"/>
              </w:tabs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506" w:type="dxa"/>
          </w:tcPr>
          <w:p w:rsidR="00A92D9D" w:rsidRPr="00A92D9D" w:rsidRDefault="00A92D9D" w:rsidP="00A92D9D">
            <w:pPr>
              <w:jc w:val="both"/>
              <w:rPr>
                <w:rFonts w:cstheme="minorHAnsi"/>
              </w:rPr>
            </w:pPr>
            <w:r w:rsidRPr="00A92D9D">
              <w:rPr>
                <w:rFonts w:cstheme="minorHAnsi"/>
              </w:rPr>
              <w:sym w:font="Symbol" w:char="F0AD"/>
            </w:r>
            <w:r w:rsidRPr="00A92D9D">
              <w:rPr>
                <w:rFonts w:cstheme="minorHAnsi"/>
              </w:rPr>
              <w:sym w:font="Symbol" w:char="F0AF"/>
            </w:r>
          </w:p>
        </w:tc>
        <w:tc>
          <w:tcPr>
            <w:tcW w:w="284" w:type="dxa"/>
            <w:vAlign w:val="center"/>
          </w:tcPr>
          <w:p w:rsidR="00A92D9D" w:rsidRPr="00A92D9D" w:rsidRDefault="00A92D9D" w:rsidP="00A92D9D">
            <w:pPr>
              <w:tabs>
                <w:tab w:val="left" w:pos="426"/>
              </w:tabs>
              <w:spacing w:line="360" w:lineRule="auto"/>
              <w:jc w:val="both"/>
              <w:rPr>
                <w:rFonts w:cstheme="minorHAnsi"/>
              </w:rPr>
            </w:pPr>
          </w:p>
        </w:tc>
      </w:tr>
    </w:tbl>
    <w:p w:rsidR="00A92D9D" w:rsidRPr="00A92D9D" w:rsidRDefault="00A92D9D" w:rsidP="00A92D9D">
      <w:pPr>
        <w:spacing w:line="360" w:lineRule="auto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  <w:lang w:val="el-GR"/>
        </w:rPr>
      </w:pPr>
      <w:r w:rsidRPr="00A92D9D">
        <w:rPr>
          <w:rFonts w:asciiTheme="minorHAnsi" w:eastAsiaTheme="minorHAnsi" w:hAnsiTheme="minorHAnsi" w:cstheme="minorHAnsi"/>
          <w:bCs/>
          <w:iCs/>
          <w:lang w:val="el-GR"/>
        </w:rPr>
        <w:t>Επομένως έχει 0 μονήρη ηλεκτρόνια.</w:t>
      </w:r>
    </w:p>
    <w:p w:rsidR="00BD08F8" w:rsidRPr="00A92D9D" w:rsidRDefault="00A92D9D" w:rsidP="00BD08F8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EastAsia" w:hAnsiTheme="minorHAnsi" w:cstheme="minorHAnsi"/>
          <w:bCs/>
          <w:color w:val="000000"/>
          <w:lang w:val="el-GR"/>
        </w:rPr>
      </w:pPr>
      <w:r w:rsidRPr="00A92D9D">
        <w:rPr>
          <w:rFonts w:asciiTheme="minorHAnsi" w:eastAsiaTheme="minorEastAsia" w:hAnsiTheme="minorHAnsi" w:cstheme="minorHAnsi"/>
          <w:b/>
          <w:bCs/>
          <w:color w:val="000000"/>
          <w:lang w:val="el-GR"/>
        </w:rPr>
        <w:t xml:space="preserve">β) </w:t>
      </w:r>
      <w:r w:rsidR="00BD08F8"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Έστω </w:t>
      </w:r>
      <w:r w:rsidR="00BD08F8" w:rsidRPr="00A92D9D">
        <w:rPr>
          <w:rFonts w:asciiTheme="minorHAnsi" w:eastAsiaTheme="minorEastAsia" w:hAnsiTheme="minorHAnsi" w:cstheme="minorHAnsi"/>
          <w:bCs/>
          <w:color w:val="000000"/>
        </w:rPr>
        <w:t>x</w:t>
      </w:r>
      <w:r w:rsidR="00BD08F8"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 ο αριθμός οξείδωσης του </w:t>
      </w:r>
      <w:r w:rsidR="00BD08F8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ατόμου </w:t>
      </w:r>
      <w:r w:rsidR="00BD08F8">
        <w:rPr>
          <w:rFonts w:asciiTheme="minorHAnsi" w:eastAsiaTheme="minorEastAsia" w:hAnsiTheme="minorHAnsi" w:cstheme="minorHAnsi"/>
          <w:bCs/>
          <w:color w:val="000000"/>
        </w:rPr>
        <w:t>Be</w:t>
      </w:r>
      <w:r w:rsidR="00BD08F8"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 στην </w:t>
      </w:r>
      <w:r w:rsidR="00BD08F8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ένωση </w:t>
      </w:r>
      <w:proofErr w:type="spellStart"/>
      <w:r w:rsidR="00BD08F8">
        <w:rPr>
          <w:rFonts w:asciiTheme="minorHAnsi" w:eastAsiaTheme="minorEastAsia" w:hAnsiTheme="minorHAnsi" w:cstheme="minorHAnsi"/>
          <w:bCs/>
          <w:color w:val="000000"/>
        </w:rPr>
        <w:t>BeF</w:t>
      </w:r>
      <w:proofErr w:type="spellEnd"/>
      <w:r w:rsidR="00BD08F8" w:rsidRPr="00BD08F8">
        <w:rPr>
          <w:rFonts w:asciiTheme="minorHAnsi" w:eastAsiaTheme="minorEastAsia" w:hAnsiTheme="minorHAnsi" w:cstheme="minorHAnsi"/>
          <w:bCs/>
          <w:color w:val="000000"/>
          <w:vertAlign w:val="subscript"/>
          <w:lang w:val="el-GR"/>
        </w:rPr>
        <w:t>2</w:t>
      </w:r>
      <w:r w:rsidR="00BD08F8" w:rsidRPr="00BD08F8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. </w:t>
      </w:r>
    </w:p>
    <w:p w:rsidR="00BD08F8" w:rsidRPr="00A92D9D" w:rsidRDefault="00BD08F8" w:rsidP="00BD08F8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EastAsia" w:hAnsiTheme="minorHAnsi" w:cstheme="minorHAnsi"/>
          <w:iCs/>
          <w:color w:val="000000"/>
          <w:lang w:val="el-GR"/>
        </w:rPr>
      </w:pPr>
      <w:r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Θα ισχύει ότι </w:t>
      </w:r>
      <w:r w:rsidRPr="00A92D9D">
        <w:rPr>
          <w:rFonts w:asciiTheme="minorHAnsi" w:eastAsiaTheme="minorEastAsia" w:hAnsiTheme="minorHAnsi" w:cstheme="minorHAnsi"/>
          <w:bCs/>
          <w:color w:val="000000"/>
        </w:rPr>
        <w:t>x</w:t>
      </w:r>
      <w:r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 + </w:t>
      </w:r>
      <w:r w:rsidRPr="00BD08F8">
        <w:rPr>
          <w:rFonts w:asciiTheme="minorHAnsi" w:eastAsiaTheme="minorEastAsia" w:hAnsiTheme="minorHAnsi" w:cstheme="minorHAnsi"/>
          <w:bCs/>
          <w:color w:val="000000"/>
          <w:lang w:val="el-GR"/>
        </w:rPr>
        <w:t>2</w:t>
      </w:r>
      <w:r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>∙(</w:t>
      </w:r>
      <w:r w:rsidRPr="00BD08F8">
        <w:rPr>
          <w:rFonts w:asciiTheme="minorHAnsi" w:eastAsiaTheme="minorEastAsia" w:hAnsiTheme="minorHAnsi" w:cstheme="minorHAnsi"/>
          <w:bCs/>
          <w:color w:val="000000"/>
          <w:lang w:val="el-GR"/>
        </w:rPr>
        <w:t>-</w:t>
      </w:r>
      <w:r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1) = 0 </w:t>
      </w:r>
      <w:r w:rsidRPr="00A92D9D">
        <w:rPr>
          <w:rFonts w:asciiTheme="minorHAnsi" w:eastAsiaTheme="minorEastAsia" w:hAnsiTheme="minorHAnsi" w:cstheme="minorHAnsi"/>
          <w:iCs/>
          <w:color w:val="000000"/>
        </w:rPr>
        <w:sym w:font="Symbol" w:char="F0DE"/>
      </w:r>
      <w:r w:rsidRPr="00A92D9D">
        <w:rPr>
          <w:rFonts w:asciiTheme="minorHAnsi" w:eastAsiaTheme="minorEastAsia" w:hAnsiTheme="minorHAnsi" w:cstheme="minorHAnsi"/>
          <w:iCs/>
          <w:color w:val="000000"/>
        </w:rPr>
        <w:t>x</w:t>
      </w:r>
      <w:r w:rsidRPr="00A92D9D">
        <w:rPr>
          <w:rFonts w:asciiTheme="minorHAnsi" w:eastAsiaTheme="minorEastAsia" w:hAnsiTheme="minorHAnsi" w:cstheme="minorHAnsi"/>
          <w:iCs/>
          <w:color w:val="000000"/>
          <w:lang w:val="el-GR"/>
        </w:rPr>
        <w:t xml:space="preserve"> = </w:t>
      </w:r>
      <w:r w:rsidRPr="00BD08F8">
        <w:rPr>
          <w:rFonts w:asciiTheme="minorHAnsi" w:eastAsiaTheme="minorEastAsia" w:hAnsiTheme="minorHAnsi" w:cstheme="minorHAnsi"/>
          <w:iCs/>
          <w:color w:val="000000"/>
          <w:lang w:val="el-GR"/>
        </w:rPr>
        <w:t>+</w:t>
      </w:r>
      <w:r w:rsidRPr="00A92D9D">
        <w:rPr>
          <w:rFonts w:asciiTheme="minorHAnsi" w:eastAsiaTheme="minorEastAsia" w:hAnsiTheme="minorHAnsi" w:cstheme="minorHAnsi"/>
          <w:iCs/>
          <w:color w:val="000000"/>
          <w:lang w:val="el-GR"/>
        </w:rPr>
        <w:t xml:space="preserve">2.  </w:t>
      </w:r>
    </w:p>
    <w:p w:rsidR="00BD08F8" w:rsidRPr="00A92D9D" w:rsidRDefault="00BD08F8" w:rsidP="00BD08F8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EastAsia" w:hAnsiTheme="minorHAnsi" w:cstheme="minorHAnsi"/>
          <w:b/>
          <w:bCs/>
          <w:color w:val="000000"/>
          <w:lang w:val="el-GR"/>
        </w:rPr>
      </w:pPr>
      <w:r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Άρα </w:t>
      </w:r>
      <w:r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το  </w:t>
      </w:r>
      <w:r>
        <w:rPr>
          <w:rFonts w:asciiTheme="minorHAnsi" w:eastAsiaTheme="minorEastAsia" w:hAnsiTheme="minorHAnsi" w:cstheme="minorHAnsi"/>
          <w:bCs/>
          <w:color w:val="000000"/>
        </w:rPr>
        <w:t>Be</w:t>
      </w:r>
      <w:r w:rsidR="00AE683B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 </w:t>
      </w:r>
      <w:r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έχει αριθμό οξείδωσης ίσο με </w:t>
      </w:r>
      <w:r w:rsidRPr="00BD08F8">
        <w:rPr>
          <w:rFonts w:asciiTheme="minorHAnsi" w:eastAsiaTheme="minorEastAsia" w:hAnsiTheme="minorHAnsi" w:cstheme="minorHAnsi"/>
          <w:bCs/>
          <w:color w:val="000000"/>
          <w:lang w:val="el-GR"/>
        </w:rPr>
        <w:t>+</w:t>
      </w:r>
      <w:r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>2.</w:t>
      </w:r>
    </w:p>
    <w:p w:rsidR="00BD08F8" w:rsidRPr="00A92D9D" w:rsidRDefault="00782BA5" w:rsidP="00BD08F8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bCs/>
          <w:iCs/>
          <w:color w:val="000000"/>
          <w:lang w:val="el-GR"/>
        </w:rPr>
      </w:pPr>
      <w:r w:rsidRPr="00BD08F8">
        <w:rPr>
          <w:rFonts w:asciiTheme="minorHAnsi" w:eastAsiaTheme="minorEastAsia" w:hAnsiTheme="minorHAnsi" w:cstheme="minorHAnsi"/>
          <w:b/>
          <w:bCs/>
          <w:color w:val="000000"/>
          <w:lang w:val="el-GR"/>
        </w:rPr>
        <w:t xml:space="preserve">γ) </w:t>
      </w:r>
      <w:r w:rsidR="00BD08F8" w:rsidRPr="00BD08F8">
        <w:rPr>
          <w:rFonts w:asciiTheme="minorHAnsi" w:eastAsiaTheme="minorHAnsi" w:hAnsiTheme="minorHAnsi" w:cstheme="minorHAnsi"/>
          <w:bCs/>
          <w:iCs/>
          <w:color w:val="000000"/>
          <w:lang w:val="el-GR"/>
        </w:rPr>
        <w:t>Για</w:t>
      </w:r>
      <w:r w:rsidR="00BD08F8" w:rsidRPr="00A92D9D">
        <w:rPr>
          <w:rFonts w:asciiTheme="minorHAnsi" w:eastAsiaTheme="minorHAnsi" w:hAnsiTheme="minorHAnsi" w:cstheme="minorHAnsi"/>
          <w:bCs/>
          <w:iCs/>
          <w:color w:val="000000"/>
          <w:lang w:val="el-GR"/>
        </w:rPr>
        <w:t xml:space="preserve"> την ηλεκτρονιακή δομή του </w:t>
      </w:r>
      <w:r w:rsidR="00BD08F8" w:rsidRPr="00A92D9D">
        <w:rPr>
          <w:rFonts w:asciiTheme="minorHAnsi" w:eastAsiaTheme="minorHAnsi" w:hAnsiTheme="minorHAnsi" w:cstheme="minorHAnsi"/>
          <w:bCs/>
          <w:iCs/>
          <w:color w:val="000000"/>
          <w:vertAlign w:val="subscript"/>
          <w:lang w:val="el-GR"/>
        </w:rPr>
        <w:t>2</w:t>
      </w:r>
      <w:r w:rsidR="00BD08F8" w:rsidRPr="00A92D9D">
        <w:rPr>
          <w:rFonts w:asciiTheme="minorHAnsi" w:eastAsiaTheme="minorHAnsi" w:hAnsiTheme="minorHAnsi" w:cstheme="minorHAnsi"/>
          <w:bCs/>
          <w:iCs/>
          <w:color w:val="000000"/>
        </w:rPr>
        <w:t>H</w:t>
      </w:r>
      <w:r w:rsidR="00BD08F8" w:rsidRPr="00A92D9D">
        <w:rPr>
          <w:rFonts w:asciiTheme="minorHAnsi" w:eastAsiaTheme="minorHAnsi" w:hAnsiTheme="minorHAnsi" w:cstheme="minorHAnsi"/>
          <w:bCs/>
          <w:iCs/>
          <w:color w:val="000000"/>
          <w:lang w:val="el-GR"/>
        </w:rPr>
        <w:t>e στη θεμελιώδη κατάσταση ισχύουν τα ακόλουθα: 1</w:t>
      </w:r>
      <w:r w:rsidR="00BD08F8" w:rsidRPr="00375D6E">
        <w:rPr>
          <w:rFonts w:asciiTheme="minorHAnsi" w:eastAsiaTheme="minorHAnsi" w:hAnsiTheme="minorHAnsi" w:cstheme="minorHAnsi"/>
          <w:bCs/>
          <w:i/>
          <w:iCs/>
          <w:color w:val="000000"/>
        </w:rPr>
        <w:t>s</w:t>
      </w:r>
      <w:r w:rsidR="00BD08F8" w:rsidRPr="00A92D9D">
        <w:rPr>
          <w:rFonts w:asciiTheme="minorHAnsi" w:eastAsiaTheme="minorHAnsi" w:hAnsiTheme="minorHAnsi" w:cstheme="minorHAnsi"/>
          <w:bCs/>
          <w:iCs/>
          <w:color w:val="000000"/>
          <w:vertAlign w:val="superscript"/>
          <w:lang w:val="el-GR"/>
        </w:rPr>
        <w:t>2</w:t>
      </w:r>
      <w:r w:rsidR="00BD08F8" w:rsidRPr="00A92D9D">
        <w:rPr>
          <w:rFonts w:asciiTheme="minorHAnsi" w:eastAsiaTheme="minorHAnsi" w:hAnsiTheme="minorHAnsi" w:cstheme="minorHAnsi"/>
          <w:bCs/>
          <w:iCs/>
          <w:color w:val="000000"/>
          <w:lang w:val="el-GR"/>
        </w:rPr>
        <w:t>.</w:t>
      </w:r>
    </w:p>
    <w:p w:rsidR="00BD08F8" w:rsidRPr="00A92D9D" w:rsidRDefault="00BD08F8" w:rsidP="00BD08F8">
      <w:pPr>
        <w:spacing w:line="360" w:lineRule="auto"/>
        <w:jc w:val="both"/>
        <w:rPr>
          <w:rFonts w:asciiTheme="minorHAnsi" w:eastAsiaTheme="minorHAnsi" w:hAnsiTheme="minorHAnsi" w:cstheme="minorHAnsi"/>
          <w:bCs/>
          <w:iCs/>
          <w:lang w:val="el-GR"/>
        </w:rPr>
      </w:pPr>
      <w:r w:rsidRPr="00A92D9D">
        <w:rPr>
          <w:rFonts w:asciiTheme="minorHAnsi" w:eastAsiaTheme="minorHAnsi" w:hAnsiTheme="minorHAnsi" w:cstheme="minorHAnsi"/>
          <w:bCs/>
          <w:iCs/>
          <w:lang w:val="el-GR"/>
        </w:rPr>
        <w:t xml:space="preserve">Άρα το </w:t>
      </w:r>
      <w:r w:rsidRPr="00A92D9D">
        <w:rPr>
          <w:rFonts w:asciiTheme="minorHAnsi" w:eastAsiaTheme="minorHAnsi" w:hAnsiTheme="minorHAnsi" w:cstheme="minorHAnsi"/>
          <w:bCs/>
          <w:iCs/>
        </w:rPr>
        <w:t>He</w:t>
      </w:r>
      <w:r w:rsidRPr="00A92D9D">
        <w:rPr>
          <w:rFonts w:asciiTheme="minorHAnsi" w:eastAsiaTheme="minorHAnsi" w:hAnsiTheme="minorHAnsi" w:cstheme="minorHAnsi"/>
          <w:bCs/>
          <w:iCs/>
          <w:lang w:val="el-GR"/>
        </w:rPr>
        <w:t xml:space="preserve"> ανήκει στην 1</w:t>
      </w:r>
      <w:r w:rsidRPr="00A92D9D">
        <w:rPr>
          <w:rFonts w:asciiTheme="minorHAnsi" w:eastAsiaTheme="minorHAnsi" w:hAnsiTheme="minorHAnsi" w:cstheme="minorHAnsi"/>
          <w:bCs/>
          <w:iCs/>
          <w:vertAlign w:val="superscript"/>
          <w:lang w:val="el-GR"/>
        </w:rPr>
        <w:t>η</w:t>
      </w:r>
      <w:r w:rsidRPr="00A92D9D">
        <w:rPr>
          <w:rFonts w:asciiTheme="minorHAnsi" w:eastAsiaTheme="minorHAnsi" w:hAnsiTheme="minorHAnsi" w:cstheme="minorHAnsi"/>
          <w:bCs/>
          <w:iCs/>
          <w:lang w:val="el-GR"/>
        </w:rPr>
        <w:t xml:space="preserve"> περίοδο και στη 18</w:t>
      </w:r>
      <w:r w:rsidRPr="00A92D9D">
        <w:rPr>
          <w:rFonts w:asciiTheme="minorHAnsi" w:eastAsiaTheme="minorHAnsi" w:hAnsiTheme="minorHAnsi" w:cstheme="minorHAnsi"/>
          <w:bCs/>
          <w:iCs/>
          <w:vertAlign w:val="superscript"/>
          <w:lang w:val="el-GR"/>
        </w:rPr>
        <w:t>η</w:t>
      </w:r>
      <w:r w:rsidRPr="00A92D9D">
        <w:rPr>
          <w:rFonts w:asciiTheme="minorHAnsi" w:eastAsiaTheme="minorHAnsi" w:hAnsiTheme="minorHAnsi" w:cstheme="minorHAnsi"/>
          <w:bCs/>
          <w:iCs/>
          <w:lang w:val="el-GR"/>
        </w:rPr>
        <w:t xml:space="preserve"> ομάδα αντίστοιχα. </w:t>
      </w:r>
    </w:p>
    <w:p w:rsidR="00BD08F8" w:rsidRPr="00A92D9D" w:rsidRDefault="00BD08F8" w:rsidP="00BD08F8">
      <w:pPr>
        <w:spacing w:line="360" w:lineRule="auto"/>
        <w:jc w:val="both"/>
        <w:rPr>
          <w:rFonts w:asciiTheme="minorHAnsi" w:eastAsiaTheme="minorHAnsi" w:hAnsiTheme="minorHAnsi" w:cstheme="minorHAnsi"/>
          <w:bCs/>
          <w:iCs/>
          <w:lang w:val="el-GR"/>
        </w:rPr>
      </w:pPr>
      <w:r w:rsidRPr="00A92D9D">
        <w:rPr>
          <w:rFonts w:asciiTheme="minorHAnsi" w:eastAsiaTheme="minorHAnsi" w:hAnsiTheme="minorHAnsi" w:cstheme="minorHAnsi"/>
          <w:bCs/>
          <w:iCs/>
          <w:lang w:val="el-GR"/>
        </w:rPr>
        <w:t xml:space="preserve">Για την ηλεκτρονιακή δομή του </w:t>
      </w:r>
      <w:r w:rsidRPr="00A92D9D">
        <w:rPr>
          <w:rFonts w:asciiTheme="minorHAnsi" w:eastAsiaTheme="minorHAnsi" w:hAnsiTheme="minorHAnsi" w:cstheme="minorHAnsi"/>
          <w:bCs/>
          <w:iCs/>
          <w:vertAlign w:val="subscript"/>
          <w:lang w:val="el-GR"/>
        </w:rPr>
        <w:t>4</w:t>
      </w:r>
      <w:r w:rsidRPr="00A92D9D">
        <w:rPr>
          <w:rFonts w:asciiTheme="minorHAnsi" w:eastAsiaTheme="minorHAnsi" w:hAnsiTheme="minorHAnsi" w:cstheme="minorHAnsi"/>
          <w:bCs/>
          <w:iCs/>
        </w:rPr>
        <w:t>B</w:t>
      </w:r>
      <w:r w:rsidRPr="00A92D9D">
        <w:rPr>
          <w:rFonts w:asciiTheme="minorHAnsi" w:eastAsiaTheme="minorHAnsi" w:hAnsiTheme="minorHAnsi" w:cstheme="minorHAnsi"/>
          <w:bCs/>
          <w:iCs/>
          <w:lang w:val="el-GR"/>
        </w:rPr>
        <w:t>e στη θεμελιώδη κατάσταση ισχύουν τα ακόλουθα: 1</w:t>
      </w:r>
      <w:r w:rsidRPr="00375D6E">
        <w:rPr>
          <w:rFonts w:asciiTheme="minorHAnsi" w:eastAsiaTheme="minorHAnsi" w:hAnsiTheme="minorHAnsi" w:cstheme="minorHAnsi"/>
          <w:bCs/>
          <w:i/>
          <w:iCs/>
        </w:rPr>
        <w:t>s</w:t>
      </w:r>
      <w:r w:rsidRPr="00A92D9D">
        <w:rPr>
          <w:rFonts w:asciiTheme="minorHAnsi" w:eastAsiaTheme="minorHAnsi" w:hAnsiTheme="minorHAnsi" w:cstheme="minorHAnsi"/>
          <w:bCs/>
          <w:iCs/>
          <w:vertAlign w:val="superscript"/>
          <w:lang w:val="el-GR"/>
        </w:rPr>
        <w:t>2</w:t>
      </w:r>
      <w:r w:rsidRPr="00A92D9D">
        <w:rPr>
          <w:rFonts w:asciiTheme="minorHAnsi" w:eastAsiaTheme="minorHAnsi" w:hAnsiTheme="minorHAnsi" w:cstheme="minorHAnsi"/>
          <w:bCs/>
          <w:iCs/>
          <w:lang w:val="el-GR"/>
        </w:rPr>
        <w:t>2</w:t>
      </w:r>
      <w:r w:rsidRPr="00375D6E">
        <w:rPr>
          <w:rFonts w:asciiTheme="minorHAnsi" w:eastAsiaTheme="minorHAnsi" w:hAnsiTheme="minorHAnsi" w:cstheme="minorHAnsi"/>
          <w:bCs/>
          <w:i/>
          <w:iCs/>
        </w:rPr>
        <w:t>s</w:t>
      </w:r>
      <w:r w:rsidRPr="00A92D9D">
        <w:rPr>
          <w:rFonts w:asciiTheme="minorHAnsi" w:eastAsiaTheme="minorHAnsi" w:hAnsiTheme="minorHAnsi" w:cstheme="minorHAnsi"/>
          <w:bCs/>
          <w:iCs/>
          <w:vertAlign w:val="superscript"/>
          <w:lang w:val="el-GR"/>
        </w:rPr>
        <w:t>2</w:t>
      </w:r>
      <w:r w:rsidRPr="00A92D9D">
        <w:rPr>
          <w:rFonts w:asciiTheme="minorHAnsi" w:eastAsiaTheme="minorHAnsi" w:hAnsiTheme="minorHAnsi" w:cstheme="minorHAnsi"/>
          <w:bCs/>
          <w:iCs/>
          <w:lang w:val="el-GR"/>
        </w:rPr>
        <w:t>.</w:t>
      </w:r>
    </w:p>
    <w:p w:rsidR="00BD08F8" w:rsidRPr="00A92D9D" w:rsidRDefault="00BD08F8" w:rsidP="00BD08F8">
      <w:pPr>
        <w:spacing w:line="360" w:lineRule="auto"/>
        <w:jc w:val="both"/>
        <w:rPr>
          <w:rFonts w:asciiTheme="minorHAnsi" w:eastAsiaTheme="minorHAnsi" w:hAnsiTheme="minorHAnsi" w:cstheme="minorHAnsi"/>
          <w:bCs/>
          <w:iCs/>
          <w:lang w:val="el-GR"/>
        </w:rPr>
      </w:pPr>
      <w:r w:rsidRPr="00A92D9D">
        <w:rPr>
          <w:rFonts w:asciiTheme="minorHAnsi" w:eastAsiaTheme="minorHAnsi" w:hAnsiTheme="minorHAnsi" w:cstheme="minorHAnsi"/>
          <w:bCs/>
          <w:iCs/>
          <w:lang w:val="el-GR"/>
        </w:rPr>
        <w:t>Άρα</w:t>
      </w:r>
      <w:bookmarkStart w:id="0" w:name="_GoBack"/>
      <w:bookmarkEnd w:id="0"/>
      <w:r w:rsidRPr="00A92D9D">
        <w:rPr>
          <w:rFonts w:asciiTheme="minorHAnsi" w:eastAsiaTheme="minorHAnsi" w:hAnsiTheme="minorHAnsi" w:cstheme="minorHAnsi"/>
          <w:bCs/>
          <w:iCs/>
          <w:lang w:val="el-GR"/>
        </w:rPr>
        <w:t xml:space="preserve"> το </w:t>
      </w:r>
      <w:r w:rsidRPr="00A92D9D">
        <w:rPr>
          <w:rFonts w:asciiTheme="minorHAnsi" w:eastAsiaTheme="minorHAnsi" w:hAnsiTheme="minorHAnsi" w:cstheme="minorHAnsi"/>
          <w:bCs/>
          <w:iCs/>
        </w:rPr>
        <w:t>Be</w:t>
      </w:r>
      <w:r w:rsidRPr="00A92D9D">
        <w:rPr>
          <w:rFonts w:asciiTheme="minorHAnsi" w:eastAsiaTheme="minorHAnsi" w:hAnsiTheme="minorHAnsi" w:cstheme="minorHAnsi"/>
          <w:bCs/>
          <w:iCs/>
          <w:lang w:val="el-GR"/>
        </w:rPr>
        <w:t xml:space="preserve"> ανήκει στη 2</w:t>
      </w:r>
      <w:r w:rsidRPr="00A92D9D">
        <w:rPr>
          <w:rFonts w:asciiTheme="minorHAnsi" w:eastAsiaTheme="minorHAnsi" w:hAnsiTheme="minorHAnsi" w:cstheme="minorHAnsi"/>
          <w:bCs/>
          <w:iCs/>
          <w:vertAlign w:val="superscript"/>
          <w:lang w:val="el-GR"/>
        </w:rPr>
        <w:t>η</w:t>
      </w:r>
      <w:r w:rsidRPr="00A92D9D">
        <w:rPr>
          <w:rFonts w:asciiTheme="minorHAnsi" w:eastAsiaTheme="minorHAnsi" w:hAnsiTheme="minorHAnsi" w:cstheme="minorHAnsi"/>
          <w:bCs/>
          <w:iCs/>
          <w:lang w:val="el-GR"/>
        </w:rPr>
        <w:t xml:space="preserve"> περίοδο και στη 2</w:t>
      </w:r>
      <w:r w:rsidRPr="00A92D9D">
        <w:rPr>
          <w:rFonts w:asciiTheme="minorHAnsi" w:eastAsiaTheme="minorHAnsi" w:hAnsiTheme="minorHAnsi" w:cstheme="minorHAnsi"/>
          <w:bCs/>
          <w:iCs/>
          <w:vertAlign w:val="superscript"/>
          <w:lang w:val="el-GR"/>
        </w:rPr>
        <w:t>η</w:t>
      </w:r>
      <w:r w:rsidRPr="00A92D9D">
        <w:rPr>
          <w:rFonts w:asciiTheme="minorHAnsi" w:eastAsiaTheme="minorHAnsi" w:hAnsiTheme="minorHAnsi" w:cstheme="minorHAnsi"/>
          <w:bCs/>
          <w:iCs/>
          <w:lang w:val="el-GR"/>
        </w:rPr>
        <w:t xml:space="preserve"> ομάδα αντίστοιχα. </w:t>
      </w:r>
    </w:p>
    <w:p w:rsidR="00BD08F8" w:rsidRPr="00A92D9D" w:rsidRDefault="00BD08F8" w:rsidP="00BD08F8">
      <w:pPr>
        <w:spacing w:line="360" w:lineRule="auto"/>
        <w:jc w:val="both"/>
        <w:rPr>
          <w:rFonts w:asciiTheme="minorHAnsi" w:eastAsiaTheme="minorHAnsi" w:hAnsiTheme="minorHAnsi" w:cstheme="minorHAnsi"/>
          <w:bCs/>
          <w:iCs/>
          <w:lang w:val="el-GR"/>
        </w:rPr>
      </w:pPr>
      <w:r w:rsidRPr="00A92D9D">
        <w:rPr>
          <w:rFonts w:asciiTheme="minorHAnsi" w:eastAsiaTheme="minorHAnsi" w:hAnsiTheme="minorHAnsi" w:cstheme="minorHAnsi"/>
          <w:bCs/>
          <w:iCs/>
          <w:lang w:val="el-GR"/>
        </w:rPr>
        <w:t xml:space="preserve">Η </w:t>
      </w:r>
      <w:r>
        <w:rPr>
          <w:rFonts w:asciiTheme="minorHAnsi" w:eastAsiaTheme="minorHAnsi" w:hAnsiTheme="minorHAnsi" w:cstheme="minorHAnsi"/>
          <w:bCs/>
          <w:iCs/>
          <w:lang w:val="el-GR"/>
        </w:rPr>
        <w:t xml:space="preserve">τιμή της ενέργειας πρώτου ιοντισμού </w:t>
      </w:r>
      <w:r w:rsidRPr="00A92D9D">
        <w:rPr>
          <w:rFonts w:asciiTheme="minorHAnsi" w:eastAsiaTheme="minorHAnsi" w:hAnsiTheme="minorHAnsi" w:cstheme="minorHAnsi"/>
          <w:bCs/>
          <w:iCs/>
          <w:lang w:val="el-GR"/>
        </w:rPr>
        <w:t xml:space="preserve">αυξάνεται από τα </w:t>
      </w:r>
      <w:r>
        <w:rPr>
          <w:rFonts w:asciiTheme="minorHAnsi" w:eastAsiaTheme="minorHAnsi" w:hAnsiTheme="minorHAnsi" w:cstheme="minorHAnsi"/>
          <w:bCs/>
          <w:iCs/>
          <w:lang w:val="el-GR"/>
        </w:rPr>
        <w:t>αριστερά</w:t>
      </w:r>
      <w:r w:rsidR="00AE683B">
        <w:rPr>
          <w:rFonts w:asciiTheme="minorHAnsi" w:eastAsiaTheme="minorHAnsi" w:hAnsiTheme="minorHAnsi" w:cstheme="minorHAnsi"/>
          <w:bCs/>
          <w:iCs/>
          <w:lang w:val="el-GR"/>
        </w:rPr>
        <w:t xml:space="preserve"> </w:t>
      </w:r>
      <w:r w:rsidRPr="00A92D9D">
        <w:rPr>
          <w:rFonts w:asciiTheme="minorHAnsi" w:eastAsiaTheme="minorHAnsi" w:hAnsiTheme="minorHAnsi" w:cstheme="minorHAnsi"/>
          <w:bCs/>
          <w:iCs/>
          <w:lang w:val="el-GR"/>
        </w:rPr>
        <w:t xml:space="preserve">προς τα </w:t>
      </w:r>
      <w:r>
        <w:rPr>
          <w:rFonts w:asciiTheme="minorHAnsi" w:eastAsiaTheme="minorHAnsi" w:hAnsiTheme="minorHAnsi" w:cstheme="minorHAnsi"/>
          <w:bCs/>
          <w:iCs/>
          <w:lang w:val="el-GR"/>
        </w:rPr>
        <w:t>δεξιά</w:t>
      </w:r>
      <w:r w:rsidR="00AE683B">
        <w:rPr>
          <w:rFonts w:asciiTheme="minorHAnsi" w:eastAsiaTheme="minorHAnsi" w:hAnsiTheme="minorHAnsi" w:cstheme="minorHAnsi"/>
          <w:bCs/>
          <w:iCs/>
          <w:lang w:val="el-GR"/>
        </w:rPr>
        <w:t xml:space="preserve"> </w:t>
      </w:r>
      <w:r w:rsidRPr="00A92D9D">
        <w:rPr>
          <w:rFonts w:asciiTheme="minorHAnsi" w:eastAsiaTheme="minorHAnsi" w:hAnsiTheme="minorHAnsi" w:cstheme="minorHAnsi"/>
          <w:bCs/>
          <w:iCs/>
          <w:lang w:val="el-GR"/>
        </w:rPr>
        <w:t xml:space="preserve">κατά μήκος μίας περιόδου και από </w:t>
      </w:r>
      <w:r>
        <w:rPr>
          <w:rFonts w:asciiTheme="minorHAnsi" w:eastAsiaTheme="minorHAnsi" w:hAnsiTheme="minorHAnsi" w:cstheme="minorHAnsi"/>
          <w:bCs/>
          <w:iCs/>
          <w:lang w:val="el-GR"/>
        </w:rPr>
        <w:t>κάτω</w:t>
      </w:r>
      <w:r w:rsidR="00AE683B">
        <w:rPr>
          <w:rFonts w:asciiTheme="minorHAnsi" w:eastAsiaTheme="minorHAnsi" w:hAnsiTheme="minorHAnsi" w:cstheme="minorHAnsi"/>
          <w:bCs/>
          <w:iCs/>
          <w:lang w:val="el-GR"/>
        </w:rPr>
        <w:t xml:space="preserve"> </w:t>
      </w:r>
      <w:r w:rsidRPr="00A92D9D">
        <w:rPr>
          <w:rFonts w:asciiTheme="minorHAnsi" w:eastAsiaTheme="minorHAnsi" w:hAnsiTheme="minorHAnsi" w:cstheme="minorHAnsi"/>
          <w:bCs/>
          <w:iCs/>
          <w:lang w:val="el-GR"/>
        </w:rPr>
        <w:t xml:space="preserve">προς τα </w:t>
      </w:r>
      <w:r>
        <w:rPr>
          <w:rFonts w:asciiTheme="minorHAnsi" w:eastAsiaTheme="minorHAnsi" w:hAnsiTheme="minorHAnsi" w:cstheme="minorHAnsi"/>
          <w:bCs/>
          <w:iCs/>
          <w:lang w:val="el-GR"/>
        </w:rPr>
        <w:t>επάνω</w:t>
      </w:r>
      <w:r w:rsidR="00AE683B">
        <w:rPr>
          <w:rFonts w:asciiTheme="minorHAnsi" w:eastAsiaTheme="minorHAnsi" w:hAnsiTheme="minorHAnsi" w:cstheme="minorHAnsi"/>
          <w:bCs/>
          <w:iCs/>
          <w:lang w:val="el-GR"/>
        </w:rPr>
        <w:t xml:space="preserve"> </w:t>
      </w:r>
      <w:r w:rsidRPr="00A92D9D">
        <w:rPr>
          <w:rFonts w:asciiTheme="minorHAnsi" w:eastAsiaTheme="minorHAnsi" w:hAnsiTheme="minorHAnsi" w:cstheme="minorHAnsi"/>
          <w:bCs/>
          <w:iCs/>
          <w:lang w:val="el-GR"/>
        </w:rPr>
        <w:t xml:space="preserve">κατά μήκος μιας ομάδας του Περιοδικού Πίνακα. Άρα το </w:t>
      </w:r>
      <w:r w:rsidRPr="00A92D9D">
        <w:rPr>
          <w:rFonts w:asciiTheme="minorHAnsi" w:eastAsiaTheme="minorHAnsi" w:hAnsiTheme="minorHAnsi" w:cstheme="minorHAnsi"/>
          <w:bCs/>
          <w:iCs/>
        </w:rPr>
        <w:t>He</w:t>
      </w:r>
      <w:r w:rsidRPr="00A92D9D">
        <w:rPr>
          <w:rFonts w:asciiTheme="minorHAnsi" w:eastAsiaTheme="minorHAnsi" w:hAnsiTheme="minorHAnsi" w:cstheme="minorHAnsi"/>
          <w:bCs/>
          <w:iCs/>
          <w:lang w:val="el-GR"/>
        </w:rPr>
        <w:t xml:space="preserve"> έχει τη</w:t>
      </w:r>
      <w:r>
        <w:rPr>
          <w:rFonts w:asciiTheme="minorHAnsi" w:eastAsiaTheme="minorHAnsi" w:hAnsiTheme="minorHAnsi" w:cstheme="minorHAnsi"/>
          <w:bCs/>
          <w:iCs/>
          <w:lang w:val="el-GR"/>
        </w:rPr>
        <w:t xml:space="preserve"> μεγαλύτερη</w:t>
      </w:r>
      <w:r w:rsidR="00AE683B">
        <w:rPr>
          <w:rFonts w:asciiTheme="minorHAnsi" w:eastAsiaTheme="minorHAnsi" w:hAnsiTheme="minorHAnsi" w:cstheme="minorHAnsi"/>
          <w:bCs/>
          <w:iCs/>
          <w:lang w:val="el-GR"/>
        </w:rPr>
        <w:t xml:space="preserve"> </w:t>
      </w:r>
      <w:r>
        <w:rPr>
          <w:rFonts w:asciiTheme="minorHAnsi" w:eastAsiaTheme="minorHAnsi" w:hAnsiTheme="minorHAnsi" w:cstheme="minorHAnsi"/>
          <w:bCs/>
          <w:iCs/>
          <w:lang w:val="el-GR"/>
        </w:rPr>
        <w:t xml:space="preserve">τιμή της ενέργειας πρώτου ιοντισμού αφού βρίσκεται και πιο δεξιά σε </w:t>
      </w:r>
      <w:proofErr w:type="spellStart"/>
      <w:r>
        <w:rPr>
          <w:rFonts w:asciiTheme="minorHAnsi" w:eastAsiaTheme="minorHAnsi" w:hAnsiTheme="minorHAnsi" w:cstheme="minorHAnsi"/>
          <w:bCs/>
          <w:iCs/>
          <w:lang w:val="el-GR"/>
        </w:rPr>
        <w:t>ό</w:t>
      </w:r>
      <w:r w:rsidRPr="002C705C">
        <w:rPr>
          <w:rFonts w:asciiTheme="minorHAnsi" w:eastAsiaTheme="minorHAnsi" w:hAnsiTheme="minorHAnsi" w:cstheme="minorHAnsi"/>
          <w:bCs/>
          <w:iCs/>
          <w:lang w:val="el-GR"/>
        </w:rPr>
        <w:t>,</w:t>
      </w:r>
      <w:r>
        <w:rPr>
          <w:rFonts w:asciiTheme="minorHAnsi" w:eastAsiaTheme="minorHAnsi" w:hAnsiTheme="minorHAnsi" w:cstheme="minorHAnsi"/>
          <w:bCs/>
          <w:iCs/>
          <w:lang w:val="el-GR"/>
        </w:rPr>
        <w:t>τι</w:t>
      </w:r>
      <w:proofErr w:type="spellEnd"/>
      <w:r>
        <w:rPr>
          <w:rFonts w:asciiTheme="minorHAnsi" w:eastAsiaTheme="minorHAnsi" w:hAnsiTheme="minorHAnsi" w:cstheme="minorHAnsi"/>
          <w:bCs/>
          <w:iCs/>
          <w:lang w:val="el-GR"/>
        </w:rPr>
        <w:t xml:space="preserve"> αφορά την ίδια περίοδο και πιο επάνω σε </w:t>
      </w:r>
      <w:proofErr w:type="spellStart"/>
      <w:r>
        <w:rPr>
          <w:rFonts w:asciiTheme="minorHAnsi" w:eastAsiaTheme="minorHAnsi" w:hAnsiTheme="minorHAnsi" w:cstheme="minorHAnsi"/>
          <w:bCs/>
          <w:iCs/>
          <w:lang w:val="el-GR"/>
        </w:rPr>
        <w:t>ό</w:t>
      </w:r>
      <w:r w:rsidRPr="002C705C">
        <w:rPr>
          <w:rFonts w:asciiTheme="minorHAnsi" w:eastAsiaTheme="minorHAnsi" w:hAnsiTheme="minorHAnsi" w:cstheme="minorHAnsi"/>
          <w:bCs/>
          <w:iCs/>
          <w:lang w:val="el-GR"/>
        </w:rPr>
        <w:t>,</w:t>
      </w:r>
      <w:r>
        <w:rPr>
          <w:rFonts w:asciiTheme="minorHAnsi" w:eastAsiaTheme="minorHAnsi" w:hAnsiTheme="minorHAnsi" w:cstheme="minorHAnsi"/>
          <w:bCs/>
          <w:iCs/>
          <w:lang w:val="el-GR"/>
        </w:rPr>
        <w:t>τι</w:t>
      </w:r>
      <w:proofErr w:type="spellEnd"/>
      <w:r>
        <w:rPr>
          <w:rFonts w:asciiTheme="minorHAnsi" w:eastAsiaTheme="minorHAnsi" w:hAnsiTheme="minorHAnsi" w:cstheme="minorHAnsi"/>
          <w:bCs/>
          <w:iCs/>
          <w:lang w:val="el-GR"/>
        </w:rPr>
        <w:t xml:space="preserve"> αφορά την ομάδα συγκριτικά με το </w:t>
      </w:r>
      <w:r>
        <w:rPr>
          <w:rFonts w:asciiTheme="minorHAnsi" w:eastAsiaTheme="minorHAnsi" w:hAnsiTheme="minorHAnsi" w:cstheme="minorHAnsi"/>
          <w:bCs/>
          <w:iCs/>
        </w:rPr>
        <w:t>Be</w:t>
      </w:r>
      <w:r w:rsidRPr="00A92D9D">
        <w:rPr>
          <w:rFonts w:asciiTheme="minorHAnsi" w:eastAsiaTheme="minorHAnsi" w:hAnsiTheme="minorHAnsi" w:cstheme="minorHAnsi"/>
          <w:bCs/>
          <w:iCs/>
          <w:lang w:val="el-GR"/>
        </w:rPr>
        <w:t>.</w:t>
      </w:r>
    </w:p>
    <w:p w:rsidR="00A92D9D" w:rsidRPr="00A92D9D" w:rsidRDefault="00A92D9D" w:rsidP="00A92D9D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bCs/>
          <w:iCs/>
          <w:color w:val="000000"/>
          <w:lang w:val="el-GR"/>
        </w:rPr>
      </w:pPr>
      <w:r w:rsidRPr="00A92D9D">
        <w:rPr>
          <w:rFonts w:asciiTheme="minorHAnsi" w:eastAsiaTheme="minorEastAsia" w:hAnsiTheme="minorHAnsi" w:cstheme="minorHAnsi"/>
          <w:b/>
          <w:bCs/>
          <w:color w:val="000000"/>
          <w:lang w:val="el-GR"/>
        </w:rPr>
        <w:t xml:space="preserve">δ) </w:t>
      </w:r>
      <w:r w:rsidRPr="00A92D9D">
        <w:rPr>
          <w:rFonts w:asciiTheme="minorHAnsi" w:eastAsiaTheme="minorHAnsi" w:hAnsiTheme="minorHAnsi" w:cstheme="minorHAnsi"/>
          <w:bCs/>
          <w:iCs/>
          <w:color w:val="000000"/>
          <w:lang w:val="el-GR"/>
        </w:rPr>
        <w:t xml:space="preserve">Για την ηλεκτρονιακή δομή του </w:t>
      </w:r>
      <w:r w:rsidRPr="00A92D9D">
        <w:rPr>
          <w:rFonts w:asciiTheme="minorHAnsi" w:eastAsiaTheme="minorHAnsi" w:hAnsiTheme="minorHAnsi" w:cstheme="minorHAnsi"/>
          <w:bCs/>
          <w:iCs/>
          <w:color w:val="000000"/>
          <w:vertAlign w:val="subscript"/>
          <w:lang w:val="el-GR"/>
        </w:rPr>
        <w:t>2</w:t>
      </w:r>
      <w:r w:rsidRPr="00A92D9D">
        <w:rPr>
          <w:rFonts w:asciiTheme="minorHAnsi" w:eastAsiaTheme="minorHAnsi" w:hAnsiTheme="minorHAnsi" w:cstheme="minorHAnsi"/>
          <w:bCs/>
          <w:iCs/>
          <w:color w:val="000000"/>
        </w:rPr>
        <w:t>H</w:t>
      </w:r>
      <w:r w:rsidRPr="00A92D9D">
        <w:rPr>
          <w:rFonts w:asciiTheme="minorHAnsi" w:eastAsiaTheme="minorHAnsi" w:hAnsiTheme="minorHAnsi" w:cstheme="minorHAnsi"/>
          <w:bCs/>
          <w:iCs/>
          <w:color w:val="000000"/>
          <w:lang w:val="el-GR"/>
        </w:rPr>
        <w:t>e στη θεμελιώδη κατάσταση ισχύουν τα ακόλουθα: 1</w:t>
      </w:r>
      <w:r w:rsidRPr="00375D6E">
        <w:rPr>
          <w:rFonts w:asciiTheme="minorHAnsi" w:eastAsiaTheme="minorHAnsi" w:hAnsiTheme="minorHAnsi" w:cstheme="minorHAnsi"/>
          <w:bCs/>
          <w:i/>
          <w:iCs/>
          <w:color w:val="000000"/>
        </w:rPr>
        <w:t>s</w:t>
      </w:r>
      <w:r w:rsidRPr="00A92D9D">
        <w:rPr>
          <w:rFonts w:asciiTheme="minorHAnsi" w:eastAsiaTheme="minorHAnsi" w:hAnsiTheme="minorHAnsi" w:cstheme="minorHAnsi"/>
          <w:bCs/>
          <w:iCs/>
          <w:color w:val="000000"/>
          <w:vertAlign w:val="superscript"/>
          <w:lang w:val="el-GR"/>
        </w:rPr>
        <w:t>2</w:t>
      </w:r>
      <w:r w:rsidRPr="00A92D9D">
        <w:rPr>
          <w:rFonts w:asciiTheme="minorHAnsi" w:eastAsiaTheme="minorHAnsi" w:hAnsiTheme="minorHAnsi" w:cstheme="minorHAnsi"/>
          <w:bCs/>
          <w:iCs/>
          <w:color w:val="000000"/>
          <w:lang w:val="el-GR"/>
        </w:rPr>
        <w:t>.</w:t>
      </w:r>
    </w:p>
    <w:p w:rsidR="00A92D9D" w:rsidRPr="00A92D9D" w:rsidRDefault="00A92D9D" w:rsidP="00A92D9D">
      <w:pPr>
        <w:spacing w:line="360" w:lineRule="auto"/>
        <w:jc w:val="both"/>
        <w:rPr>
          <w:rFonts w:asciiTheme="minorHAnsi" w:eastAsiaTheme="minorHAnsi" w:hAnsiTheme="minorHAnsi" w:cstheme="minorHAnsi"/>
          <w:bCs/>
          <w:iCs/>
          <w:lang w:val="el-GR"/>
        </w:rPr>
      </w:pPr>
      <w:r w:rsidRPr="00A92D9D">
        <w:rPr>
          <w:rFonts w:asciiTheme="minorHAnsi" w:eastAsiaTheme="minorHAnsi" w:hAnsiTheme="minorHAnsi" w:cstheme="minorHAnsi"/>
          <w:bCs/>
          <w:iCs/>
          <w:lang w:val="el-GR"/>
        </w:rPr>
        <w:t xml:space="preserve">Άρα το </w:t>
      </w:r>
      <w:r w:rsidRPr="00A92D9D">
        <w:rPr>
          <w:rFonts w:asciiTheme="minorHAnsi" w:eastAsiaTheme="minorHAnsi" w:hAnsiTheme="minorHAnsi" w:cstheme="minorHAnsi"/>
          <w:bCs/>
          <w:iCs/>
        </w:rPr>
        <w:t>He</w:t>
      </w:r>
      <w:r w:rsidRPr="00A92D9D">
        <w:rPr>
          <w:rFonts w:asciiTheme="minorHAnsi" w:eastAsiaTheme="minorHAnsi" w:hAnsiTheme="minorHAnsi" w:cstheme="minorHAnsi"/>
          <w:bCs/>
          <w:iCs/>
          <w:lang w:val="el-GR"/>
        </w:rPr>
        <w:t xml:space="preserve"> ανήκει στην 1</w:t>
      </w:r>
      <w:r w:rsidRPr="00A92D9D">
        <w:rPr>
          <w:rFonts w:asciiTheme="minorHAnsi" w:eastAsiaTheme="minorHAnsi" w:hAnsiTheme="minorHAnsi" w:cstheme="minorHAnsi"/>
          <w:bCs/>
          <w:iCs/>
          <w:vertAlign w:val="superscript"/>
          <w:lang w:val="el-GR"/>
        </w:rPr>
        <w:t>η</w:t>
      </w:r>
      <w:r w:rsidRPr="00A92D9D">
        <w:rPr>
          <w:rFonts w:asciiTheme="minorHAnsi" w:eastAsiaTheme="minorHAnsi" w:hAnsiTheme="minorHAnsi" w:cstheme="minorHAnsi"/>
          <w:bCs/>
          <w:iCs/>
          <w:lang w:val="el-GR"/>
        </w:rPr>
        <w:t xml:space="preserve"> περίοδο και στη 18</w:t>
      </w:r>
      <w:r w:rsidRPr="00A92D9D">
        <w:rPr>
          <w:rFonts w:asciiTheme="minorHAnsi" w:eastAsiaTheme="minorHAnsi" w:hAnsiTheme="minorHAnsi" w:cstheme="minorHAnsi"/>
          <w:bCs/>
          <w:iCs/>
          <w:vertAlign w:val="superscript"/>
          <w:lang w:val="el-GR"/>
        </w:rPr>
        <w:t>η</w:t>
      </w:r>
      <w:r w:rsidRPr="00A92D9D">
        <w:rPr>
          <w:rFonts w:asciiTheme="minorHAnsi" w:eastAsiaTheme="minorHAnsi" w:hAnsiTheme="minorHAnsi" w:cstheme="minorHAnsi"/>
          <w:bCs/>
          <w:iCs/>
          <w:lang w:val="el-GR"/>
        </w:rPr>
        <w:t xml:space="preserve"> ομάδα αντίστοιχα. </w:t>
      </w:r>
    </w:p>
    <w:p w:rsidR="00A92D9D" w:rsidRPr="00A92D9D" w:rsidRDefault="00A92D9D" w:rsidP="00A92D9D">
      <w:pPr>
        <w:spacing w:line="360" w:lineRule="auto"/>
        <w:jc w:val="both"/>
        <w:rPr>
          <w:rFonts w:asciiTheme="minorHAnsi" w:eastAsiaTheme="minorHAnsi" w:hAnsiTheme="minorHAnsi" w:cstheme="minorHAnsi"/>
          <w:bCs/>
          <w:iCs/>
          <w:lang w:val="el-GR"/>
        </w:rPr>
      </w:pPr>
      <w:r w:rsidRPr="00A92D9D">
        <w:rPr>
          <w:rFonts w:asciiTheme="minorHAnsi" w:eastAsiaTheme="minorHAnsi" w:hAnsiTheme="minorHAnsi" w:cstheme="minorHAnsi"/>
          <w:bCs/>
          <w:iCs/>
          <w:lang w:val="el-GR"/>
        </w:rPr>
        <w:t xml:space="preserve">Για την ηλεκτρονιακή δομή του </w:t>
      </w:r>
      <w:r w:rsidRPr="00A92D9D">
        <w:rPr>
          <w:rFonts w:asciiTheme="minorHAnsi" w:eastAsiaTheme="minorHAnsi" w:hAnsiTheme="minorHAnsi" w:cstheme="minorHAnsi"/>
          <w:bCs/>
          <w:iCs/>
          <w:vertAlign w:val="subscript"/>
          <w:lang w:val="el-GR"/>
        </w:rPr>
        <w:t>4</w:t>
      </w:r>
      <w:r w:rsidRPr="00A92D9D">
        <w:rPr>
          <w:rFonts w:asciiTheme="minorHAnsi" w:eastAsiaTheme="minorHAnsi" w:hAnsiTheme="minorHAnsi" w:cstheme="minorHAnsi"/>
          <w:bCs/>
          <w:iCs/>
        </w:rPr>
        <w:t>B</w:t>
      </w:r>
      <w:r w:rsidRPr="00A92D9D">
        <w:rPr>
          <w:rFonts w:asciiTheme="minorHAnsi" w:eastAsiaTheme="minorHAnsi" w:hAnsiTheme="minorHAnsi" w:cstheme="minorHAnsi"/>
          <w:bCs/>
          <w:iCs/>
          <w:lang w:val="el-GR"/>
        </w:rPr>
        <w:t>e στη θεμελιώδη κατάσταση ισχύουν τα ακόλουθα: 1</w:t>
      </w:r>
      <w:r w:rsidRPr="00375D6E">
        <w:rPr>
          <w:rFonts w:asciiTheme="minorHAnsi" w:eastAsiaTheme="minorHAnsi" w:hAnsiTheme="minorHAnsi" w:cstheme="minorHAnsi"/>
          <w:bCs/>
          <w:i/>
          <w:iCs/>
        </w:rPr>
        <w:t>s</w:t>
      </w:r>
      <w:r w:rsidRPr="00A92D9D">
        <w:rPr>
          <w:rFonts w:asciiTheme="minorHAnsi" w:eastAsiaTheme="minorHAnsi" w:hAnsiTheme="minorHAnsi" w:cstheme="minorHAnsi"/>
          <w:bCs/>
          <w:iCs/>
          <w:vertAlign w:val="superscript"/>
          <w:lang w:val="el-GR"/>
        </w:rPr>
        <w:t>2</w:t>
      </w:r>
      <w:r w:rsidRPr="00A92D9D">
        <w:rPr>
          <w:rFonts w:asciiTheme="minorHAnsi" w:eastAsiaTheme="minorHAnsi" w:hAnsiTheme="minorHAnsi" w:cstheme="minorHAnsi"/>
          <w:bCs/>
          <w:iCs/>
          <w:lang w:val="el-GR"/>
        </w:rPr>
        <w:t>2</w:t>
      </w:r>
      <w:r w:rsidRPr="00375D6E">
        <w:rPr>
          <w:rFonts w:asciiTheme="minorHAnsi" w:eastAsiaTheme="minorHAnsi" w:hAnsiTheme="minorHAnsi" w:cstheme="minorHAnsi"/>
          <w:bCs/>
          <w:i/>
          <w:iCs/>
        </w:rPr>
        <w:t>s</w:t>
      </w:r>
      <w:r w:rsidRPr="00A92D9D">
        <w:rPr>
          <w:rFonts w:asciiTheme="minorHAnsi" w:eastAsiaTheme="minorHAnsi" w:hAnsiTheme="minorHAnsi" w:cstheme="minorHAnsi"/>
          <w:bCs/>
          <w:iCs/>
          <w:vertAlign w:val="superscript"/>
          <w:lang w:val="el-GR"/>
        </w:rPr>
        <w:t>2</w:t>
      </w:r>
      <w:r w:rsidRPr="00A92D9D">
        <w:rPr>
          <w:rFonts w:asciiTheme="minorHAnsi" w:eastAsiaTheme="minorHAnsi" w:hAnsiTheme="minorHAnsi" w:cstheme="minorHAnsi"/>
          <w:bCs/>
          <w:iCs/>
          <w:lang w:val="el-GR"/>
        </w:rPr>
        <w:t>.</w:t>
      </w:r>
    </w:p>
    <w:p w:rsidR="00A92D9D" w:rsidRPr="00A92D9D" w:rsidRDefault="00A92D9D" w:rsidP="00A92D9D">
      <w:pPr>
        <w:spacing w:line="360" w:lineRule="auto"/>
        <w:jc w:val="both"/>
        <w:rPr>
          <w:rFonts w:asciiTheme="minorHAnsi" w:eastAsiaTheme="minorHAnsi" w:hAnsiTheme="minorHAnsi" w:cstheme="minorHAnsi"/>
          <w:bCs/>
          <w:iCs/>
          <w:lang w:val="el-GR"/>
        </w:rPr>
      </w:pPr>
      <w:r w:rsidRPr="00A92D9D">
        <w:rPr>
          <w:rFonts w:asciiTheme="minorHAnsi" w:eastAsiaTheme="minorHAnsi" w:hAnsiTheme="minorHAnsi" w:cstheme="minorHAnsi"/>
          <w:bCs/>
          <w:iCs/>
          <w:lang w:val="el-GR"/>
        </w:rPr>
        <w:t xml:space="preserve">Άρα το </w:t>
      </w:r>
      <w:r w:rsidRPr="00A92D9D">
        <w:rPr>
          <w:rFonts w:asciiTheme="minorHAnsi" w:eastAsiaTheme="minorHAnsi" w:hAnsiTheme="minorHAnsi" w:cstheme="minorHAnsi"/>
          <w:bCs/>
          <w:iCs/>
        </w:rPr>
        <w:t>Be</w:t>
      </w:r>
      <w:r w:rsidRPr="00A92D9D">
        <w:rPr>
          <w:rFonts w:asciiTheme="minorHAnsi" w:eastAsiaTheme="minorHAnsi" w:hAnsiTheme="minorHAnsi" w:cstheme="minorHAnsi"/>
          <w:bCs/>
          <w:iCs/>
          <w:lang w:val="el-GR"/>
        </w:rPr>
        <w:t xml:space="preserve"> ανήκει στη 2</w:t>
      </w:r>
      <w:r w:rsidRPr="00A92D9D">
        <w:rPr>
          <w:rFonts w:asciiTheme="minorHAnsi" w:eastAsiaTheme="minorHAnsi" w:hAnsiTheme="minorHAnsi" w:cstheme="minorHAnsi"/>
          <w:bCs/>
          <w:iCs/>
          <w:vertAlign w:val="superscript"/>
          <w:lang w:val="el-GR"/>
        </w:rPr>
        <w:t>η</w:t>
      </w:r>
      <w:r w:rsidRPr="00A92D9D">
        <w:rPr>
          <w:rFonts w:asciiTheme="minorHAnsi" w:eastAsiaTheme="minorHAnsi" w:hAnsiTheme="minorHAnsi" w:cstheme="minorHAnsi"/>
          <w:bCs/>
          <w:iCs/>
          <w:lang w:val="el-GR"/>
        </w:rPr>
        <w:t xml:space="preserve"> περίοδο και στη 2</w:t>
      </w:r>
      <w:r w:rsidRPr="00A92D9D">
        <w:rPr>
          <w:rFonts w:asciiTheme="minorHAnsi" w:eastAsiaTheme="minorHAnsi" w:hAnsiTheme="minorHAnsi" w:cstheme="minorHAnsi"/>
          <w:bCs/>
          <w:iCs/>
          <w:vertAlign w:val="superscript"/>
          <w:lang w:val="el-GR"/>
        </w:rPr>
        <w:t>η</w:t>
      </w:r>
      <w:r w:rsidRPr="00A92D9D">
        <w:rPr>
          <w:rFonts w:asciiTheme="minorHAnsi" w:eastAsiaTheme="minorHAnsi" w:hAnsiTheme="minorHAnsi" w:cstheme="minorHAnsi"/>
          <w:bCs/>
          <w:iCs/>
          <w:lang w:val="el-GR"/>
        </w:rPr>
        <w:t xml:space="preserve"> ομάδα αντίστοιχα. </w:t>
      </w:r>
    </w:p>
    <w:p w:rsidR="00A92D9D" w:rsidRPr="00A92D9D" w:rsidRDefault="00A92D9D" w:rsidP="00A92D9D">
      <w:pPr>
        <w:spacing w:line="360" w:lineRule="auto"/>
        <w:jc w:val="both"/>
        <w:rPr>
          <w:rFonts w:asciiTheme="minorHAnsi" w:eastAsiaTheme="minorHAnsi" w:hAnsiTheme="minorHAnsi" w:cstheme="minorHAnsi"/>
          <w:bCs/>
          <w:iCs/>
          <w:lang w:val="el-GR"/>
        </w:rPr>
      </w:pPr>
      <w:r w:rsidRPr="00A92D9D">
        <w:rPr>
          <w:rFonts w:asciiTheme="minorHAnsi" w:eastAsiaTheme="minorHAnsi" w:hAnsiTheme="minorHAnsi" w:cstheme="minorHAnsi"/>
          <w:bCs/>
          <w:iCs/>
          <w:lang w:val="el-GR"/>
        </w:rPr>
        <w:t xml:space="preserve">Η ατομική ακτίνα αυξάνεται από τα δεξιά προς τα αριστερά κατά μήκος μίας περιόδου και από επάνω προς τα κάτω κατά μήκος μιας ομάδας του Περιοδικού Πίνακα. Άρα το </w:t>
      </w:r>
      <w:r w:rsidRPr="00A92D9D">
        <w:rPr>
          <w:rFonts w:asciiTheme="minorHAnsi" w:eastAsiaTheme="minorHAnsi" w:hAnsiTheme="minorHAnsi" w:cstheme="minorHAnsi"/>
          <w:bCs/>
          <w:iCs/>
        </w:rPr>
        <w:t>He</w:t>
      </w:r>
      <w:r w:rsidRPr="00A92D9D">
        <w:rPr>
          <w:rFonts w:asciiTheme="minorHAnsi" w:eastAsiaTheme="minorHAnsi" w:hAnsiTheme="minorHAnsi" w:cstheme="minorHAnsi"/>
          <w:bCs/>
          <w:iCs/>
          <w:lang w:val="el-GR"/>
        </w:rPr>
        <w:t xml:space="preserve"> έχει τη μικρότερη ατομική ακτίνα</w:t>
      </w:r>
      <w:r w:rsidR="001C3865">
        <w:rPr>
          <w:rFonts w:asciiTheme="minorHAnsi" w:eastAsiaTheme="minorHAnsi" w:hAnsiTheme="minorHAnsi" w:cstheme="minorHAnsi"/>
          <w:bCs/>
          <w:iCs/>
          <w:lang w:val="el-GR"/>
        </w:rPr>
        <w:t xml:space="preserve"> αφού βρίσκεται και πιο δεξιά σε ό</w:t>
      </w:r>
      <w:r w:rsidR="002C705C" w:rsidRPr="002C705C">
        <w:rPr>
          <w:rFonts w:asciiTheme="minorHAnsi" w:eastAsiaTheme="minorHAnsi" w:hAnsiTheme="minorHAnsi" w:cstheme="minorHAnsi"/>
          <w:bCs/>
          <w:iCs/>
          <w:lang w:val="el-GR"/>
        </w:rPr>
        <w:t>,</w:t>
      </w:r>
      <w:r w:rsidR="001C3865">
        <w:rPr>
          <w:rFonts w:asciiTheme="minorHAnsi" w:eastAsiaTheme="minorHAnsi" w:hAnsiTheme="minorHAnsi" w:cstheme="minorHAnsi"/>
          <w:bCs/>
          <w:iCs/>
          <w:lang w:val="el-GR"/>
        </w:rPr>
        <w:t>τι αφορά την ίδια περίοδο και πιο επάνω σε ό</w:t>
      </w:r>
      <w:r w:rsidR="002C705C" w:rsidRPr="002C705C">
        <w:rPr>
          <w:rFonts w:asciiTheme="minorHAnsi" w:eastAsiaTheme="minorHAnsi" w:hAnsiTheme="minorHAnsi" w:cstheme="minorHAnsi"/>
          <w:bCs/>
          <w:iCs/>
          <w:lang w:val="el-GR"/>
        </w:rPr>
        <w:t>,</w:t>
      </w:r>
      <w:r w:rsidR="001C3865">
        <w:rPr>
          <w:rFonts w:asciiTheme="minorHAnsi" w:eastAsiaTheme="minorHAnsi" w:hAnsiTheme="minorHAnsi" w:cstheme="minorHAnsi"/>
          <w:bCs/>
          <w:iCs/>
          <w:lang w:val="el-GR"/>
        </w:rPr>
        <w:t>τι αφορά την ομάδα</w:t>
      </w:r>
      <w:r w:rsidRPr="00A92D9D">
        <w:rPr>
          <w:rFonts w:asciiTheme="minorHAnsi" w:eastAsiaTheme="minorHAnsi" w:hAnsiTheme="minorHAnsi" w:cstheme="minorHAnsi"/>
          <w:bCs/>
          <w:iCs/>
          <w:lang w:val="el-GR"/>
        </w:rPr>
        <w:t>.</w:t>
      </w:r>
    </w:p>
    <w:p w:rsidR="00A92D9D" w:rsidRPr="00A92D9D" w:rsidRDefault="00A92D9D" w:rsidP="00A92D9D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EastAsia" w:hAnsiTheme="minorHAnsi" w:cstheme="minorHAnsi"/>
          <w:bCs/>
          <w:color w:val="000000"/>
          <w:lang w:val="el-GR"/>
        </w:rPr>
      </w:pPr>
      <w:r w:rsidRPr="00A92D9D">
        <w:rPr>
          <w:rFonts w:asciiTheme="minorHAnsi" w:eastAsiaTheme="minorEastAsia" w:hAnsiTheme="minorHAnsi" w:cstheme="minorHAnsi"/>
          <w:b/>
          <w:bCs/>
          <w:color w:val="000000"/>
          <w:lang w:val="el-GR"/>
        </w:rPr>
        <w:t xml:space="preserve">ε) </w:t>
      </w:r>
      <w:r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Έστω </w:t>
      </w:r>
      <w:r w:rsidRPr="00A92D9D">
        <w:rPr>
          <w:rFonts w:asciiTheme="minorHAnsi" w:eastAsiaTheme="minorEastAsia" w:hAnsiTheme="minorHAnsi" w:cstheme="minorHAnsi"/>
          <w:bCs/>
          <w:color w:val="000000"/>
        </w:rPr>
        <w:t>x</w:t>
      </w:r>
      <w:r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 ο αριθμός οξείδωσης του </w:t>
      </w:r>
      <w:r w:rsidR="004B7110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ατόμου </w:t>
      </w:r>
      <w:r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>Ν στην υδραζίνη</w:t>
      </w:r>
      <w:r w:rsidRPr="00A92D9D">
        <w:rPr>
          <w:rFonts w:asciiTheme="minorHAnsi" w:eastAsiaTheme="minorEastAsia" w:hAnsiTheme="minorHAnsi" w:cstheme="minorHAnsi"/>
          <w:noProof/>
          <w:color w:val="000000"/>
          <w:lang w:val="el-GR"/>
        </w:rPr>
        <w:t>(</w:t>
      </w:r>
      <w:r w:rsidRPr="00A92D9D">
        <w:rPr>
          <w:rFonts w:asciiTheme="minorHAnsi" w:eastAsiaTheme="minorEastAsia" w:hAnsiTheme="minorHAnsi" w:cstheme="minorHAnsi"/>
          <w:noProof/>
          <w:color w:val="000000"/>
        </w:rPr>
        <w:t>NH</w:t>
      </w:r>
      <w:r w:rsidRPr="00A92D9D">
        <w:rPr>
          <w:rFonts w:asciiTheme="minorHAnsi" w:eastAsiaTheme="minorEastAsia" w:hAnsiTheme="minorHAnsi" w:cstheme="minorHAnsi"/>
          <w:noProof/>
          <w:color w:val="000000"/>
          <w:vertAlign w:val="subscript"/>
          <w:lang w:val="el-GR"/>
        </w:rPr>
        <w:t>2</w:t>
      </w:r>
      <w:r w:rsidRPr="00A92D9D">
        <w:rPr>
          <w:rFonts w:asciiTheme="minorHAnsi" w:eastAsiaTheme="minorEastAsia" w:hAnsiTheme="minorHAnsi" w:cstheme="minorHAnsi"/>
          <w:noProof/>
          <w:color w:val="000000"/>
        </w:rPr>
        <w:t>NH</w:t>
      </w:r>
      <w:r w:rsidRPr="00A92D9D">
        <w:rPr>
          <w:rFonts w:asciiTheme="minorHAnsi" w:eastAsiaTheme="minorEastAsia" w:hAnsiTheme="minorHAnsi" w:cstheme="minorHAnsi"/>
          <w:noProof/>
          <w:color w:val="000000"/>
          <w:vertAlign w:val="subscript"/>
          <w:lang w:val="el-GR"/>
        </w:rPr>
        <w:t>2</w:t>
      </w:r>
      <w:r w:rsidRPr="00A92D9D">
        <w:rPr>
          <w:rFonts w:asciiTheme="minorHAnsi" w:eastAsiaTheme="minorEastAsia" w:hAnsiTheme="minorHAnsi" w:cstheme="minorHAnsi"/>
          <w:noProof/>
          <w:color w:val="000000"/>
          <w:lang w:val="el-GR"/>
        </w:rPr>
        <w:t>)</w:t>
      </w:r>
      <w:r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. </w:t>
      </w:r>
    </w:p>
    <w:p w:rsidR="00A92D9D" w:rsidRPr="00A92D9D" w:rsidRDefault="00A92D9D" w:rsidP="00A92D9D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EastAsia" w:hAnsiTheme="minorHAnsi" w:cstheme="minorHAnsi"/>
          <w:iCs/>
          <w:color w:val="000000"/>
          <w:lang w:val="el-GR"/>
        </w:rPr>
      </w:pPr>
      <w:r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Θα ισχύει ότι </w:t>
      </w:r>
      <w:r w:rsidR="00782BA5">
        <w:rPr>
          <w:rFonts w:asciiTheme="minorHAnsi" w:eastAsiaTheme="minorEastAsia" w:hAnsiTheme="minorHAnsi" w:cstheme="minorHAnsi"/>
          <w:bCs/>
          <w:color w:val="000000"/>
          <w:lang w:val="el-GR"/>
        </w:rPr>
        <w:t>2</w:t>
      </w:r>
      <w:r w:rsidR="00782BA5">
        <w:rPr>
          <w:rFonts w:ascii="Cambria Math" w:eastAsiaTheme="minorEastAsia" w:hAnsi="Cambria Math" w:cstheme="minorHAnsi"/>
          <w:bCs/>
          <w:color w:val="000000"/>
          <w:lang w:val="el-GR"/>
        </w:rPr>
        <w:t>∙</w:t>
      </w:r>
      <w:r w:rsidRPr="00A92D9D">
        <w:rPr>
          <w:rFonts w:asciiTheme="minorHAnsi" w:eastAsiaTheme="minorEastAsia" w:hAnsiTheme="minorHAnsi" w:cstheme="minorHAnsi"/>
          <w:bCs/>
          <w:color w:val="000000"/>
        </w:rPr>
        <w:t>x</w:t>
      </w:r>
      <w:r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 + </w:t>
      </w:r>
      <w:r w:rsidR="00782BA5">
        <w:rPr>
          <w:rFonts w:asciiTheme="minorHAnsi" w:eastAsiaTheme="minorEastAsia" w:hAnsiTheme="minorHAnsi" w:cstheme="minorHAnsi"/>
          <w:bCs/>
          <w:color w:val="000000"/>
          <w:lang w:val="el-GR"/>
        </w:rPr>
        <w:t>4</w:t>
      </w:r>
      <w:r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∙(+1) = 0 </w:t>
      </w:r>
      <w:r w:rsidRPr="00A92D9D">
        <w:rPr>
          <w:rFonts w:asciiTheme="minorHAnsi" w:eastAsiaTheme="minorEastAsia" w:hAnsiTheme="minorHAnsi" w:cstheme="minorHAnsi"/>
          <w:iCs/>
          <w:color w:val="000000"/>
        </w:rPr>
        <w:sym w:font="Symbol" w:char="F0DE"/>
      </w:r>
      <w:r w:rsidRPr="00A92D9D">
        <w:rPr>
          <w:rFonts w:asciiTheme="minorHAnsi" w:eastAsiaTheme="minorEastAsia" w:hAnsiTheme="minorHAnsi" w:cstheme="minorHAnsi"/>
          <w:iCs/>
          <w:color w:val="000000"/>
        </w:rPr>
        <w:t>x</w:t>
      </w:r>
      <w:r w:rsidRPr="00A92D9D">
        <w:rPr>
          <w:rFonts w:asciiTheme="minorHAnsi" w:eastAsiaTheme="minorEastAsia" w:hAnsiTheme="minorHAnsi" w:cstheme="minorHAnsi"/>
          <w:iCs/>
          <w:color w:val="000000"/>
          <w:lang w:val="el-GR"/>
        </w:rPr>
        <w:t xml:space="preserve"> = -2.  </w:t>
      </w:r>
    </w:p>
    <w:p w:rsidR="00A92D9D" w:rsidRPr="00A92D9D" w:rsidRDefault="00A92D9D" w:rsidP="00A92D9D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EastAsia" w:hAnsiTheme="minorHAnsi" w:cstheme="minorHAnsi"/>
          <w:b/>
          <w:bCs/>
          <w:color w:val="000000"/>
          <w:lang w:val="el-GR"/>
        </w:rPr>
      </w:pPr>
      <w:r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Άρα </w:t>
      </w:r>
      <w:r w:rsidR="004B7110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κάθε άτομο </w:t>
      </w:r>
      <w:r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>Ν στην υδραζίνη έχει αριθμό οξείδωσης ίσο με -2.</w:t>
      </w:r>
    </w:p>
    <w:p w:rsidR="00404E72" w:rsidRPr="00C57268" w:rsidRDefault="00A92D9D" w:rsidP="001B3EF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EastAsia" w:hAnsiTheme="minorHAnsi" w:cstheme="minorHAnsi"/>
          <w:b/>
          <w:bCs/>
          <w:color w:val="000000"/>
          <w:u w:val="single"/>
          <w:lang w:val="el-GR"/>
        </w:rPr>
      </w:pPr>
      <w:r w:rsidRPr="00A92D9D">
        <w:rPr>
          <w:rFonts w:asciiTheme="minorHAnsi" w:eastAsiaTheme="minorEastAsia" w:hAnsiTheme="minorHAnsi" w:cstheme="minorHAnsi"/>
          <w:b/>
          <w:bCs/>
          <w:color w:val="000000"/>
          <w:lang w:val="el-GR"/>
        </w:rPr>
        <w:lastRenderedPageBreak/>
        <w:t xml:space="preserve">στ) </w:t>
      </w:r>
      <w:r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>Μεταξύ των μορίων της υγρής υδραζίνης ασκούνται</w:t>
      </w:r>
      <w:r w:rsidR="00AE683B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 </w:t>
      </w:r>
      <w:r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>δεσμοί υδρογόνου και δυνάμεις διασποράς.</w:t>
      </w:r>
    </w:p>
    <w:sectPr w:rsidR="00404E72" w:rsidRPr="00C57268" w:rsidSect="001B3EF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55864D4" w15:done="0"/>
  <w15:commentEx w15:paraId="0724B763" w15:done="0"/>
  <w15:commentEx w15:paraId="2977859D" w15:done="0"/>
  <w15:commentEx w15:paraId="3F11F50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688052" w16cex:dateUtc="2023-01-10T22:24:00Z"/>
  <w16cex:commentExtensible w16cex:durableId="276880AE" w16cex:dateUtc="2023-01-10T22:26:00Z"/>
  <w16cex:commentExtensible w16cex:durableId="27688113" w16cex:dateUtc="2023-01-10T22:28:00Z"/>
  <w16cex:commentExtensible w16cex:durableId="2768821F" w16cex:dateUtc="2023-01-10T22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55864D4" w16cid:durableId="27688052"/>
  <w16cid:commentId w16cid:paraId="0724B763" w16cid:durableId="276880AE"/>
  <w16cid:commentId w16cid:paraId="2977859D" w16cid:durableId="27688113"/>
  <w16cid:commentId w16cid:paraId="3F11F506" w16cid:durableId="2768821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enchem@outlook.com.gr">
    <w15:presenceInfo w15:providerId="Windows Live" w15:userId="a89c58e148ae61c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A77B3E"/>
    <w:rsid w:val="00054656"/>
    <w:rsid w:val="000676A6"/>
    <w:rsid w:val="00071DCF"/>
    <w:rsid w:val="000762D8"/>
    <w:rsid w:val="000B5F7D"/>
    <w:rsid w:val="00107C33"/>
    <w:rsid w:val="00135F71"/>
    <w:rsid w:val="001B3EF7"/>
    <w:rsid w:val="001C3865"/>
    <w:rsid w:val="001D6011"/>
    <w:rsid w:val="001E08F7"/>
    <w:rsid w:val="001F6CA8"/>
    <w:rsid w:val="00235DB3"/>
    <w:rsid w:val="002917C7"/>
    <w:rsid w:val="002947AC"/>
    <w:rsid w:val="002B1FB8"/>
    <w:rsid w:val="002C052C"/>
    <w:rsid w:val="002C705C"/>
    <w:rsid w:val="002C74A1"/>
    <w:rsid w:val="002F0012"/>
    <w:rsid w:val="00323DA5"/>
    <w:rsid w:val="00354DC7"/>
    <w:rsid w:val="003561CB"/>
    <w:rsid w:val="003744D1"/>
    <w:rsid w:val="00375D6E"/>
    <w:rsid w:val="00384A45"/>
    <w:rsid w:val="003A260A"/>
    <w:rsid w:val="003B6C10"/>
    <w:rsid w:val="003E09E0"/>
    <w:rsid w:val="00404E72"/>
    <w:rsid w:val="00410279"/>
    <w:rsid w:val="004239A4"/>
    <w:rsid w:val="00431005"/>
    <w:rsid w:val="004362F4"/>
    <w:rsid w:val="00465C2C"/>
    <w:rsid w:val="0048661F"/>
    <w:rsid w:val="004A709E"/>
    <w:rsid w:val="004B7110"/>
    <w:rsid w:val="004F54F0"/>
    <w:rsid w:val="00517F99"/>
    <w:rsid w:val="00553535"/>
    <w:rsid w:val="00554C8E"/>
    <w:rsid w:val="005E62AF"/>
    <w:rsid w:val="006006F0"/>
    <w:rsid w:val="00604865"/>
    <w:rsid w:val="00647861"/>
    <w:rsid w:val="00685558"/>
    <w:rsid w:val="0069572F"/>
    <w:rsid w:val="006D7B52"/>
    <w:rsid w:val="006F0258"/>
    <w:rsid w:val="007471BC"/>
    <w:rsid w:val="0075541C"/>
    <w:rsid w:val="00774546"/>
    <w:rsid w:val="00782BA5"/>
    <w:rsid w:val="007A4339"/>
    <w:rsid w:val="007B09F9"/>
    <w:rsid w:val="007F3537"/>
    <w:rsid w:val="008358FF"/>
    <w:rsid w:val="008712E6"/>
    <w:rsid w:val="00871BE5"/>
    <w:rsid w:val="008C630F"/>
    <w:rsid w:val="008D15B3"/>
    <w:rsid w:val="008D7F86"/>
    <w:rsid w:val="0096162D"/>
    <w:rsid w:val="00981719"/>
    <w:rsid w:val="009A0BFA"/>
    <w:rsid w:val="009C7DEB"/>
    <w:rsid w:val="009E7818"/>
    <w:rsid w:val="00A32C65"/>
    <w:rsid w:val="00A344A4"/>
    <w:rsid w:val="00A77B3E"/>
    <w:rsid w:val="00A84029"/>
    <w:rsid w:val="00A919DC"/>
    <w:rsid w:val="00A92D9D"/>
    <w:rsid w:val="00AC2FF7"/>
    <w:rsid w:val="00AE683B"/>
    <w:rsid w:val="00B36B90"/>
    <w:rsid w:val="00B4558A"/>
    <w:rsid w:val="00B67895"/>
    <w:rsid w:val="00BA6F0D"/>
    <w:rsid w:val="00BB5405"/>
    <w:rsid w:val="00BD08F8"/>
    <w:rsid w:val="00C157FC"/>
    <w:rsid w:val="00C17F04"/>
    <w:rsid w:val="00C518EB"/>
    <w:rsid w:val="00C5250B"/>
    <w:rsid w:val="00C57268"/>
    <w:rsid w:val="00C60BB5"/>
    <w:rsid w:val="00CA2A55"/>
    <w:rsid w:val="00CF39C3"/>
    <w:rsid w:val="00CF7752"/>
    <w:rsid w:val="00D07B00"/>
    <w:rsid w:val="00D458D6"/>
    <w:rsid w:val="00D72F36"/>
    <w:rsid w:val="00D776FE"/>
    <w:rsid w:val="00D91DE7"/>
    <w:rsid w:val="00DA3038"/>
    <w:rsid w:val="00DC5777"/>
    <w:rsid w:val="00DE632E"/>
    <w:rsid w:val="00E25983"/>
    <w:rsid w:val="00E333C7"/>
    <w:rsid w:val="00E624E4"/>
    <w:rsid w:val="00EA1E6D"/>
    <w:rsid w:val="00EC4344"/>
    <w:rsid w:val="00EC517B"/>
    <w:rsid w:val="00EF162F"/>
    <w:rsid w:val="00F06605"/>
    <w:rsid w:val="00F4703E"/>
    <w:rsid w:val="00F64376"/>
    <w:rsid w:val="00F95E3B"/>
    <w:rsid w:val="00FA053C"/>
    <w:rsid w:val="00FB0A10"/>
    <w:rsid w:val="00FB6323"/>
    <w:rsid w:val="00FE41C3"/>
    <w:rsid w:val="3F6C1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62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7F86"/>
    <w:pPr>
      <w:autoSpaceDE w:val="0"/>
      <w:autoSpaceDN w:val="0"/>
      <w:adjustRightInd w:val="0"/>
    </w:pPr>
    <w:rPr>
      <w:rFonts w:ascii="Tahoma" w:eastAsiaTheme="minorEastAsia" w:hAnsi="Tahoma" w:cs="Tahoma"/>
      <w:color w:val="000000"/>
      <w:sz w:val="24"/>
      <w:szCs w:val="24"/>
    </w:rPr>
  </w:style>
  <w:style w:type="character" w:customStyle="1" w:styleId="normaltextrun">
    <w:name w:val="normaltextrun"/>
    <w:basedOn w:val="a0"/>
    <w:rsid w:val="009E7818"/>
  </w:style>
  <w:style w:type="table" w:styleId="a3">
    <w:name w:val="Table Grid"/>
    <w:basedOn w:val="a1"/>
    <w:uiPriority w:val="59"/>
    <w:rsid w:val="00C518E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0">
    <w:name w:val="Table Grid_0"/>
    <w:basedOn w:val="a1"/>
    <w:uiPriority w:val="59"/>
    <w:rsid w:val="00C518E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annotation reference"/>
    <w:basedOn w:val="a0"/>
    <w:uiPriority w:val="99"/>
    <w:semiHidden/>
    <w:unhideWhenUsed/>
    <w:rsid w:val="00C157FC"/>
    <w:rPr>
      <w:sz w:val="16"/>
      <w:szCs w:val="16"/>
    </w:rPr>
  </w:style>
  <w:style w:type="paragraph" w:styleId="a5">
    <w:name w:val="Balloon Text"/>
    <w:basedOn w:val="a"/>
    <w:link w:val="Char"/>
    <w:rsid w:val="007B09F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rsid w:val="007B09F9"/>
    <w:rPr>
      <w:rFonts w:ascii="Tahoma" w:hAnsi="Tahoma" w:cs="Tahoma"/>
      <w:sz w:val="16"/>
      <w:szCs w:val="16"/>
    </w:rPr>
  </w:style>
  <w:style w:type="table" w:customStyle="1" w:styleId="1">
    <w:name w:val="Πλέγμα πίνακα1"/>
    <w:basedOn w:val="a1"/>
    <w:next w:val="a3"/>
    <w:uiPriority w:val="59"/>
    <w:rsid w:val="00A92D9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Revision"/>
    <w:hidden/>
    <w:uiPriority w:val="99"/>
    <w:semiHidden/>
    <w:rsid w:val="00F95E3B"/>
    <w:rPr>
      <w:sz w:val="24"/>
      <w:szCs w:val="24"/>
    </w:rPr>
  </w:style>
  <w:style w:type="paragraph" w:styleId="a7">
    <w:name w:val="annotation text"/>
    <w:basedOn w:val="a"/>
    <w:link w:val="Char0"/>
    <w:semiHidden/>
    <w:unhideWhenUsed/>
    <w:rsid w:val="007A4339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7A4339"/>
  </w:style>
  <w:style w:type="paragraph" w:styleId="a8">
    <w:name w:val="annotation subject"/>
    <w:basedOn w:val="a7"/>
    <w:next w:val="a7"/>
    <w:link w:val="Char1"/>
    <w:semiHidden/>
    <w:unhideWhenUsed/>
    <w:rsid w:val="007A4339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7A43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7F86"/>
    <w:pPr>
      <w:autoSpaceDE w:val="0"/>
      <w:autoSpaceDN w:val="0"/>
      <w:adjustRightInd w:val="0"/>
    </w:pPr>
    <w:rPr>
      <w:rFonts w:ascii="Tahoma" w:eastAsiaTheme="minorEastAsia" w:hAnsi="Tahoma" w:cs="Tahoma"/>
      <w:color w:val="000000"/>
      <w:sz w:val="24"/>
      <w:szCs w:val="24"/>
    </w:rPr>
  </w:style>
  <w:style w:type="character" w:customStyle="1" w:styleId="normaltextrun">
    <w:name w:val="normaltextrun"/>
    <w:basedOn w:val="a0"/>
    <w:rsid w:val="009E7818"/>
  </w:style>
  <w:style w:type="table" w:styleId="a3">
    <w:name w:val="Table Grid"/>
    <w:basedOn w:val="a1"/>
    <w:uiPriority w:val="59"/>
    <w:rsid w:val="00C518E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0">
    <w:name w:val="Table Grid_0"/>
    <w:basedOn w:val="a1"/>
    <w:uiPriority w:val="59"/>
    <w:rsid w:val="00C518E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annotation reference"/>
    <w:basedOn w:val="a0"/>
    <w:uiPriority w:val="99"/>
    <w:semiHidden/>
    <w:unhideWhenUsed/>
    <w:rsid w:val="00C157FC"/>
    <w:rPr>
      <w:sz w:val="16"/>
      <w:szCs w:val="16"/>
    </w:rPr>
  </w:style>
  <w:style w:type="paragraph" w:styleId="a5">
    <w:name w:val="Balloon Text"/>
    <w:basedOn w:val="a"/>
    <w:link w:val="Char"/>
    <w:rsid w:val="007B09F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rsid w:val="007B09F9"/>
    <w:rPr>
      <w:rFonts w:ascii="Tahoma" w:hAnsi="Tahoma" w:cs="Tahoma"/>
      <w:sz w:val="16"/>
      <w:szCs w:val="16"/>
    </w:rPr>
  </w:style>
  <w:style w:type="table" w:customStyle="1" w:styleId="1">
    <w:name w:val="Πλέγμα πίνακα1"/>
    <w:basedOn w:val="a1"/>
    <w:next w:val="a3"/>
    <w:uiPriority w:val="59"/>
    <w:rsid w:val="00A92D9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Revision"/>
    <w:hidden/>
    <w:uiPriority w:val="99"/>
    <w:semiHidden/>
    <w:rsid w:val="00F95E3B"/>
    <w:rPr>
      <w:sz w:val="24"/>
      <w:szCs w:val="24"/>
    </w:rPr>
  </w:style>
  <w:style w:type="paragraph" w:styleId="a7">
    <w:name w:val="annotation text"/>
    <w:basedOn w:val="a"/>
    <w:link w:val="Char0"/>
    <w:semiHidden/>
    <w:unhideWhenUsed/>
    <w:rsid w:val="007A4339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7A4339"/>
  </w:style>
  <w:style w:type="paragraph" w:styleId="a8">
    <w:name w:val="annotation subject"/>
    <w:basedOn w:val="a7"/>
    <w:next w:val="a7"/>
    <w:link w:val="Char1"/>
    <w:semiHidden/>
    <w:unhideWhenUsed/>
    <w:rsid w:val="007A4339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7A43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6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8/08/relationships/commentsExtensible" Target="commentsExtensi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11" Type="http://schemas.microsoft.com/office/2011/relationships/commentsExtended" Target="commentsExtended.xml"/><Relationship Id="rId5" Type="http://schemas.openxmlformats.org/officeDocument/2006/relationships/fontTable" Target="fontTable.xml"/><Relationship Id="rId10" Type="http://schemas.microsoft.com/office/2011/relationships/people" Target="peop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Koutsobo</dc:creator>
  <cp:lastModifiedBy>Koutsobo</cp:lastModifiedBy>
  <cp:revision>8</cp:revision>
  <cp:lastPrinted>2023-01-19T07:04:00Z</cp:lastPrinted>
  <dcterms:created xsi:type="dcterms:W3CDTF">2023-01-10T22:34:00Z</dcterms:created>
  <dcterms:modified xsi:type="dcterms:W3CDTF">2023-01-19T07:05:00Z</dcterms:modified>
</cp:coreProperties>
</file>