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B64784" w:rsidRPr="00B70006" w:rsidRDefault="00E97EA7" w:rsidP="001C38B0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2.1 </w:t>
      </w:r>
      <w:r w:rsidR="00DF6CCB" w:rsidRPr="00B70006">
        <w:rPr>
          <w:rFonts w:cstheme="minorHAnsi"/>
          <w:color w:val="231F20"/>
          <w:szCs w:val="24"/>
        </w:rPr>
        <w:t>Ένας</w:t>
      </w:r>
      <w:r w:rsidR="00B64784" w:rsidRPr="00B70006">
        <w:rPr>
          <w:rFonts w:cstheme="minorHAnsi"/>
          <w:color w:val="231F20"/>
          <w:szCs w:val="24"/>
        </w:rPr>
        <w:t xml:space="preserve"> από τους τρόπους πολλαπλασιασμού των ανθοκομικών φυτών είναι οι καταβολάδες</w:t>
      </w:r>
      <w:r w:rsidR="00DF6CCB" w:rsidRPr="00B70006">
        <w:rPr>
          <w:rFonts w:cstheme="minorHAnsi"/>
          <w:color w:val="231F20"/>
          <w:szCs w:val="24"/>
        </w:rPr>
        <w:t>.</w:t>
      </w:r>
    </w:p>
    <w:p w:rsidR="00B64784" w:rsidRDefault="00A822A6" w:rsidP="001C38B0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α. Να περιγράψετε</w:t>
      </w:r>
      <w:r w:rsidR="00B64784">
        <w:rPr>
          <w:rFonts w:cstheme="minorHAnsi"/>
          <w:color w:val="231F20"/>
          <w:szCs w:val="24"/>
        </w:rPr>
        <w:t xml:space="preserve"> τη</w:t>
      </w:r>
      <w:r>
        <w:rPr>
          <w:rFonts w:cstheme="minorHAnsi"/>
          <w:color w:val="231F20"/>
          <w:szCs w:val="24"/>
        </w:rPr>
        <w:t>ν</w:t>
      </w:r>
      <w:bookmarkStart w:id="0" w:name="_GoBack"/>
      <w:bookmarkEnd w:id="0"/>
      <w:r w:rsidR="00B64784">
        <w:rPr>
          <w:rFonts w:cstheme="minorHAnsi"/>
          <w:color w:val="231F20"/>
          <w:szCs w:val="24"/>
        </w:rPr>
        <w:t xml:space="preserve"> τεχνική πολλαπλασιασμού με απλή καταβολάδα (μονάδες 8). </w:t>
      </w:r>
    </w:p>
    <w:p w:rsidR="00E97EA7" w:rsidRDefault="00B64784" w:rsidP="001C38B0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Ποιο άλλο είδος καταβολάδας χρησιμοποιείται στο</w:t>
      </w:r>
      <w:r w:rsidR="00DF0AC5">
        <w:rPr>
          <w:rFonts w:cstheme="minorHAnsi"/>
          <w:color w:val="231F20"/>
          <w:szCs w:val="24"/>
        </w:rPr>
        <w:t>ν</w:t>
      </w:r>
      <w:r>
        <w:rPr>
          <w:rFonts w:cstheme="minorHAnsi"/>
          <w:color w:val="231F20"/>
          <w:szCs w:val="24"/>
        </w:rPr>
        <w:t xml:space="preserve"> πολλαπλασιασμό</w:t>
      </w:r>
      <w:r w:rsidRPr="00B64784">
        <w:rPr>
          <w:rFonts w:cstheme="minorHAnsi"/>
          <w:color w:val="231F20"/>
          <w:szCs w:val="24"/>
        </w:rPr>
        <w:t xml:space="preserve"> των ανθοκομικών φυτών </w:t>
      </w:r>
      <w:r>
        <w:rPr>
          <w:rFonts w:cstheme="minorHAnsi"/>
          <w:color w:val="231F20"/>
          <w:szCs w:val="24"/>
        </w:rPr>
        <w:t>(μονάδες 4)</w:t>
      </w:r>
      <w:r w:rsidRPr="00B64784">
        <w:rPr>
          <w:rFonts w:cstheme="minorHAnsi"/>
          <w:color w:val="231F20"/>
          <w:szCs w:val="24"/>
        </w:rPr>
        <w:t>;</w:t>
      </w:r>
    </w:p>
    <w:p w:rsidR="00B64784" w:rsidRPr="00B64784" w:rsidRDefault="00B64784" w:rsidP="001C38B0">
      <w:pPr>
        <w:rPr>
          <w:rFonts w:cstheme="minorHAnsi"/>
          <w:color w:val="231F20"/>
          <w:szCs w:val="24"/>
        </w:rPr>
      </w:pPr>
    </w:p>
    <w:p w:rsidR="00772F29" w:rsidRPr="00D6099B" w:rsidRDefault="00B64784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12</w:t>
      </w:r>
    </w:p>
    <w:p w:rsidR="009339E1" w:rsidRDefault="00E97EA7" w:rsidP="00E97EA7">
      <w:pPr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</w:p>
    <w:p w:rsidR="00B64784" w:rsidRDefault="00E97EA7" w:rsidP="00B64784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B64784" w:rsidRPr="00B64784">
        <w:rPr>
          <w:rFonts w:cstheme="minorHAnsi"/>
          <w:color w:val="231F20"/>
          <w:szCs w:val="24"/>
        </w:rPr>
        <w:t xml:space="preserve">Να επιλέξετε τον αριθμό που αντιστοιχεί στη </w:t>
      </w:r>
      <w:r w:rsidR="00B70006">
        <w:rPr>
          <w:rFonts w:cstheme="minorHAnsi"/>
          <w:color w:val="231F20"/>
          <w:szCs w:val="24"/>
        </w:rPr>
        <w:t>λέξη</w:t>
      </w:r>
      <w:r w:rsidR="00B64784" w:rsidRPr="00B64784">
        <w:rPr>
          <w:rFonts w:cstheme="minorHAnsi"/>
          <w:color w:val="231F20"/>
          <w:szCs w:val="24"/>
        </w:rPr>
        <w:t xml:space="preserve"> που συμπληρώνει </w:t>
      </w:r>
      <w:r w:rsidR="00B70006">
        <w:rPr>
          <w:rFonts w:cstheme="minorHAnsi"/>
          <w:color w:val="231F20"/>
          <w:szCs w:val="24"/>
        </w:rPr>
        <w:t>την</w:t>
      </w:r>
      <w:r w:rsidR="00B64784" w:rsidRPr="00B64784">
        <w:rPr>
          <w:rFonts w:cstheme="minorHAnsi"/>
          <w:color w:val="231F20"/>
          <w:szCs w:val="24"/>
        </w:rPr>
        <w:t xml:space="preserve"> παρακάτω </w:t>
      </w:r>
      <w:r w:rsidR="00DF6CCB">
        <w:rPr>
          <w:rFonts w:cstheme="minorHAnsi"/>
          <w:color w:val="231F20"/>
          <w:szCs w:val="24"/>
        </w:rPr>
        <w:t>ημιτελή πρόταση (μονάδες 5</w:t>
      </w:r>
      <w:r w:rsidR="00B64784" w:rsidRPr="00B64784">
        <w:rPr>
          <w:rFonts w:cstheme="minorHAnsi"/>
          <w:color w:val="231F20"/>
          <w:szCs w:val="24"/>
        </w:rPr>
        <w:t>):</w:t>
      </w:r>
    </w:p>
    <w:p w:rsidR="00DF6CCB" w:rsidRDefault="00B64784" w:rsidP="00DF6CCB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Η μέθοδος εμβολιασμού</w:t>
      </w:r>
      <w:r w:rsidR="00DF6CCB">
        <w:rPr>
          <w:rFonts w:cstheme="minorHAnsi"/>
          <w:color w:val="231F20"/>
          <w:szCs w:val="24"/>
        </w:rPr>
        <w:t>,</w:t>
      </w:r>
      <w:r>
        <w:rPr>
          <w:rFonts w:cstheme="minorHAnsi"/>
          <w:color w:val="231F20"/>
          <w:szCs w:val="24"/>
        </w:rPr>
        <w:t xml:space="preserve"> όπου</w:t>
      </w:r>
      <w:r w:rsidRPr="00B64784">
        <w:rPr>
          <w:rFonts w:cstheme="minorHAnsi"/>
          <w:color w:val="231F20"/>
          <w:szCs w:val="24"/>
        </w:rPr>
        <w:t xml:space="preserve"> χρησιμοποιείται</w:t>
      </w:r>
      <w:r w:rsidR="00DF6CCB">
        <w:rPr>
          <w:rFonts w:cstheme="minorHAnsi"/>
          <w:color w:val="231F20"/>
          <w:szCs w:val="24"/>
        </w:rPr>
        <w:t xml:space="preserve"> ως εμβόλιο</w:t>
      </w:r>
      <w:r>
        <w:rPr>
          <w:rFonts w:cstheme="minorHAnsi"/>
          <w:color w:val="231F20"/>
          <w:szCs w:val="24"/>
        </w:rPr>
        <w:t xml:space="preserve"> </w:t>
      </w:r>
      <w:r w:rsidR="00DF6CCB" w:rsidRPr="00DF6CCB">
        <w:rPr>
          <w:rFonts w:cstheme="minorHAnsi"/>
          <w:color w:val="231F20"/>
          <w:szCs w:val="24"/>
        </w:rPr>
        <w:t>ένα κομμάτι του φλοιού που φέρει ένα μάτι</w:t>
      </w:r>
      <w:r w:rsidR="00DF6CCB">
        <w:rPr>
          <w:rFonts w:cstheme="minorHAnsi"/>
          <w:color w:val="231F20"/>
          <w:szCs w:val="24"/>
        </w:rPr>
        <w:t>, ονομάζεται</w:t>
      </w:r>
      <w:r w:rsidR="00B70006">
        <w:rPr>
          <w:rFonts w:cstheme="minorHAnsi"/>
          <w:color w:val="231F20"/>
          <w:szCs w:val="24"/>
        </w:rPr>
        <w:t>_________________.</w:t>
      </w:r>
    </w:p>
    <w:p w:rsidR="00DF6CCB" w:rsidRDefault="00DF6CCB" w:rsidP="00DF6CCB">
      <w:pPr>
        <w:pStyle w:val="a6"/>
        <w:numPr>
          <w:ilvl w:val="0"/>
          <w:numId w:val="11"/>
        </w:numPr>
        <w:rPr>
          <w:rFonts w:cstheme="minorHAnsi"/>
          <w:color w:val="231F20"/>
          <w:szCs w:val="24"/>
        </w:rPr>
      </w:pPr>
      <w:r w:rsidRPr="00DF6CCB">
        <w:rPr>
          <w:rFonts w:cstheme="minorHAnsi"/>
          <w:color w:val="231F20"/>
          <w:szCs w:val="24"/>
        </w:rPr>
        <w:t>ενοφθαλμισμός</w:t>
      </w:r>
    </w:p>
    <w:p w:rsidR="00DF6CCB" w:rsidRPr="00DF6CCB" w:rsidRDefault="00DF6CCB" w:rsidP="00DF6CCB">
      <w:pPr>
        <w:pStyle w:val="a6"/>
        <w:numPr>
          <w:ilvl w:val="0"/>
          <w:numId w:val="11"/>
        </w:numPr>
        <w:rPr>
          <w:rFonts w:cstheme="minorHAnsi"/>
          <w:color w:val="231F20"/>
          <w:szCs w:val="24"/>
        </w:rPr>
      </w:pPr>
      <w:r w:rsidRPr="00DF6CCB">
        <w:rPr>
          <w:rFonts w:cstheme="minorHAnsi"/>
          <w:color w:val="231F20"/>
          <w:szCs w:val="24"/>
        </w:rPr>
        <w:t>εγκεντρισμός</w:t>
      </w:r>
    </w:p>
    <w:p w:rsidR="00DF6CCB" w:rsidRPr="00DF6CCB" w:rsidRDefault="00DF6CCB" w:rsidP="00DF6CCB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Pr="00DF6CCB">
        <w:rPr>
          <w:rFonts w:cstheme="minorHAnsi"/>
          <w:color w:val="231F20"/>
          <w:szCs w:val="24"/>
        </w:rPr>
        <w:t>Να χαρακτηρίσετε την παρακάτω πρόταση ως σωστή (Σ) ή λανθασμένη (Λ) (μονάδες 2) και να αιτιολογή</w:t>
      </w:r>
      <w:r>
        <w:rPr>
          <w:rFonts w:cstheme="minorHAnsi"/>
          <w:color w:val="231F20"/>
          <w:szCs w:val="24"/>
        </w:rPr>
        <w:t>σετε την απάντησή σας (μονάδες 6</w:t>
      </w:r>
      <w:r w:rsidRPr="00DF6CCB">
        <w:rPr>
          <w:rFonts w:cstheme="minorHAnsi"/>
          <w:color w:val="231F20"/>
          <w:szCs w:val="24"/>
        </w:rPr>
        <w:t>):</w:t>
      </w:r>
      <w:r w:rsidRPr="00DF6CCB">
        <w:rPr>
          <w:rFonts w:cstheme="minorHAnsi"/>
          <w:color w:val="231F20"/>
          <w:szCs w:val="24"/>
        </w:rPr>
        <w:tab/>
      </w:r>
    </w:p>
    <w:p w:rsidR="00B016C9" w:rsidRDefault="00DF6CCB" w:rsidP="00DF6CCB">
      <w:pPr>
        <w:tabs>
          <w:tab w:val="right" w:pos="9070"/>
        </w:tabs>
        <w:rPr>
          <w:rFonts w:cstheme="minorHAnsi"/>
          <w:b/>
          <w:color w:val="231F20"/>
          <w:szCs w:val="24"/>
        </w:rPr>
      </w:pPr>
      <w:r w:rsidRPr="00DF6CCB">
        <w:rPr>
          <w:rFonts w:cstheme="minorHAnsi"/>
          <w:color w:val="231F20"/>
          <w:szCs w:val="24"/>
        </w:rPr>
        <w:t>Τα ριζώματα είναι υπόγειοι βλαστοί</w:t>
      </w:r>
      <w:r>
        <w:rPr>
          <w:rFonts w:cstheme="minorHAnsi"/>
          <w:b/>
          <w:color w:val="231F20"/>
          <w:szCs w:val="24"/>
        </w:rPr>
        <w:t>.</w:t>
      </w:r>
      <w:r>
        <w:rPr>
          <w:rFonts w:cstheme="minorHAnsi"/>
          <w:b/>
          <w:color w:val="231F20"/>
          <w:szCs w:val="24"/>
        </w:rPr>
        <w:tab/>
        <w:t>Μονάδες 13</w:t>
      </w:r>
    </w:p>
    <w:p w:rsidR="00B016C9" w:rsidRPr="00B016C9" w:rsidRDefault="00B016C9" w:rsidP="00B016C9">
      <w:pPr>
        <w:rPr>
          <w:rFonts w:cstheme="minorHAnsi"/>
          <w:szCs w:val="24"/>
        </w:rPr>
      </w:pPr>
    </w:p>
    <w:p w:rsidR="00B016C9" w:rsidRPr="00B016C9" w:rsidRDefault="00B016C9" w:rsidP="00B016C9">
      <w:pPr>
        <w:rPr>
          <w:rFonts w:cstheme="minorHAnsi"/>
          <w:szCs w:val="24"/>
        </w:rPr>
      </w:pPr>
    </w:p>
    <w:p w:rsidR="00B016C9" w:rsidRDefault="00B016C9" w:rsidP="00B016C9">
      <w:pPr>
        <w:rPr>
          <w:rFonts w:cstheme="minorHAnsi"/>
          <w:szCs w:val="24"/>
        </w:rPr>
      </w:pPr>
    </w:p>
    <w:sectPr w:rsidR="00B016C9" w:rsidSect="0076034E"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C78" w:rsidRDefault="00042C78" w:rsidP="0050454C">
      <w:pPr>
        <w:spacing w:line="240" w:lineRule="auto"/>
      </w:pPr>
      <w:r>
        <w:separator/>
      </w:r>
    </w:p>
  </w:endnote>
  <w:endnote w:type="continuationSeparator" w:id="0">
    <w:p w:rsidR="00042C78" w:rsidRDefault="00042C78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C78" w:rsidRDefault="00042C78" w:rsidP="0050454C">
      <w:pPr>
        <w:spacing w:line="240" w:lineRule="auto"/>
      </w:pPr>
      <w:r>
        <w:separator/>
      </w:r>
    </w:p>
  </w:footnote>
  <w:footnote w:type="continuationSeparator" w:id="0">
    <w:p w:rsidR="00042C78" w:rsidRDefault="00042C78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D1079"/>
    <w:multiLevelType w:val="hybridMultilevel"/>
    <w:tmpl w:val="6A662F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0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784"/>
    <w:rsid w:val="0000753C"/>
    <w:rsid w:val="0001162F"/>
    <w:rsid w:val="000206DD"/>
    <w:rsid w:val="000269FB"/>
    <w:rsid w:val="000351B7"/>
    <w:rsid w:val="0003659C"/>
    <w:rsid w:val="00042C78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93005"/>
    <w:rsid w:val="001950A6"/>
    <w:rsid w:val="001C38B0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5F644F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527E1"/>
    <w:rsid w:val="00960860"/>
    <w:rsid w:val="0099407F"/>
    <w:rsid w:val="009A3019"/>
    <w:rsid w:val="009F19A2"/>
    <w:rsid w:val="009F5522"/>
    <w:rsid w:val="00A029A2"/>
    <w:rsid w:val="00A112CA"/>
    <w:rsid w:val="00A35B21"/>
    <w:rsid w:val="00A366F0"/>
    <w:rsid w:val="00A47035"/>
    <w:rsid w:val="00A6300D"/>
    <w:rsid w:val="00A822A6"/>
    <w:rsid w:val="00AA46DC"/>
    <w:rsid w:val="00AA7C07"/>
    <w:rsid w:val="00B016C9"/>
    <w:rsid w:val="00B21737"/>
    <w:rsid w:val="00B32E30"/>
    <w:rsid w:val="00B36964"/>
    <w:rsid w:val="00B401F5"/>
    <w:rsid w:val="00B64784"/>
    <w:rsid w:val="00B70006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B796A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D7B78"/>
    <w:rsid w:val="00DE4CB3"/>
    <w:rsid w:val="00DF0AC5"/>
    <w:rsid w:val="00DF6CCB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C4D9E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B85AF"/>
  <w15:docId w15:val="{32A2AB27-B92D-414B-AB83-FCE69F54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8FFBB-D51C-4F49-A1F7-A927701A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4</cp:revision>
  <cp:lastPrinted>2022-10-19T16:12:00Z</cp:lastPrinted>
  <dcterms:created xsi:type="dcterms:W3CDTF">2022-10-18T16:34:00Z</dcterms:created>
  <dcterms:modified xsi:type="dcterms:W3CDTF">2022-10-19T16:12:00Z</dcterms:modified>
</cp:coreProperties>
</file>