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E496" w14:textId="77777777" w:rsidR="00291A01" w:rsidRPr="0032481D" w:rsidRDefault="00291A01" w:rsidP="00291A01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eastAsia="el-GR" w:bidi="el-GR"/>
        </w:rPr>
      </w:pPr>
      <w:bookmarkStart w:id="0" w:name="_Hlk113815822"/>
      <w:r w:rsidRPr="0032481D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ΘΕΜΑ 4</w:t>
      </w:r>
      <w:r w:rsidRPr="0032481D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eastAsia="el-GR" w:bidi="el-GR"/>
        </w:rPr>
        <w:t>ο</w:t>
      </w:r>
    </w:p>
    <w:p w14:paraId="5C8E209D" w14:textId="77777777" w:rsidR="00291A01" w:rsidRPr="0032481D" w:rsidRDefault="00291A01" w:rsidP="00291A01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</w:p>
    <w:p w14:paraId="538603DF" w14:textId="732345AF" w:rsidR="00291A01" w:rsidRPr="0032481D" w:rsidRDefault="00291A01" w:rsidP="006B759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2481D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4.1.α. </w:t>
      </w:r>
      <w:r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Κατασκευάστηκε ως μεγαλόπρεπη είσοδος για τη Διεθνή Εμπορική Έκθεση στο Παρίσι του 1889. Η κατασκευή του Πύργου, αποτελεί την πραγματοποίηση ενός νέου τύπου "μνημείου" που, ενώ δεν επαινεί καμιά</w:t>
      </w:r>
      <w:r w:rsidRPr="0032481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στιγμή του παρελθόντος, εξυμνεί το παρόν και αναγγέλλει το μέλλον.</w:t>
      </w:r>
    </w:p>
    <w:p w14:paraId="422256D8" w14:textId="77777777" w:rsidR="00291A01" w:rsidRPr="0032481D" w:rsidRDefault="00291A01" w:rsidP="00291A01">
      <w:pPr>
        <w:widowControl w:val="0"/>
        <w:spacing w:after="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14:paraId="172A4C0F" w14:textId="77777777" w:rsidR="00B35564" w:rsidRPr="0032481D" w:rsidRDefault="00291A01" w:rsidP="006B759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2481D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β.</w:t>
      </w:r>
      <w:r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Ο χυτοσίδηρος, λόγω της ρευστής μορφής του, μπορεί να μπαίνει σε καλούπια</w:t>
      </w:r>
      <w:r w:rsidR="005B2E7C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.</w:t>
      </w:r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5B2E7C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Έ</w:t>
      </w:r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τσι </w:t>
      </w:r>
      <w:r w:rsidR="005B2E7C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κατασκευάζονται</w:t>
      </w:r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από αυτόν τυποποιημένα διακοσμητικά στοιχεία και αρχιτεκτονικά μέλη σε μεγάλη ποικιλία. </w:t>
      </w:r>
    </w:p>
    <w:p w14:paraId="322A1804" w14:textId="77777777" w:rsidR="0032481D" w:rsidRPr="0032481D" w:rsidRDefault="0032481D" w:rsidP="006B759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</w:p>
    <w:p w14:paraId="2BE16A1E" w14:textId="2B352DC8" w:rsidR="00EE4212" w:rsidRPr="0032481D" w:rsidRDefault="00B35564" w:rsidP="006B759A">
      <w:pPr>
        <w:widowControl w:val="0"/>
        <w:spacing w:after="0" w:line="360" w:lineRule="auto"/>
        <w:jc w:val="both"/>
      </w:pPr>
      <w:r w:rsidRPr="0032481D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Η χρήση των μεταλλικών στοιχείων </w:t>
      </w:r>
      <w:bookmarkStart w:id="1" w:name="_Hlk116652539"/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στην κατασκευή κτιρίων εντείνεται στο τέλος του 19ου αιώνα</w:t>
      </w:r>
      <w:bookmarkEnd w:id="1"/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. Η μαζική παραγωγή και το χαμηλό κόστος, η δυνατότητα εύκολης μεταφοράς τους από το εργοστάσιο στο εργοτάξιο ως προκατασκευασμένα στοιχεία, η δυνατότητα να χρησιμοποιηθούν ως φέροντα στοιχεία στις κατασκευές και να στεγάσουν μεγάλους χώρους, καταλαμβάνοντας ελάχιστη επιφάνεια στήριξης, η πρόοδος της τεχνολογίας των κατασκευών, των μαθηματικών υπολογισμών των φορτίων και των πλευρικών ωθήσεων, καθώς και η δημιουργία εξειδικευμένων σχολών για μηχανικούς </w:t>
      </w:r>
      <w:bookmarkStart w:id="2" w:name="_Hlk116652524"/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ευνόησαν τη γενίκευση της χρήσης των μεταλλικών στοιχείων </w:t>
      </w:r>
      <w:bookmarkEnd w:id="2"/>
      <w:r w:rsidR="00B9764D" w:rsidRPr="0032481D">
        <w:rPr>
          <w:rFonts w:ascii="Calibri" w:eastAsia="Times New Roman" w:hAnsi="Calibri" w:cs="Calibri"/>
          <w:sz w:val="24"/>
          <w:szCs w:val="24"/>
          <w:lang w:eastAsia="el-GR" w:bidi="el-GR"/>
        </w:rPr>
        <w:t>στις διάφορες οικοδομές.</w:t>
      </w:r>
      <w:bookmarkEnd w:id="0"/>
    </w:p>
    <w:sectPr w:rsidR="00EE4212" w:rsidRPr="0032481D" w:rsidSect="00D433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01"/>
    <w:rsid w:val="00291A01"/>
    <w:rsid w:val="002C7793"/>
    <w:rsid w:val="0032481D"/>
    <w:rsid w:val="003C7783"/>
    <w:rsid w:val="005B2E7C"/>
    <w:rsid w:val="006B759A"/>
    <w:rsid w:val="008C07BF"/>
    <w:rsid w:val="00B35564"/>
    <w:rsid w:val="00B9764D"/>
    <w:rsid w:val="00EB16CC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44AF"/>
  <w15:chartTrackingRefBased/>
  <w15:docId w15:val="{5D26416E-3859-41DC-A193-C914BD08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2022-09-11T17:02:00Z</dcterms:created>
  <dcterms:modified xsi:type="dcterms:W3CDTF">2022-10-18T08:03:00Z</dcterms:modified>
</cp:coreProperties>
</file>