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1D9F" w:rsidRPr="006A6AB3" w:rsidRDefault="00DF0583">
      <w:pPr>
        <w:rPr>
          <w:b/>
          <w:sz w:val="24"/>
          <w:szCs w:val="24"/>
        </w:rPr>
      </w:pPr>
      <w:r>
        <w:rPr>
          <w:b/>
          <w:sz w:val="24"/>
          <w:szCs w:val="24"/>
        </w:rPr>
        <w:t>Ενδεικτική επίλυση</w:t>
      </w:r>
    </w:p>
    <w:p w:rsidR="005445E5" w:rsidRPr="005445E5" w:rsidRDefault="00DF0583">
      <w:pPr>
        <w:rPr>
          <w:sz w:val="24"/>
          <w:szCs w:val="24"/>
        </w:rPr>
      </w:pPr>
      <w:r>
        <w:rPr>
          <w:sz w:val="24"/>
          <w:szCs w:val="24"/>
        </w:rPr>
        <w:t>4</w:t>
      </w:r>
      <w:r w:rsidR="005445E5" w:rsidRPr="005445E5">
        <w:rPr>
          <w:sz w:val="24"/>
          <w:szCs w:val="24"/>
        </w:rPr>
        <w:t>.1</w:t>
      </w:r>
    </w:p>
    <w:p w:rsidR="005445E5" w:rsidRDefault="005445E5">
      <w:pPr>
        <w:rPr>
          <w:sz w:val="24"/>
          <w:szCs w:val="24"/>
        </w:rPr>
      </w:pPr>
      <w:r w:rsidRPr="005445E5">
        <w:rPr>
          <w:sz w:val="24"/>
          <w:szCs w:val="24"/>
        </w:rPr>
        <w:t>Σύμφωνα με τα τελευταία πορίσματα της Παιδαγωγικής ο άνθρωπος γεννιέται έχοντας ένα σύνολο ικανοτήτων εν δυνάμει, που η αγωγή και η μάθηση μπορεί να καλλιεργήσει. Η αγωγή αποτελεί αποκλειστικό προνόμιο του ανθρώπου. Ο άνθρωπος γεννιέται αποκλειστικά και ολότελα αβοήθητος. Σε σχέση με άλλα ζώα αν δεν βοηθηθεί, δεν μπορεί να επιβιώσει. Οι δυνατότητές του όμως είναι τεράστιες. Χρειάζεται μόνο να αφυπνιστούν με την αγωγή και την μάθηση.</w:t>
      </w:r>
      <w:r w:rsidR="00811B51">
        <w:rPr>
          <w:sz w:val="24"/>
          <w:szCs w:val="24"/>
        </w:rPr>
        <w:t xml:space="preserve"> </w:t>
      </w:r>
    </w:p>
    <w:p w:rsidR="005445E5" w:rsidRDefault="005445E5">
      <w:pPr>
        <w:rPr>
          <w:sz w:val="24"/>
          <w:szCs w:val="24"/>
        </w:rPr>
      </w:pPr>
    </w:p>
    <w:p w:rsidR="005445E5" w:rsidRDefault="00DF0583">
      <w:pPr>
        <w:rPr>
          <w:sz w:val="24"/>
          <w:szCs w:val="24"/>
        </w:rPr>
      </w:pPr>
      <w:r>
        <w:rPr>
          <w:sz w:val="24"/>
          <w:szCs w:val="24"/>
        </w:rPr>
        <w:t>4</w:t>
      </w:r>
      <w:r w:rsidR="005445E5">
        <w:rPr>
          <w:sz w:val="24"/>
          <w:szCs w:val="24"/>
        </w:rPr>
        <w:t>.2</w:t>
      </w:r>
    </w:p>
    <w:p w:rsidR="005445E5" w:rsidRPr="005445E5" w:rsidRDefault="005445E5">
      <w:pPr>
        <w:rPr>
          <w:sz w:val="24"/>
          <w:szCs w:val="24"/>
        </w:rPr>
      </w:pPr>
      <w:r>
        <w:rPr>
          <w:sz w:val="24"/>
          <w:szCs w:val="24"/>
        </w:rPr>
        <w:t>Ο όγκος του αποθέματος της κοινωνικής κληρονομιάς, μεγαλώνει ακατάπαυστα. Και η πρόσληψη του αυξανόμενου αυτού όγκου, απαιτεί παράταση της περιόδου διαπαιδαγώγησης και εκπαίδευσης των παιδιών. Γι’ αυτό και η ανθρώπινη παιδική ηλικία, δεν είναι μόνο προϊόν της εξέλιξης, αλλά και της ιστορίας. Η φυσική παιδική ηλικία παραμένει αμετάβλητη, αλλά η κοινωνική επηρεάζεται από την εξέλιξη της κοινωνίας. Όσο πιο εξελιγμένη είναι η κοινωνία, τόσο παρατεταμένη ε</w:t>
      </w:r>
      <w:r w:rsidR="00811B51">
        <w:rPr>
          <w:sz w:val="24"/>
          <w:szCs w:val="24"/>
        </w:rPr>
        <w:t xml:space="preserve">ίναι η παιδική ηλικία. </w:t>
      </w:r>
      <w:bookmarkStart w:id="0" w:name="_GoBack"/>
      <w:bookmarkEnd w:id="0"/>
    </w:p>
    <w:sectPr w:rsidR="005445E5" w:rsidRPr="005445E5" w:rsidSect="00C80BF8">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5E5"/>
    <w:rsid w:val="005445E5"/>
    <w:rsid w:val="006A6AB3"/>
    <w:rsid w:val="00811B51"/>
    <w:rsid w:val="008D1D9F"/>
    <w:rsid w:val="00C80BF8"/>
    <w:rsid w:val="00CC0096"/>
    <w:rsid w:val="00DF0583"/>
    <w:rsid w:val="00DF0CB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72DB1F-C014-49E8-A33F-7466EFEE6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147</Words>
  <Characters>798</Characters>
  <Application>Microsoft Office Word</Application>
  <DocSecurity>0</DocSecurity>
  <Lines>6</Lines>
  <Paragraphs>1</Paragraphs>
  <ScaleCrop>false</ScaleCrop>
  <HeadingPairs>
    <vt:vector size="2" baseType="variant">
      <vt:variant>
        <vt:lpstr>Τίτλος</vt:lpstr>
      </vt:variant>
      <vt:variant>
        <vt:i4>1</vt:i4>
      </vt:variant>
    </vt:vector>
  </HeadingPairs>
  <TitlesOfParts>
    <vt:vector size="1" baseType="lpstr">
      <vt:lpstr/>
    </vt:vector>
  </TitlesOfParts>
  <Company>YPOURGEIO PAIDEIAS KAI THRISKEYMATON</Company>
  <LinksUpToDate>false</LinksUpToDate>
  <CharactersWithSpaces>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ΜΑΡΙΑ ΠΑΛΗΜΑΝΗ</dc:creator>
  <cp:keywords/>
  <dc:description/>
  <cp:lastModifiedBy>User</cp:lastModifiedBy>
  <cp:revision>5</cp:revision>
  <dcterms:created xsi:type="dcterms:W3CDTF">2022-09-03T18:59:00Z</dcterms:created>
  <dcterms:modified xsi:type="dcterms:W3CDTF">2022-10-16T12:47:00Z</dcterms:modified>
</cp:coreProperties>
</file>