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B0AC0" w14:textId="4853BA5C" w:rsidR="008D1D9F" w:rsidRPr="00591CC5" w:rsidRDefault="00741BD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Θέμα 4</w:t>
      </w:r>
      <w:r w:rsidR="00591CC5" w:rsidRPr="00591CC5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74986386" w14:textId="46A94CA9" w:rsidR="00591CC5" w:rsidRPr="00591CC5" w:rsidRDefault="00741B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591CC5" w:rsidRPr="00591CC5">
        <w:rPr>
          <w:rFonts w:ascii="Calibri" w:hAnsi="Calibri" w:cs="Calibri"/>
          <w:sz w:val="24"/>
          <w:szCs w:val="24"/>
        </w:rPr>
        <w:t>.1</w:t>
      </w:r>
    </w:p>
    <w:p w14:paraId="152EFB8D" w14:textId="0BA04118" w:rsidR="00591CC5" w:rsidRPr="00591CC5" w:rsidRDefault="007F6B0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</w:t>
      </w:r>
      <w:r>
        <w:rPr>
          <w:rFonts w:ascii="Calibri" w:hAnsi="Calibri" w:cs="Calibri"/>
          <w:sz w:val="24"/>
          <w:szCs w:val="24"/>
          <w:lang w:val="en-US"/>
        </w:rPr>
        <w:t>Kant</w:t>
      </w:r>
      <w:r w:rsidRPr="007F6B0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είπε ότι «ο άνθρωπος είναι ένα ον που πρέπει να εκπαιδευτεί». </w:t>
      </w:r>
      <w:r w:rsidR="00591CC5" w:rsidRPr="00591CC5">
        <w:rPr>
          <w:rFonts w:ascii="Calibri" w:hAnsi="Calibri" w:cs="Calibri"/>
          <w:sz w:val="24"/>
          <w:szCs w:val="24"/>
        </w:rPr>
        <w:t xml:space="preserve">Να εξηγήσετε γιατί η αγωγή αποτελεί αποκλειστικό προνόμιο του ανθρώπου. </w:t>
      </w:r>
    </w:p>
    <w:p w14:paraId="46750B0B" w14:textId="77777777" w:rsidR="00591CC5" w:rsidRPr="00591CC5" w:rsidRDefault="00591CC5" w:rsidP="00591CC5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591CC5">
        <w:rPr>
          <w:rFonts w:ascii="Calibri" w:hAnsi="Calibri" w:cs="Calibri"/>
          <w:b/>
          <w:i/>
          <w:sz w:val="24"/>
          <w:szCs w:val="24"/>
        </w:rPr>
        <w:t>Μονάδες 1</w:t>
      </w:r>
      <w:r w:rsidR="00351C86">
        <w:rPr>
          <w:rFonts w:ascii="Calibri" w:hAnsi="Calibri" w:cs="Calibri"/>
          <w:b/>
          <w:i/>
          <w:sz w:val="24"/>
          <w:szCs w:val="24"/>
        </w:rPr>
        <w:t>3</w:t>
      </w:r>
    </w:p>
    <w:p w14:paraId="13356F07" w14:textId="77777777" w:rsidR="00591CC5" w:rsidRPr="00591CC5" w:rsidRDefault="00591CC5">
      <w:pPr>
        <w:rPr>
          <w:rFonts w:ascii="Calibri" w:hAnsi="Calibri" w:cs="Calibri"/>
          <w:sz w:val="24"/>
          <w:szCs w:val="24"/>
        </w:rPr>
      </w:pPr>
    </w:p>
    <w:p w14:paraId="03F124B5" w14:textId="4E96B560" w:rsidR="00591CC5" w:rsidRPr="00591CC5" w:rsidRDefault="00741B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591CC5" w:rsidRPr="00591CC5">
        <w:rPr>
          <w:rFonts w:ascii="Calibri" w:hAnsi="Calibri" w:cs="Calibri"/>
          <w:sz w:val="24"/>
          <w:szCs w:val="24"/>
        </w:rPr>
        <w:t>.2</w:t>
      </w:r>
    </w:p>
    <w:p w14:paraId="5519D9F7" w14:textId="478790F5" w:rsidR="00591CC5" w:rsidRPr="00591CC5" w:rsidRDefault="00E6479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Όσο πιο εξελιγμένη είναι η κοινωνία, τόσο παρατεταμένη είναι η παιδική ηλικία. </w:t>
      </w:r>
      <w:r w:rsidR="00591CC5" w:rsidRPr="00591CC5">
        <w:rPr>
          <w:rFonts w:ascii="Calibri" w:hAnsi="Calibri" w:cs="Calibri"/>
          <w:sz w:val="24"/>
          <w:szCs w:val="24"/>
        </w:rPr>
        <w:t xml:space="preserve">Ποιοι </w:t>
      </w:r>
      <w:r w:rsidR="00550B3D">
        <w:rPr>
          <w:rFonts w:ascii="Calibri" w:hAnsi="Calibri" w:cs="Calibri"/>
          <w:sz w:val="24"/>
          <w:szCs w:val="24"/>
        </w:rPr>
        <w:t xml:space="preserve">πιστεύετε ότι </w:t>
      </w:r>
      <w:r w:rsidR="00591CC5" w:rsidRPr="00591CC5">
        <w:rPr>
          <w:rFonts w:ascii="Calibri" w:hAnsi="Calibri" w:cs="Calibri"/>
          <w:sz w:val="24"/>
          <w:szCs w:val="24"/>
        </w:rPr>
        <w:t>είναι οι λόγο</w:t>
      </w:r>
      <w:r>
        <w:rPr>
          <w:rFonts w:ascii="Calibri" w:hAnsi="Calibri" w:cs="Calibri"/>
          <w:sz w:val="24"/>
          <w:szCs w:val="24"/>
        </w:rPr>
        <w:t>ι που</w:t>
      </w:r>
      <w:r w:rsidR="00591CC5" w:rsidRPr="00591CC5">
        <w:rPr>
          <w:rFonts w:ascii="Calibri" w:hAnsi="Calibri" w:cs="Calibri"/>
          <w:sz w:val="24"/>
          <w:szCs w:val="24"/>
        </w:rPr>
        <w:t xml:space="preserve"> η παιδική ηλικία παρατείνεται; </w:t>
      </w:r>
    </w:p>
    <w:p w14:paraId="5BCBCAFF" w14:textId="0B268693" w:rsidR="00591CC5" w:rsidRDefault="00591CC5" w:rsidP="00591CC5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591CC5">
        <w:rPr>
          <w:rFonts w:ascii="Calibri" w:hAnsi="Calibri" w:cs="Calibri"/>
          <w:b/>
          <w:i/>
          <w:sz w:val="24"/>
          <w:szCs w:val="24"/>
        </w:rPr>
        <w:t>Μονάδες 1</w:t>
      </w:r>
      <w:r w:rsidR="00351C86">
        <w:rPr>
          <w:rFonts w:ascii="Calibri" w:hAnsi="Calibri" w:cs="Calibri"/>
          <w:b/>
          <w:i/>
          <w:sz w:val="24"/>
          <w:szCs w:val="24"/>
        </w:rPr>
        <w:t>2</w:t>
      </w:r>
    </w:p>
    <w:p w14:paraId="60055E63" w14:textId="4902E384" w:rsidR="00C9007D" w:rsidRDefault="00C9007D" w:rsidP="00591CC5">
      <w:pPr>
        <w:jc w:val="right"/>
        <w:rPr>
          <w:rFonts w:ascii="Calibri" w:hAnsi="Calibri" w:cs="Calibri"/>
          <w:b/>
          <w:i/>
          <w:sz w:val="24"/>
          <w:szCs w:val="24"/>
        </w:rPr>
      </w:pPr>
      <w:bookmarkStart w:id="0" w:name="_GoBack"/>
      <w:bookmarkEnd w:id="0"/>
    </w:p>
    <w:sectPr w:rsidR="00C9007D" w:rsidSect="00C80B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C5"/>
    <w:rsid w:val="00351C86"/>
    <w:rsid w:val="00550B3D"/>
    <w:rsid w:val="00582C98"/>
    <w:rsid w:val="00591CC5"/>
    <w:rsid w:val="00741BDB"/>
    <w:rsid w:val="007F6B09"/>
    <w:rsid w:val="008D1D9F"/>
    <w:rsid w:val="00C80BF8"/>
    <w:rsid w:val="00C9007D"/>
    <w:rsid w:val="00E6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63DD"/>
  <w15:chartTrackingRefBased/>
  <w15:docId w15:val="{9D07A692-5961-4DFE-9972-15AB538C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4</cp:revision>
  <dcterms:created xsi:type="dcterms:W3CDTF">2022-09-03T18:59:00Z</dcterms:created>
  <dcterms:modified xsi:type="dcterms:W3CDTF">2022-09-12T13:02:00Z</dcterms:modified>
</cp:coreProperties>
</file>