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2F15FE" w14:textId="77777777" w:rsidR="00C97835" w:rsidRPr="00C97835" w:rsidRDefault="00C97835" w:rsidP="00C97835">
      <w:pPr>
        <w:rPr>
          <w:rFonts w:ascii="Calibri" w:hAnsi="Calibri" w:cs="Calibri"/>
          <w:b/>
          <w:sz w:val="24"/>
          <w:szCs w:val="24"/>
        </w:rPr>
      </w:pPr>
      <w:bookmarkStart w:id="0" w:name="_GoBack"/>
      <w:bookmarkEnd w:id="0"/>
      <w:r w:rsidRPr="00C97835">
        <w:rPr>
          <w:rFonts w:ascii="Calibri" w:hAnsi="Calibri" w:cs="Calibri"/>
          <w:b/>
          <w:sz w:val="24"/>
          <w:szCs w:val="24"/>
        </w:rPr>
        <w:t>Θέμα 4</w:t>
      </w:r>
      <w:r w:rsidRPr="00C97835">
        <w:rPr>
          <w:rFonts w:ascii="Calibri" w:hAnsi="Calibri" w:cs="Calibri"/>
          <w:b/>
          <w:sz w:val="24"/>
          <w:szCs w:val="24"/>
          <w:vertAlign w:val="superscript"/>
        </w:rPr>
        <w:t>ο</w:t>
      </w:r>
      <w:r w:rsidRPr="00C97835">
        <w:rPr>
          <w:rFonts w:ascii="Calibri" w:hAnsi="Calibri" w:cs="Calibri"/>
          <w:b/>
          <w:sz w:val="24"/>
          <w:szCs w:val="24"/>
        </w:rPr>
        <w:t xml:space="preserve"> </w:t>
      </w:r>
    </w:p>
    <w:p w14:paraId="356BA1F7" w14:textId="77777777" w:rsidR="00C97835" w:rsidRPr="00C97835" w:rsidRDefault="00C97835" w:rsidP="00C97835">
      <w:pPr>
        <w:rPr>
          <w:rFonts w:ascii="Calibri" w:hAnsi="Calibri" w:cs="Calibri"/>
          <w:sz w:val="24"/>
          <w:szCs w:val="24"/>
        </w:rPr>
      </w:pPr>
      <w:r w:rsidRPr="00C97835">
        <w:rPr>
          <w:rFonts w:ascii="Calibri" w:hAnsi="Calibri" w:cs="Calibri"/>
          <w:sz w:val="24"/>
          <w:szCs w:val="24"/>
        </w:rPr>
        <w:t>4.1</w:t>
      </w:r>
    </w:p>
    <w:p w14:paraId="7D3161C2" w14:textId="505443F2" w:rsidR="00C97835" w:rsidRPr="00C97835" w:rsidRDefault="00A55F11" w:rsidP="00C9783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Η Φατίμα είναι ένα παιδί 2</w:t>
      </w:r>
      <w:r w:rsidR="00C97835" w:rsidRPr="00C97835">
        <w:rPr>
          <w:rFonts w:ascii="Calibri" w:hAnsi="Calibri" w:cs="Calibri"/>
          <w:sz w:val="24"/>
          <w:szCs w:val="24"/>
        </w:rPr>
        <w:t xml:space="preserve"> χρονών. Οι γονείς της είναι πρόσφυγες από τη Συρία και ζουν σε καταυλισμό σε ένα νησί του Βορειοανατολικού Αιγαίου. Θεωρούν ότι η κόρη τους πρέπει να εγγραφεί στον Δημοτικό Παιδικό Σταθμό και κάνουν ενέργειες για να κάνουν πραγματικότητα την επιθυμία τους, παρά τις δυσκολίες που προκύπτουν. </w:t>
      </w:r>
    </w:p>
    <w:p w14:paraId="6A80584B" w14:textId="288D0696" w:rsidR="00C97835" w:rsidRPr="00C97835" w:rsidRDefault="00C97835" w:rsidP="00C97835">
      <w:pPr>
        <w:rPr>
          <w:rFonts w:ascii="Calibri" w:hAnsi="Calibri" w:cs="Calibri"/>
          <w:i/>
          <w:sz w:val="24"/>
          <w:szCs w:val="24"/>
        </w:rPr>
      </w:pPr>
      <w:r w:rsidRPr="00C97835">
        <w:rPr>
          <w:rFonts w:ascii="Calibri" w:hAnsi="Calibri" w:cs="Calibri"/>
          <w:sz w:val="24"/>
          <w:szCs w:val="24"/>
        </w:rPr>
        <w:t xml:space="preserve">α) Τι θα αποκομίσει η </w:t>
      </w:r>
      <w:r w:rsidRPr="002064CB">
        <w:rPr>
          <w:rFonts w:ascii="Calibri" w:hAnsi="Calibri" w:cs="Calibri"/>
          <w:sz w:val="24"/>
          <w:szCs w:val="24"/>
        </w:rPr>
        <w:t>Φατίμα αν οι γονείς της καταφέρουν να την εγγράψουν στον Δημοτικό Παιδικό Σταθμό</w:t>
      </w:r>
      <w:r w:rsidRPr="008F0D37">
        <w:rPr>
          <w:rFonts w:ascii="Calibri" w:hAnsi="Calibri" w:cs="Calibri"/>
          <w:sz w:val="24"/>
          <w:szCs w:val="24"/>
        </w:rPr>
        <w:t xml:space="preserve">; </w:t>
      </w:r>
      <w:r w:rsidRPr="008F0D37">
        <w:rPr>
          <w:rFonts w:ascii="Calibri" w:hAnsi="Calibri" w:cs="Calibri"/>
          <w:i/>
          <w:sz w:val="24"/>
          <w:szCs w:val="24"/>
        </w:rPr>
        <w:t>(μονάδες</w:t>
      </w:r>
      <w:r w:rsidRPr="00C97835">
        <w:rPr>
          <w:rFonts w:ascii="Calibri" w:hAnsi="Calibri" w:cs="Calibri"/>
          <w:i/>
          <w:sz w:val="24"/>
          <w:szCs w:val="24"/>
        </w:rPr>
        <w:t xml:space="preserve"> </w:t>
      </w:r>
      <w:r w:rsidR="00D152D5">
        <w:rPr>
          <w:rFonts w:ascii="Calibri" w:hAnsi="Calibri" w:cs="Calibri"/>
          <w:i/>
          <w:sz w:val="24"/>
          <w:szCs w:val="24"/>
        </w:rPr>
        <w:t>15</w:t>
      </w:r>
      <w:r w:rsidRPr="00C97835">
        <w:rPr>
          <w:rFonts w:ascii="Calibri" w:hAnsi="Calibri" w:cs="Calibri"/>
          <w:i/>
          <w:sz w:val="24"/>
          <w:szCs w:val="24"/>
        </w:rPr>
        <w:t>)</w:t>
      </w:r>
    </w:p>
    <w:p w14:paraId="58C82929" w14:textId="216121A4" w:rsidR="00C97835" w:rsidRPr="00C97835" w:rsidRDefault="00C97835" w:rsidP="00C97835">
      <w:pPr>
        <w:rPr>
          <w:rFonts w:ascii="Calibri" w:hAnsi="Calibri" w:cs="Calibri"/>
          <w:i/>
          <w:sz w:val="24"/>
          <w:szCs w:val="24"/>
        </w:rPr>
      </w:pPr>
      <w:r w:rsidRPr="00C97835">
        <w:rPr>
          <w:rFonts w:ascii="Calibri" w:hAnsi="Calibri" w:cs="Calibri"/>
          <w:sz w:val="24"/>
          <w:szCs w:val="24"/>
        </w:rPr>
        <w:t xml:space="preserve">β) Πώς θα ωφελήσει τους γονείς η εγγραφή της Φατίμα στον Δημοτικό Παιδικό Σταθμό; </w:t>
      </w:r>
      <w:r w:rsidRPr="008F0D37">
        <w:rPr>
          <w:rFonts w:ascii="Calibri" w:hAnsi="Calibri" w:cs="Calibri"/>
          <w:i/>
          <w:sz w:val="24"/>
          <w:szCs w:val="24"/>
        </w:rPr>
        <w:t xml:space="preserve">(μονάδες </w:t>
      </w:r>
      <w:r w:rsidR="00D152D5" w:rsidRPr="008F0D37">
        <w:rPr>
          <w:rFonts w:ascii="Calibri" w:hAnsi="Calibri" w:cs="Calibri"/>
          <w:i/>
          <w:sz w:val="24"/>
          <w:szCs w:val="24"/>
        </w:rPr>
        <w:t>10</w:t>
      </w:r>
      <w:r w:rsidRPr="008F0D37">
        <w:rPr>
          <w:rFonts w:ascii="Calibri" w:hAnsi="Calibri" w:cs="Calibri"/>
          <w:i/>
          <w:sz w:val="24"/>
          <w:szCs w:val="24"/>
        </w:rPr>
        <w:t>)</w:t>
      </w:r>
    </w:p>
    <w:p w14:paraId="552D9519" w14:textId="77777777" w:rsidR="00C97835" w:rsidRPr="00C97835" w:rsidRDefault="00C97835" w:rsidP="00D152D5">
      <w:pPr>
        <w:jc w:val="right"/>
        <w:rPr>
          <w:rFonts w:ascii="Calibri" w:hAnsi="Calibri" w:cs="Calibri"/>
          <w:b/>
          <w:i/>
          <w:sz w:val="24"/>
          <w:szCs w:val="24"/>
        </w:rPr>
      </w:pPr>
      <w:r w:rsidRPr="00C97835">
        <w:rPr>
          <w:rFonts w:ascii="Calibri" w:hAnsi="Calibri" w:cs="Calibri"/>
          <w:b/>
          <w:i/>
          <w:sz w:val="24"/>
          <w:szCs w:val="24"/>
        </w:rPr>
        <w:t>Μονάδες 25</w:t>
      </w:r>
    </w:p>
    <w:sectPr w:rsidR="00C97835" w:rsidRPr="00C97835" w:rsidSect="00C80BF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835"/>
    <w:rsid w:val="002064CB"/>
    <w:rsid w:val="008D1D9F"/>
    <w:rsid w:val="008F0D37"/>
    <w:rsid w:val="009B119F"/>
    <w:rsid w:val="00A34EAB"/>
    <w:rsid w:val="00A55F11"/>
    <w:rsid w:val="00C80BF8"/>
    <w:rsid w:val="00C97835"/>
    <w:rsid w:val="00D1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F3E12"/>
  <w15:chartTrackingRefBased/>
  <w15:docId w15:val="{B3269176-440C-4937-A268-45B69115D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YPOURGEIO PAIDEIAS KAI THRISKEYMATON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ΜΑΡΙΑ ΠΑΛΗΜΑΝΗ</dc:creator>
  <cp:keywords/>
  <dc:description/>
  <cp:lastModifiedBy>a</cp:lastModifiedBy>
  <cp:revision>2</cp:revision>
  <dcterms:created xsi:type="dcterms:W3CDTF">2022-11-02T08:10:00Z</dcterms:created>
  <dcterms:modified xsi:type="dcterms:W3CDTF">2022-11-02T08:10:00Z</dcterms:modified>
</cp:coreProperties>
</file>