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3A2EE" w14:textId="77777777" w:rsidR="008547E3" w:rsidRPr="00172AE1" w:rsidRDefault="00224B7C" w:rsidP="00172AE1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172AE1">
        <w:rPr>
          <w:rFonts w:ascii="Calibri" w:hAnsi="Calibri" w:cs="Calibri"/>
          <w:b/>
          <w:sz w:val="24"/>
          <w:szCs w:val="24"/>
        </w:rPr>
        <w:t>Θέμα 2</w:t>
      </w:r>
      <w:r w:rsidRPr="00172AE1">
        <w:rPr>
          <w:rFonts w:ascii="Calibri" w:hAnsi="Calibri" w:cs="Calibri"/>
          <w:b/>
          <w:sz w:val="24"/>
          <w:szCs w:val="24"/>
          <w:vertAlign w:val="superscript"/>
        </w:rPr>
        <w:t>ο</w:t>
      </w:r>
    </w:p>
    <w:p w14:paraId="478E4E44" w14:textId="77777777" w:rsidR="00A66BB7" w:rsidRDefault="00224B7C" w:rsidP="00172AE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2.1</w:t>
      </w:r>
      <w:r w:rsidR="00AA556F">
        <w:rPr>
          <w:rFonts w:ascii="Calibri" w:hAnsi="Calibri" w:cs="Calibri"/>
          <w:sz w:val="24"/>
          <w:szCs w:val="24"/>
        </w:rPr>
        <w:t xml:space="preserve"> </w:t>
      </w:r>
    </w:p>
    <w:p w14:paraId="395D5D52" w14:textId="77777777" w:rsidR="00224B7C" w:rsidRDefault="00AA556F" w:rsidP="00172AE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Στην Ελλάδα λειτουργούν διάφοροι τύποι προσχολικών ιδρυμάτων.</w:t>
      </w:r>
    </w:p>
    <w:p w14:paraId="4DD1EBBA" w14:textId="77777777" w:rsidR="00224B7C" w:rsidRDefault="00AA556F" w:rsidP="00172AE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</w:t>
      </w:r>
      <w:r w:rsidR="00224B7C">
        <w:rPr>
          <w:rFonts w:ascii="Calibri" w:hAnsi="Calibri" w:cs="Calibri"/>
          <w:sz w:val="24"/>
          <w:szCs w:val="24"/>
        </w:rPr>
        <w:t xml:space="preserve">Να ονομάσετε δύο διαφορετικούς τύπους προσχολικών ιδρυμάτων που λειτουργούν σήμερα στην Ελλάδα. </w:t>
      </w:r>
      <w:r w:rsidR="00224B7C" w:rsidRPr="00172AE1">
        <w:rPr>
          <w:rFonts w:ascii="Calibri" w:hAnsi="Calibri" w:cs="Calibri"/>
          <w:i/>
          <w:sz w:val="24"/>
          <w:szCs w:val="24"/>
        </w:rPr>
        <w:t xml:space="preserve">(μονάδες </w:t>
      </w:r>
      <w:r w:rsidR="00995A23">
        <w:rPr>
          <w:rFonts w:ascii="Calibri" w:hAnsi="Calibri" w:cs="Calibri"/>
          <w:i/>
          <w:sz w:val="24"/>
          <w:szCs w:val="24"/>
        </w:rPr>
        <w:t>4</w:t>
      </w:r>
      <w:r w:rsidR="00224B7C" w:rsidRPr="00172AE1">
        <w:rPr>
          <w:rFonts w:ascii="Calibri" w:hAnsi="Calibri" w:cs="Calibri"/>
          <w:i/>
          <w:sz w:val="24"/>
          <w:szCs w:val="24"/>
        </w:rPr>
        <w:t>)</w:t>
      </w:r>
    </w:p>
    <w:p w14:paraId="094D2FB7" w14:textId="4E446EFC" w:rsidR="00AA556F" w:rsidRDefault="00AA556F" w:rsidP="00172AE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</w:t>
      </w:r>
      <w:r w:rsidR="00A11B0F">
        <w:rPr>
          <w:rFonts w:ascii="Calibri" w:hAnsi="Calibri" w:cs="Calibri"/>
          <w:sz w:val="24"/>
          <w:szCs w:val="24"/>
        </w:rPr>
        <w:t xml:space="preserve">Ποιος είναι ο σκοπός αυτών των ιδρυμάτων; </w:t>
      </w:r>
      <w:r w:rsidR="00A11B0F" w:rsidRPr="00A11B0F">
        <w:rPr>
          <w:rFonts w:ascii="Calibri" w:hAnsi="Calibri" w:cs="Calibri"/>
          <w:i/>
          <w:sz w:val="24"/>
          <w:szCs w:val="24"/>
        </w:rPr>
        <w:t xml:space="preserve">(μονάδες </w:t>
      </w:r>
      <w:r w:rsidR="00917C61" w:rsidRPr="00ED3449">
        <w:rPr>
          <w:rFonts w:ascii="Calibri" w:hAnsi="Calibri" w:cs="Calibri"/>
          <w:i/>
          <w:sz w:val="24"/>
          <w:szCs w:val="24"/>
        </w:rPr>
        <w:t>7</w:t>
      </w:r>
      <w:r w:rsidR="00A11B0F" w:rsidRPr="00ED3449">
        <w:rPr>
          <w:rFonts w:ascii="Calibri" w:hAnsi="Calibri" w:cs="Calibri"/>
          <w:i/>
          <w:sz w:val="24"/>
          <w:szCs w:val="24"/>
        </w:rPr>
        <w:t>)</w:t>
      </w:r>
    </w:p>
    <w:p w14:paraId="712C3D98" w14:textId="0936203B" w:rsidR="00172AE1" w:rsidRDefault="00172AE1" w:rsidP="00172AE1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172AE1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Pr="00ED3449">
        <w:rPr>
          <w:rFonts w:ascii="Calibri" w:hAnsi="Calibri" w:cs="Calibri"/>
          <w:b/>
          <w:i/>
          <w:sz w:val="24"/>
          <w:szCs w:val="24"/>
        </w:rPr>
        <w:t>1</w:t>
      </w:r>
      <w:r w:rsidR="00917C61" w:rsidRPr="00ED3449">
        <w:rPr>
          <w:rFonts w:ascii="Calibri" w:hAnsi="Calibri" w:cs="Calibri"/>
          <w:b/>
          <w:i/>
          <w:sz w:val="24"/>
          <w:szCs w:val="24"/>
        </w:rPr>
        <w:t>1</w:t>
      </w:r>
    </w:p>
    <w:p w14:paraId="4943E050" w14:textId="77777777" w:rsidR="00172AE1" w:rsidRPr="00172AE1" w:rsidRDefault="00172AE1" w:rsidP="00172AE1">
      <w:pPr>
        <w:spacing w:after="0" w:line="360" w:lineRule="auto"/>
        <w:jc w:val="both"/>
        <w:rPr>
          <w:rFonts w:ascii="Calibri" w:hAnsi="Calibri" w:cs="Calibri"/>
          <w:b/>
          <w:i/>
          <w:sz w:val="24"/>
          <w:szCs w:val="24"/>
        </w:rPr>
      </w:pPr>
    </w:p>
    <w:p w14:paraId="4C012CB6" w14:textId="244FF835" w:rsidR="00AA556F" w:rsidRDefault="00AA556F" w:rsidP="00172AE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2.2 </w:t>
      </w:r>
    </w:p>
    <w:p w14:paraId="2AF1DB9A" w14:textId="3C86AD0F" w:rsidR="00996C66" w:rsidRDefault="00996C66" w:rsidP="00172AE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Η Προσχολική Αγωγή ως σκόπιμη και  συνειδητή ενέργεια, επιδιώκει να προσανατολίσει το παιδί προς ορισμένους σκοπούς και στόχους.</w:t>
      </w:r>
    </w:p>
    <w:p w14:paraId="641D1F2D" w14:textId="77777777" w:rsidR="00224B7C" w:rsidRDefault="00172AE1" w:rsidP="00172AE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</w:t>
      </w:r>
      <w:r w:rsidR="00224B7C">
        <w:rPr>
          <w:rFonts w:ascii="Calibri" w:hAnsi="Calibri" w:cs="Calibri"/>
          <w:sz w:val="24"/>
          <w:szCs w:val="24"/>
        </w:rPr>
        <w:t xml:space="preserve">Ποιο είναι το έργο της Προσχολικής Αγωγής; </w:t>
      </w:r>
      <w:r w:rsidR="00224B7C" w:rsidRPr="00172AE1">
        <w:rPr>
          <w:rFonts w:ascii="Calibri" w:hAnsi="Calibri" w:cs="Calibri"/>
          <w:i/>
          <w:sz w:val="24"/>
          <w:szCs w:val="24"/>
        </w:rPr>
        <w:t xml:space="preserve">(μονάδες </w:t>
      </w:r>
      <w:r w:rsidR="00BD6FB1">
        <w:rPr>
          <w:rFonts w:ascii="Calibri" w:hAnsi="Calibri" w:cs="Calibri"/>
          <w:i/>
          <w:sz w:val="24"/>
          <w:szCs w:val="24"/>
        </w:rPr>
        <w:t>7</w:t>
      </w:r>
      <w:r w:rsidR="00224B7C" w:rsidRPr="00172AE1">
        <w:rPr>
          <w:rFonts w:ascii="Calibri" w:hAnsi="Calibri" w:cs="Calibri"/>
          <w:i/>
          <w:sz w:val="24"/>
          <w:szCs w:val="24"/>
        </w:rPr>
        <w:t>)</w:t>
      </w:r>
    </w:p>
    <w:p w14:paraId="4C41F21D" w14:textId="334DD8F5" w:rsidR="00172AE1" w:rsidRDefault="00172AE1" w:rsidP="00172AE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Με ποιο τρόπο φαίνεται ότι η Προσχολική Αγωγή αποτελεί πράξη; </w:t>
      </w:r>
      <w:r w:rsidRPr="00172AE1">
        <w:rPr>
          <w:rFonts w:ascii="Calibri" w:hAnsi="Calibri" w:cs="Calibri"/>
          <w:i/>
          <w:sz w:val="24"/>
          <w:szCs w:val="24"/>
        </w:rPr>
        <w:t xml:space="preserve">(μονάδες </w:t>
      </w:r>
      <w:r w:rsidR="00917C61" w:rsidRPr="00ED3449">
        <w:rPr>
          <w:rFonts w:ascii="Calibri" w:hAnsi="Calibri" w:cs="Calibri"/>
          <w:i/>
          <w:sz w:val="24"/>
          <w:szCs w:val="24"/>
        </w:rPr>
        <w:t>7</w:t>
      </w:r>
      <w:r w:rsidRPr="00172AE1">
        <w:rPr>
          <w:rFonts w:ascii="Calibri" w:hAnsi="Calibri" w:cs="Calibri"/>
          <w:i/>
          <w:sz w:val="24"/>
          <w:szCs w:val="24"/>
        </w:rPr>
        <w:t>)</w:t>
      </w:r>
    </w:p>
    <w:p w14:paraId="18F22A8A" w14:textId="40D19062" w:rsidR="00172AE1" w:rsidRDefault="00172AE1" w:rsidP="00172AE1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172AE1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Pr="00ED3449">
        <w:rPr>
          <w:rFonts w:ascii="Calibri" w:hAnsi="Calibri" w:cs="Calibri"/>
          <w:b/>
          <w:i/>
          <w:sz w:val="24"/>
          <w:szCs w:val="24"/>
        </w:rPr>
        <w:t>1</w:t>
      </w:r>
      <w:r w:rsidR="00917C61" w:rsidRPr="00ED3449">
        <w:rPr>
          <w:rFonts w:ascii="Calibri" w:hAnsi="Calibri" w:cs="Calibri"/>
          <w:b/>
          <w:i/>
          <w:sz w:val="24"/>
          <w:szCs w:val="24"/>
        </w:rPr>
        <w:t>4</w:t>
      </w:r>
    </w:p>
    <w:p w14:paraId="1D56A81B" w14:textId="77777777" w:rsidR="00172AE1" w:rsidRPr="00172AE1" w:rsidRDefault="00172AE1" w:rsidP="00172AE1">
      <w:pPr>
        <w:spacing w:after="0" w:line="360" w:lineRule="auto"/>
        <w:jc w:val="both"/>
        <w:rPr>
          <w:rFonts w:ascii="Calibri" w:hAnsi="Calibri" w:cs="Calibri"/>
          <w:b/>
          <w:i/>
          <w:sz w:val="24"/>
          <w:szCs w:val="24"/>
        </w:rPr>
      </w:pPr>
    </w:p>
    <w:sectPr w:rsidR="00172AE1" w:rsidRPr="00172AE1" w:rsidSect="00172A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7C"/>
    <w:rsid w:val="00055F9D"/>
    <w:rsid w:val="00100ACA"/>
    <w:rsid w:val="00172AE1"/>
    <w:rsid w:val="00222C74"/>
    <w:rsid w:val="00224B7C"/>
    <w:rsid w:val="008547E3"/>
    <w:rsid w:val="00917C61"/>
    <w:rsid w:val="00995A23"/>
    <w:rsid w:val="00996C66"/>
    <w:rsid w:val="00A11B0F"/>
    <w:rsid w:val="00A66BB7"/>
    <w:rsid w:val="00AA556F"/>
    <w:rsid w:val="00BD6FB1"/>
    <w:rsid w:val="00E8103F"/>
    <w:rsid w:val="00ED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CC"/>
  <w15:chartTrackingRefBased/>
  <w15:docId w15:val="{0EEDE421-BD2C-48A2-8686-34A16E15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a</cp:lastModifiedBy>
  <cp:revision>2</cp:revision>
  <dcterms:created xsi:type="dcterms:W3CDTF">2022-10-28T04:15:00Z</dcterms:created>
  <dcterms:modified xsi:type="dcterms:W3CDTF">2022-10-28T04:15:00Z</dcterms:modified>
</cp:coreProperties>
</file>