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B12ED" w14:textId="77777777" w:rsidR="00840E6C" w:rsidRPr="00600649" w:rsidRDefault="00996A52" w:rsidP="00600649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600649">
        <w:rPr>
          <w:rFonts w:ascii="Calibri" w:hAnsi="Calibri" w:cs="Calibri"/>
          <w:b/>
          <w:sz w:val="24"/>
          <w:szCs w:val="24"/>
        </w:rPr>
        <w:t>Ενδεικτικ</w:t>
      </w:r>
      <w:r w:rsidR="00C02F53" w:rsidRPr="00600649">
        <w:rPr>
          <w:rFonts w:ascii="Calibri" w:hAnsi="Calibri" w:cs="Calibri"/>
          <w:b/>
          <w:sz w:val="24"/>
          <w:szCs w:val="24"/>
        </w:rPr>
        <w:t>ές</w:t>
      </w:r>
      <w:r w:rsidRPr="00600649">
        <w:rPr>
          <w:rFonts w:ascii="Calibri" w:hAnsi="Calibri" w:cs="Calibri"/>
          <w:b/>
          <w:sz w:val="24"/>
          <w:szCs w:val="24"/>
        </w:rPr>
        <w:t xml:space="preserve"> απ</w:t>
      </w:r>
      <w:r w:rsidR="00C02F53" w:rsidRPr="00600649">
        <w:rPr>
          <w:rFonts w:ascii="Calibri" w:hAnsi="Calibri" w:cs="Calibri"/>
          <w:b/>
          <w:sz w:val="24"/>
          <w:szCs w:val="24"/>
        </w:rPr>
        <w:t>αντήσεις</w:t>
      </w:r>
    </w:p>
    <w:p w14:paraId="0A81D73B" w14:textId="77777777" w:rsidR="00C02F53" w:rsidRPr="00600649" w:rsidRDefault="00C02F53" w:rsidP="0060064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00649">
        <w:rPr>
          <w:rFonts w:ascii="Calibri" w:hAnsi="Calibri" w:cs="Calibri"/>
          <w:sz w:val="24"/>
          <w:szCs w:val="24"/>
        </w:rPr>
        <w:t>2.1</w:t>
      </w:r>
    </w:p>
    <w:p w14:paraId="322AB0B3" w14:textId="77777777" w:rsidR="00C02F53" w:rsidRPr="00600649" w:rsidRDefault="00C02F53" w:rsidP="0060064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00649">
        <w:rPr>
          <w:rFonts w:ascii="Calibri" w:hAnsi="Calibri" w:cs="Calibri"/>
          <w:sz w:val="24"/>
          <w:szCs w:val="24"/>
        </w:rPr>
        <w:t>α) Είναι η εκπαίδευση που αφορά το πρώτο στάδιο της ζωής του ανθρώπου, από τη γέννησή του μέχρι και την είσοδό του στην Πρωτοβάθμια εκπαίδευση.</w:t>
      </w:r>
    </w:p>
    <w:p w14:paraId="2AC99AB2" w14:textId="3F27BDE7" w:rsidR="00C02F53" w:rsidRDefault="00C02F53" w:rsidP="0060064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00649">
        <w:rPr>
          <w:rFonts w:ascii="Calibri" w:hAnsi="Calibri" w:cs="Calibri"/>
          <w:sz w:val="24"/>
          <w:szCs w:val="24"/>
        </w:rPr>
        <w:t>β) Η πλαστικότητα των πρώτων παιδικών χρόνων σε συνδυασμό με τη μεγάλη σημασία των πρώτων εμπειριών και βιωμάτων του παιδιού καθιστούν αναγκαία την οργανωμένη Προσχολική Αγωγή, η οποία συμπληρώνει το έργο της οικογένειας, ιδιαίτερα σε περιπτώσεις που υπάρχουν δυσκολίες</w:t>
      </w:r>
      <w:r w:rsidR="00600649" w:rsidRPr="00600649">
        <w:rPr>
          <w:rFonts w:ascii="Calibri" w:hAnsi="Calibri" w:cs="Calibri"/>
          <w:sz w:val="24"/>
          <w:szCs w:val="24"/>
        </w:rPr>
        <w:t xml:space="preserve"> (οικονομικ</w:t>
      </w:r>
      <w:r w:rsidR="00571CA9">
        <w:rPr>
          <w:rFonts w:ascii="Calibri" w:hAnsi="Calibri" w:cs="Calibri"/>
          <w:sz w:val="24"/>
          <w:szCs w:val="24"/>
        </w:rPr>
        <w:t>ή</w:t>
      </w:r>
      <w:r w:rsidR="00600649" w:rsidRPr="00600649">
        <w:rPr>
          <w:rFonts w:ascii="Calibri" w:hAnsi="Calibri" w:cs="Calibri"/>
          <w:sz w:val="24"/>
          <w:szCs w:val="24"/>
        </w:rPr>
        <w:t xml:space="preserve"> ανέχεια, κοινωνική δυσκολία προσαρμογής, εργαζόμενη μητέρα κ.τ.λ.)</w:t>
      </w:r>
      <w:r w:rsidR="00571CA9">
        <w:rPr>
          <w:rFonts w:ascii="Calibri" w:hAnsi="Calibri" w:cs="Calibri"/>
          <w:sz w:val="24"/>
          <w:szCs w:val="24"/>
        </w:rPr>
        <w:t xml:space="preserve"> </w:t>
      </w:r>
    </w:p>
    <w:p w14:paraId="13406613" w14:textId="77777777" w:rsidR="005D1BCC" w:rsidRDefault="005D1BCC" w:rsidP="0060064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28989E5A" w14:textId="3673A852" w:rsidR="005D1BCC" w:rsidRDefault="005D1BCC" w:rsidP="0060064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2.2</w:t>
      </w:r>
    </w:p>
    <w:p w14:paraId="0E0D239D" w14:textId="07C92BA3" w:rsidR="005925DD" w:rsidRDefault="005925DD" w:rsidP="0060064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Οι παράγοντες που θα πρέπει να λαμβάνονται υπόψη για τον καθορισμό των σκοπών της Προσχολικής Αγωγής, είναι οι εξής:</w:t>
      </w:r>
    </w:p>
    <w:p w14:paraId="01FFA60F" w14:textId="4B3F0400" w:rsidR="005D1BCC" w:rsidRPr="005925DD" w:rsidRDefault="005D1BCC" w:rsidP="005925D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925DD">
        <w:rPr>
          <w:rFonts w:ascii="Calibri" w:hAnsi="Calibri" w:cs="Calibri"/>
          <w:sz w:val="24"/>
          <w:szCs w:val="24"/>
        </w:rPr>
        <w:t>Να ανταποκρίνονται στην ηλικία του παιδιού.</w:t>
      </w:r>
    </w:p>
    <w:p w14:paraId="47924C3D" w14:textId="60BE2936" w:rsidR="005D1BCC" w:rsidRPr="005925DD" w:rsidRDefault="005D1BCC" w:rsidP="005925D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925DD">
        <w:rPr>
          <w:rFonts w:ascii="Calibri" w:hAnsi="Calibri" w:cs="Calibri"/>
          <w:sz w:val="24"/>
          <w:szCs w:val="24"/>
        </w:rPr>
        <w:t>Να εξυπηρετούν τις επιλογές,  τους στόχους προτεραιότητας στους οποίους αποβλέπει το σύνταγμα και η εκπαιδευτική πολιτική της χώρας.</w:t>
      </w:r>
    </w:p>
    <w:p w14:paraId="1EF40C74" w14:textId="6250985D" w:rsidR="005D1BCC" w:rsidRPr="002E40C5" w:rsidRDefault="005D1BCC" w:rsidP="005A156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E40C5">
        <w:rPr>
          <w:rFonts w:ascii="Calibri" w:hAnsi="Calibri" w:cs="Calibri"/>
          <w:sz w:val="24"/>
          <w:szCs w:val="24"/>
        </w:rPr>
        <w:t>Να εξασφαλίζουν την προστασία της υγείας και την ψυχική, διανοητική και σωματική ανάπτυξη του νηπίου.</w:t>
      </w:r>
      <w:r w:rsidR="003E286D" w:rsidRPr="002E40C5"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</w:p>
    <w:sectPr w:rsidR="005D1BCC" w:rsidRPr="002E40C5" w:rsidSect="0060064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7277A8"/>
    <w:multiLevelType w:val="hybridMultilevel"/>
    <w:tmpl w:val="44AA9A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52"/>
    <w:rsid w:val="000D5269"/>
    <w:rsid w:val="000E0117"/>
    <w:rsid w:val="002E40C5"/>
    <w:rsid w:val="003E286D"/>
    <w:rsid w:val="00571CA9"/>
    <w:rsid w:val="005925DD"/>
    <w:rsid w:val="005D1BCC"/>
    <w:rsid w:val="00600649"/>
    <w:rsid w:val="00840E6C"/>
    <w:rsid w:val="00996A52"/>
    <w:rsid w:val="00A97F33"/>
    <w:rsid w:val="00C0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BC188"/>
  <w15:chartTrackingRefBased/>
  <w15:docId w15:val="{08AC0BAE-76CF-4999-827A-5AB95FAD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YPOURGEIO PAIDEIAS KAI THRISKEYMATON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ΠΑΛΗΜΑΝΗ</dc:creator>
  <cp:keywords/>
  <dc:description/>
  <cp:lastModifiedBy>User</cp:lastModifiedBy>
  <cp:revision>3</cp:revision>
  <dcterms:created xsi:type="dcterms:W3CDTF">2022-09-03T18:44:00Z</dcterms:created>
  <dcterms:modified xsi:type="dcterms:W3CDTF">2022-10-16T12:23:00Z</dcterms:modified>
</cp:coreProperties>
</file>