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19" w:rsidRDefault="0093442D" w:rsidP="007C2C10">
      <w:pPr>
        <w:pStyle w:val="Title"/>
        <w:ind w:left="0"/>
        <w:rPr>
          <w:u w:val="none"/>
        </w:rPr>
      </w:pPr>
      <w:r w:rsidRPr="00D4391C">
        <w:rPr>
          <w:u w:val="none"/>
        </w:rPr>
        <w:t>Θέμα</w:t>
      </w:r>
      <w:r w:rsidRPr="00D4391C">
        <w:rPr>
          <w:spacing w:val="-3"/>
          <w:u w:val="none"/>
        </w:rPr>
        <w:t xml:space="preserve"> </w:t>
      </w:r>
      <w:r w:rsidRPr="00D4391C">
        <w:rPr>
          <w:u w:val="none"/>
        </w:rPr>
        <w:t>2o</w:t>
      </w:r>
      <w:bookmarkStart w:id="0" w:name="_GoBack"/>
      <w:bookmarkEnd w:id="0"/>
    </w:p>
    <w:p w:rsidR="007C2C10" w:rsidRDefault="007C2C10" w:rsidP="007C2C10">
      <w:pPr>
        <w:rPr>
          <w:b/>
          <w:bCs/>
          <w:sz w:val="24"/>
          <w:szCs w:val="24"/>
          <w:u w:color="000000"/>
        </w:rPr>
      </w:pPr>
    </w:p>
    <w:p w:rsidR="00D4391C" w:rsidRPr="007C2C10" w:rsidRDefault="009F769F" w:rsidP="007C2C10">
      <w:pPr>
        <w:jc w:val="both"/>
        <w:rPr>
          <w:sz w:val="24"/>
          <w:szCs w:val="24"/>
        </w:rPr>
      </w:pPr>
      <w:r w:rsidRPr="007C2C10">
        <w:rPr>
          <w:sz w:val="24"/>
          <w:szCs w:val="24"/>
        </w:rPr>
        <w:t xml:space="preserve">Η φθειρίαση </w:t>
      </w:r>
      <w:r w:rsidR="0093442D" w:rsidRPr="007C2C10">
        <w:rPr>
          <w:sz w:val="24"/>
          <w:szCs w:val="24"/>
        </w:rPr>
        <w:t xml:space="preserve">εμφανίζεται </w:t>
      </w:r>
      <w:r w:rsidRPr="007C2C10">
        <w:rPr>
          <w:sz w:val="24"/>
          <w:szCs w:val="24"/>
        </w:rPr>
        <w:t>με τρεις μορφές στο ανθρώπινο σώμα.</w:t>
      </w:r>
    </w:p>
    <w:p w:rsidR="00B24160" w:rsidRPr="007C2C10" w:rsidRDefault="00B24160" w:rsidP="007C2C10">
      <w:pPr>
        <w:jc w:val="both"/>
        <w:rPr>
          <w:sz w:val="24"/>
          <w:szCs w:val="24"/>
        </w:rPr>
      </w:pPr>
    </w:p>
    <w:p w:rsidR="002100F8" w:rsidRPr="007C2C10" w:rsidRDefault="007C2C10" w:rsidP="007C2C10">
      <w:pPr>
        <w:jc w:val="both"/>
        <w:rPr>
          <w:i/>
          <w:sz w:val="24"/>
          <w:szCs w:val="24"/>
        </w:rPr>
      </w:pPr>
      <w:r w:rsidRPr="007C2C10">
        <w:rPr>
          <w:sz w:val="24"/>
          <w:szCs w:val="24"/>
        </w:rPr>
        <w:t xml:space="preserve">α) </w:t>
      </w:r>
      <w:r w:rsidR="009F769F" w:rsidRPr="007C2C10">
        <w:rPr>
          <w:sz w:val="24"/>
          <w:szCs w:val="24"/>
        </w:rPr>
        <w:t>Ανάλογα με ποιους παράγοντες κάνουμε την διάκριση των φθειριάσεων;</w:t>
      </w:r>
      <w:r w:rsidRPr="007C2C10">
        <w:rPr>
          <w:i/>
          <w:sz w:val="24"/>
          <w:szCs w:val="24"/>
        </w:rPr>
        <w:t xml:space="preserve"> </w:t>
      </w:r>
      <w:r w:rsidR="0093442D" w:rsidRPr="007C2C10">
        <w:rPr>
          <w:i/>
          <w:sz w:val="24"/>
          <w:szCs w:val="24"/>
        </w:rPr>
        <w:t>(μονάδες</w:t>
      </w:r>
      <w:r w:rsidR="0093442D" w:rsidRPr="007C2C10">
        <w:rPr>
          <w:i/>
          <w:spacing w:val="-3"/>
          <w:sz w:val="24"/>
          <w:szCs w:val="24"/>
        </w:rPr>
        <w:t xml:space="preserve"> </w:t>
      </w:r>
      <w:r w:rsidR="00442889" w:rsidRPr="007C2C10">
        <w:rPr>
          <w:i/>
          <w:sz w:val="24"/>
          <w:szCs w:val="24"/>
        </w:rPr>
        <w:t>5</w:t>
      </w:r>
      <w:r w:rsidR="0093442D" w:rsidRPr="007C2C10">
        <w:rPr>
          <w:i/>
          <w:sz w:val="24"/>
          <w:szCs w:val="24"/>
        </w:rPr>
        <w:t>)</w:t>
      </w:r>
    </w:p>
    <w:p w:rsidR="00D4391C" w:rsidRPr="007C2C10" w:rsidRDefault="00D4391C" w:rsidP="007C2C10">
      <w:pPr>
        <w:jc w:val="both"/>
        <w:rPr>
          <w:i/>
          <w:sz w:val="24"/>
          <w:szCs w:val="24"/>
        </w:rPr>
      </w:pPr>
    </w:p>
    <w:p w:rsidR="00D4391C" w:rsidRPr="007C2C10" w:rsidRDefault="007C2C10" w:rsidP="007C2C10">
      <w:pPr>
        <w:jc w:val="both"/>
        <w:rPr>
          <w:i/>
          <w:sz w:val="24"/>
          <w:szCs w:val="24"/>
        </w:rPr>
      </w:pPr>
      <w:r w:rsidRPr="007C2C10">
        <w:rPr>
          <w:sz w:val="24"/>
          <w:szCs w:val="24"/>
        </w:rPr>
        <w:t>β)</w:t>
      </w:r>
      <w:r w:rsidRPr="007C2C10">
        <w:rPr>
          <w:spacing w:val="50"/>
          <w:sz w:val="24"/>
          <w:szCs w:val="24"/>
        </w:rPr>
        <w:t xml:space="preserve"> </w:t>
      </w:r>
      <w:r w:rsidR="009F769F" w:rsidRPr="007C2C10">
        <w:rPr>
          <w:sz w:val="24"/>
          <w:szCs w:val="24"/>
        </w:rPr>
        <w:t xml:space="preserve">Ποιες είναι οι μορφές </w:t>
      </w:r>
      <w:r w:rsidR="0093442D" w:rsidRPr="007C2C10">
        <w:rPr>
          <w:sz w:val="24"/>
          <w:szCs w:val="24"/>
        </w:rPr>
        <w:t xml:space="preserve">των </w:t>
      </w:r>
      <w:r w:rsidR="009F769F" w:rsidRPr="007C2C10">
        <w:rPr>
          <w:sz w:val="24"/>
          <w:szCs w:val="24"/>
        </w:rPr>
        <w:t>φθειριάσεων</w:t>
      </w:r>
      <w:r w:rsidR="0093442D" w:rsidRPr="007C2C10">
        <w:rPr>
          <w:sz w:val="24"/>
          <w:szCs w:val="24"/>
        </w:rPr>
        <w:t>;</w:t>
      </w:r>
      <w:r w:rsidR="00D4391C" w:rsidRPr="007C2C10">
        <w:rPr>
          <w:spacing w:val="-2"/>
          <w:sz w:val="24"/>
          <w:szCs w:val="24"/>
        </w:rPr>
        <w:t xml:space="preserve"> </w:t>
      </w:r>
      <w:r w:rsidR="0093442D" w:rsidRPr="007C2C10">
        <w:rPr>
          <w:i/>
          <w:sz w:val="24"/>
          <w:szCs w:val="24"/>
        </w:rPr>
        <w:t>(μονάδες</w:t>
      </w:r>
      <w:r w:rsidR="0093442D" w:rsidRPr="007C2C10">
        <w:rPr>
          <w:i/>
          <w:spacing w:val="-1"/>
          <w:sz w:val="24"/>
          <w:szCs w:val="24"/>
        </w:rPr>
        <w:t xml:space="preserve"> </w:t>
      </w:r>
      <w:r w:rsidR="00442889" w:rsidRPr="007C2C10">
        <w:rPr>
          <w:i/>
          <w:sz w:val="24"/>
          <w:szCs w:val="24"/>
        </w:rPr>
        <w:t>6</w:t>
      </w:r>
      <w:r w:rsidR="0093442D" w:rsidRPr="007C2C10">
        <w:rPr>
          <w:i/>
          <w:sz w:val="24"/>
          <w:szCs w:val="24"/>
        </w:rPr>
        <w:t>)</w:t>
      </w:r>
    </w:p>
    <w:p w:rsidR="00D4391C" w:rsidRPr="007C2C10" w:rsidRDefault="00D4391C" w:rsidP="007C2C10">
      <w:pPr>
        <w:jc w:val="both"/>
        <w:rPr>
          <w:i/>
          <w:sz w:val="24"/>
          <w:szCs w:val="24"/>
        </w:rPr>
      </w:pPr>
    </w:p>
    <w:p w:rsidR="00B24160" w:rsidRPr="007C2C10" w:rsidRDefault="007C2C10" w:rsidP="007C2C10">
      <w:pPr>
        <w:jc w:val="both"/>
        <w:rPr>
          <w:i/>
          <w:sz w:val="24"/>
          <w:szCs w:val="24"/>
        </w:rPr>
      </w:pPr>
      <w:r w:rsidRPr="007C2C10">
        <w:rPr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 w:rsidR="009F769F" w:rsidRPr="007C2C10">
        <w:rPr>
          <w:sz w:val="24"/>
          <w:szCs w:val="24"/>
        </w:rPr>
        <w:t xml:space="preserve">Που περιορίζεται η φθειρίαση του τριχωτού της κεφαλής </w:t>
      </w:r>
      <w:r>
        <w:rPr>
          <w:sz w:val="24"/>
          <w:szCs w:val="24"/>
        </w:rPr>
        <w:t xml:space="preserve">και σε ποιες περιπτώσεις </w:t>
      </w:r>
      <w:r w:rsidR="007D37CD" w:rsidRPr="007C2C10">
        <w:rPr>
          <w:sz w:val="24"/>
          <w:szCs w:val="24"/>
        </w:rPr>
        <w:t>εμφανίζεται συνήθως</w:t>
      </w:r>
      <w:r w:rsidR="00442889" w:rsidRPr="007C2C10">
        <w:rPr>
          <w:sz w:val="24"/>
          <w:szCs w:val="24"/>
        </w:rPr>
        <w:t xml:space="preserve">; </w:t>
      </w:r>
      <w:r w:rsidR="00442889" w:rsidRPr="007C2C10">
        <w:rPr>
          <w:i/>
          <w:sz w:val="24"/>
          <w:szCs w:val="24"/>
        </w:rPr>
        <w:t>(μονάδες 14)</w:t>
      </w:r>
    </w:p>
    <w:p w:rsidR="002100F8" w:rsidRPr="00B24160" w:rsidRDefault="00DD51A5" w:rsidP="00B24160">
      <w:pPr>
        <w:pStyle w:val="BodyText"/>
        <w:spacing w:before="0" w:line="360" w:lineRule="auto"/>
        <w:jc w:val="right"/>
        <w:rPr>
          <w:i/>
        </w:rPr>
      </w:pPr>
      <w:r>
        <w:rPr>
          <w:i/>
          <w:sz w:val="23"/>
        </w:rPr>
        <w:t xml:space="preserve"> </w:t>
      </w:r>
      <w:r w:rsidR="00B24160">
        <w:rPr>
          <w:b/>
          <w:i/>
          <w:sz w:val="23"/>
        </w:rPr>
        <w:t>Μ</w:t>
      </w:r>
      <w:r w:rsidR="0093442D">
        <w:rPr>
          <w:b/>
          <w:i/>
        </w:rPr>
        <w:t>ονάδες</w:t>
      </w:r>
      <w:r w:rsidR="0093442D">
        <w:rPr>
          <w:b/>
          <w:i/>
          <w:spacing w:val="-2"/>
        </w:rPr>
        <w:t xml:space="preserve"> </w:t>
      </w:r>
      <w:r w:rsidR="0093442D">
        <w:rPr>
          <w:b/>
          <w:i/>
        </w:rPr>
        <w:t>25</w:t>
      </w:r>
    </w:p>
    <w:sectPr w:rsidR="002100F8" w:rsidRPr="00B24160" w:rsidSect="002100F8">
      <w:type w:val="continuous"/>
      <w:pgSz w:w="11910" w:h="16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21196"/>
    <w:multiLevelType w:val="hybridMultilevel"/>
    <w:tmpl w:val="92427DCA"/>
    <w:lvl w:ilvl="0" w:tplc="54106FF4">
      <w:start w:val="2"/>
      <w:numFmt w:val="decimal"/>
      <w:lvlText w:val="%1"/>
      <w:lvlJc w:val="left"/>
      <w:pPr>
        <w:ind w:left="515" w:hanging="416"/>
        <w:jc w:val="left"/>
      </w:pPr>
      <w:rPr>
        <w:rFonts w:hint="default"/>
        <w:lang w:val="el-GR" w:eastAsia="en-US" w:bidi="ar-SA"/>
      </w:rPr>
    </w:lvl>
    <w:lvl w:ilvl="1" w:tplc="71BE2A4E">
      <w:numFmt w:val="none"/>
      <w:lvlText w:val=""/>
      <w:lvlJc w:val="left"/>
      <w:pPr>
        <w:tabs>
          <w:tab w:val="num" w:pos="360"/>
        </w:tabs>
      </w:pPr>
    </w:lvl>
    <w:lvl w:ilvl="2" w:tplc="3D624C70">
      <w:numFmt w:val="bullet"/>
      <w:lvlText w:val="•"/>
      <w:lvlJc w:val="left"/>
      <w:pPr>
        <w:ind w:left="2265" w:hanging="416"/>
      </w:pPr>
      <w:rPr>
        <w:rFonts w:hint="default"/>
        <w:lang w:val="el-GR" w:eastAsia="en-US" w:bidi="ar-SA"/>
      </w:rPr>
    </w:lvl>
    <w:lvl w:ilvl="3" w:tplc="B426B3A6">
      <w:numFmt w:val="bullet"/>
      <w:lvlText w:val="•"/>
      <w:lvlJc w:val="left"/>
      <w:pPr>
        <w:ind w:left="3137" w:hanging="416"/>
      </w:pPr>
      <w:rPr>
        <w:rFonts w:hint="default"/>
        <w:lang w:val="el-GR" w:eastAsia="en-US" w:bidi="ar-SA"/>
      </w:rPr>
    </w:lvl>
    <w:lvl w:ilvl="4" w:tplc="66265E36">
      <w:numFmt w:val="bullet"/>
      <w:lvlText w:val="•"/>
      <w:lvlJc w:val="left"/>
      <w:pPr>
        <w:ind w:left="4010" w:hanging="416"/>
      </w:pPr>
      <w:rPr>
        <w:rFonts w:hint="default"/>
        <w:lang w:val="el-GR" w:eastAsia="en-US" w:bidi="ar-SA"/>
      </w:rPr>
    </w:lvl>
    <w:lvl w:ilvl="5" w:tplc="9BEA0E90">
      <w:numFmt w:val="bullet"/>
      <w:lvlText w:val="•"/>
      <w:lvlJc w:val="left"/>
      <w:pPr>
        <w:ind w:left="4883" w:hanging="416"/>
      </w:pPr>
      <w:rPr>
        <w:rFonts w:hint="default"/>
        <w:lang w:val="el-GR" w:eastAsia="en-US" w:bidi="ar-SA"/>
      </w:rPr>
    </w:lvl>
    <w:lvl w:ilvl="6" w:tplc="FFA64A5A">
      <w:numFmt w:val="bullet"/>
      <w:lvlText w:val="•"/>
      <w:lvlJc w:val="left"/>
      <w:pPr>
        <w:ind w:left="5755" w:hanging="416"/>
      </w:pPr>
      <w:rPr>
        <w:rFonts w:hint="default"/>
        <w:lang w:val="el-GR" w:eastAsia="en-US" w:bidi="ar-SA"/>
      </w:rPr>
    </w:lvl>
    <w:lvl w:ilvl="7" w:tplc="AD922CBE">
      <w:numFmt w:val="bullet"/>
      <w:lvlText w:val="•"/>
      <w:lvlJc w:val="left"/>
      <w:pPr>
        <w:ind w:left="6628" w:hanging="416"/>
      </w:pPr>
      <w:rPr>
        <w:rFonts w:hint="default"/>
        <w:lang w:val="el-GR" w:eastAsia="en-US" w:bidi="ar-SA"/>
      </w:rPr>
    </w:lvl>
    <w:lvl w:ilvl="8" w:tplc="00ECCE4C">
      <w:numFmt w:val="bullet"/>
      <w:lvlText w:val="•"/>
      <w:lvlJc w:val="left"/>
      <w:pPr>
        <w:ind w:left="7500" w:hanging="416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F8"/>
    <w:rsid w:val="002100F8"/>
    <w:rsid w:val="00346CFA"/>
    <w:rsid w:val="00353539"/>
    <w:rsid w:val="00442889"/>
    <w:rsid w:val="006A4719"/>
    <w:rsid w:val="007C2C10"/>
    <w:rsid w:val="007D37CD"/>
    <w:rsid w:val="0093442D"/>
    <w:rsid w:val="009F769F"/>
    <w:rsid w:val="00B24160"/>
    <w:rsid w:val="00D4391C"/>
    <w:rsid w:val="00DD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36196-8694-4A6D-BD82-730BFB94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100F8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10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100F8"/>
    <w:pPr>
      <w:spacing w:before="146"/>
      <w:ind w:left="82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2100F8"/>
    <w:pPr>
      <w:spacing w:before="22"/>
      <w:ind w:left="100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rsid w:val="002100F8"/>
    <w:pPr>
      <w:ind w:left="515" w:hanging="416"/>
    </w:pPr>
  </w:style>
  <w:style w:type="paragraph" w:customStyle="1" w:styleId="TableParagraph">
    <w:name w:val="Table Paragraph"/>
    <w:basedOn w:val="Normal"/>
    <w:uiPriority w:val="1"/>
    <w:qFormat/>
    <w:rsid w:val="00210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LightPDF - Edit, Convert PDF Files Online for Free</dc:subject>
  <dc:creator>agoritsa</dc:creator>
  <cp:lastModifiedBy>Microsoft account</cp:lastModifiedBy>
  <cp:revision>4</cp:revision>
  <cp:lastPrinted>2022-10-15T13:58:00Z</cp:lastPrinted>
  <dcterms:created xsi:type="dcterms:W3CDTF">2022-10-15T13:58:00Z</dcterms:created>
  <dcterms:modified xsi:type="dcterms:W3CDTF">2022-10-15T13:59:00Z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2022-07-10T00:00:00Z</vt:filetime>
  </property>
</Properties>
</file>