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F12" w:rsidRPr="007508D9" w:rsidRDefault="00C67F12" w:rsidP="007508D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508D9">
        <w:rPr>
          <w:rFonts w:cstheme="minorHAnsi"/>
          <w:b/>
          <w:sz w:val="24"/>
          <w:szCs w:val="24"/>
        </w:rPr>
        <w:t>Θέμα 2ο</w:t>
      </w:r>
    </w:p>
    <w:p w:rsidR="00C67F12" w:rsidRPr="007508D9" w:rsidRDefault="00C67F12" w:rsidP="007508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08D9">
        <w:rPr>
          <w:rFonts w:cstheme="minorHAnsi"/>
          <w:sz w:val="24"/>
          <w:szCs w:val="24"/>
        </w:rPr>
        <w:t>2.1</w:t>
      </w:r>
    </w:p>
    <w:p w:rsidR="000A0C2B" w:rsidRPr="007508D9" w:rsidRDefault="00C67F12" w:rsidP="007508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08D9">
        <w:rPr>
          <w:rFonts w:cstheme="minorHAnsi"/>
          <w:sz w:val="24"/>
          <w:szCs w:val="24"/>
        </w:rPr>
        <w:t>Το «Σπίτι του παιδιού» είναι εφοδιασμένο με παιδαγωγικό υλικό</w:t>
      </w:r>
      <w:r w:rsidR="00AD72DB" w:rsidRPr="007508D9">
        <w:rPr>
          <w:rFonts w:cstheme="minorHAnsi"/>
          <w:sz w:val="24"/>
          <w:szCs w:val="24"/>
        </w:rPr>
        <w:t>,</w:t>
      </w:r>
      <w:r w:rsidRPr="007508D9">
        <w:rPr>
          <w:rFonts w:cstheme="minorHAnsi"/>
          <w:sz w:val="24"/>
          <w:szCs w:val="24"/>
        </w:rPr>
        <w:t xml:space="preserve"> σύνθετο και ειδικό για συγκεκριμένες δραστηριότητες που κεντρίζουν το ενδιαφέρον του παιδιού.</w:t>
      </w:r>
      <w:r w:rsidR="00872B4D" w:rsidRPr="007508D9">
        <w:rPr>
          <w:rFonts w:cstheme="minorHAnsi"/>
          <w:sz w:val="24"/>
          <w:szCs w:val="24"/>
        </w:rPr>
        <w:t xml:space="preserve"> </w:t>
      </w:r>
    </w:p>
    <w:p w:rsidR="00C67F12" w:rsidRPr="007508D9" w:rsidRDefault="00C67F12" w:rsidP="007508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08D9">
        <w:rPr>
          <w:rFonts w:cstheme="minorHAnsi"/>
          <w:sz w:val="24"/>
          <w:szCs w:val="24"/>
        </w:rPr>
        <w:t>α)</w:t>
      </w:r>
      <w:r w:rsidR="000A0C2B" w:rsidRPr="007508D9">
        <w:rPr>
          <w:rFonts w:cstheme="minorHAnsi"/>
          <w:sz w:val="24"/>
          <w:szCs w:val="24"/>
        </w:rPr>
        <w:t xml:space="preserve"> Ποιο</w:t>
      </w:r>
      <w:r w:rsidRPr="007508D9">
        <w:rPr>
          <w:rFonts w:cstheme="minorHAnsi"/>
          <w:sz w:val="24"/>
          <w:szCs w:val="24"/>
        </w:rPr>
        <w:t xml:space="preserve"> </w:t>
      </w:r>
      <w:r w:rsidR="007508D9">
        <w:rPr>
          <w:rFonts w:cstheme="minorHAnsi"/>
          <w:sz w:val="24"/>
          <w:szCs w:val="24"/>
        </w:rPr>
        <w:t xml:space="preserve">διδακτικό υλικό </w:t>
      </w:r>
      <w:r w:rsidR="000A0C2B" w:rsidRPr="007508D9">
        <w:rPr>
          <w:rFonts w:cstheme="minorHAnsi"/>
          <w:sz w:val="24"/>
          <w:szCs w:val="24"/>
        </w:rPr>
        <w:t xml:space="preserve">χρησιμοποιείται στη </w:t>
      </w:r>
      <w:proofErr w:type="spellStart"/>
      <w:r w:rsidR="000A0C2B" w:rsidRPr="007508D9">
        <w:rPr>
          <w:rFonts w:cstheme="minorHAnsi"/>
          <w:sz w:val="24"/>
          <w:szCs w:val="24"/>
        </w:rPr>
        <w:t>Μοντεσσοριανή</w:t>
      </w:r>
      <w:proofErr w:type="spellEnd"/>
      <w:r w:rsidR="000A0C2B" w:rsidRPr="007508D9">
        <w:rPr>
          <w:rFonts w:cstheme="minorHAnsi"/>
          <w:sz w:val="24"/>
          <w:szCs w:val="24"/>
        </w:rPr>
        <w:t xml:space="preserve"> μέθοδο, για την εκπαίδευση των αισθήσεων; Να αναφέρετε δύο </w:t>
      </w:r>
      <w:r w:rsidR="00866D2C" w:rsidRPr="007508D9">
        <w:rPr>
          <w:rFonts w:cstheme="minorHAnsi"/>
          <w:sz w:val="24"/>
          <w:szCs w:val="24"/>
        </w:rPr>
        <w:t xml:space="preserve">(2) </w:t>
      </w:r>
      <w:r w:rsidR="000A0C2B" w:rsidRPr="007508D9">
        <w:rPr>
          <w:rFonts w:cstheme="minorHAnsi"/>
          <w:sz w:val="24"/>
          <w:szCs w:val="24"/>
        </w:rPr>
        <w:t xml:space="preserve">παραδείγματα. </w:t>
      </w:r>
      <w:r w:rsidRPr="007508D9">
        <w:rPr>
          <w:rFonts w:cstheme="minorHAnsi"/>
          <w:sz w:val="24"/>
          <w:szCs w:val="24"/>
        </w:rPr>
        <w:t>(</w:t>
      </w:r>
      <w:r w:rsidRPr="007508D9">
        <w:rPr>
          <w:rFonts w:cstheme="minorHAnsi"/>
          <w:i/>
          <w:sz w:val="24"/>
          <w:szCs w:val="24"/>
        </w:rPr>
        <w:t>μονάδες 6)</w:t>
      </w:r>
    </w:p>
    <w:p w:rsidR="00C67F12" w:rsidRPr="007508D9" w:rsidRDefault="007508D9" w:rsidP="007508D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 Ποιο διδακτικό υλικό</w:t>
      </w:r>
      <w:r w:rsidR="00820F66" w:rsidRPr="007508D9">
        <w:rPr>
          <w:rFonts w:cstheme="minorHAnsi"/>
          <w:sz w:val="24"/>
          <w:szCs w:val="24"/>
        </w:rPr>
        <w:t xml:space="preserve"> χρησιμοποιείται γ</w:t>
      </w:r>
      <w:r w:rsidR="00C67F12" w:rsidRPr="007508D9">
        <w:rPr>
          <w:rFonts w:cstheme="minorHAnsi"/>
          <w:sz w:val="24"/>
          <w:szCs w:val="24"/>
        </w:rPr>
        <w:t>ια τη γραφή, ανάγνωση και αρίθμηση</w:t>
      </w:r>
      <w:r w:rsidR="00820F66" w:rsidRPr="007508D9">
        <w:rPr>
          <w:rFonts w:cstheme="minorHAnsi"/>
          <w:sz w:val="24"/>
          <w:szCs w:val="24"/>
        </w:rPr>
        <w:t>; Να αναφέρετε τρία</w:t>
      </w:r>
      <w:r w:rsidR="00866D2C" w:rsidRPr="007508D9">
        <w:rPr>
          <w:rFonts w:cstheme="minorHAnsi"/>
          <w:sz w:val="24"/>
          <w:szCs w:val="24"/>
        </w:rPr>
        <w:t xml:space="preserve"> (3)</w:t>
      </w:r>
      <w:r w:rsidR="00820F66" w:rsidRPr="007508D9">
        <w:rPr>
          <w:rFonts w:cstheme="minorHAnsi"/>
          <w:sz w:val="24"/>
          <w:szCs w:val="24"/>
        </w:rPr>
        <w:t xml:space="preserve"> παραδείγματα</w:t>
      </w:r>
      <w:r w:rsidR="00C67F12" w:rsidRPr="007508D9">
        <w:rPr>
          <w:rFonts w:cstheme="minorHAnsi"/>
          <w:sz w:val="24"/>
          <w:szCs w:val="24"/>
        </w:rPr>
        <w:t>. (</w:t>
      </w:r>
      <w:r w:rsidR="00C67F12" w:rsidRPr="007508D9">
        <w:rPr>
          <w:rFonts w:cstheme="minorHAnsi"/>
          <w:i/>
          <w:sz w:val="24"/>
          <w:szCs w:val="24"/>
        </w:rPr>
        <w:t>μονάδες 9)</w:t>
      </w:r>
    </w:p>
    <w:p w:rsidR="00C67F12" w:rsidRPr="007508D9" w:rsidRDefault="00C67F12" w:rsidP="007508D9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7508D9">
        <w:rPr>
          <w:rFonts w:cstheme="minorHAnsi"/>
          <w:b/>
          <w:i/>
          <w:sz w:val="24"/>
          <w:szCs w:val="24"/>
        </w:rPr>
        <w:t>Μονάδες 15</w:t>
      </w:r>
    </w:p>
    <w:p w:rsidR="007508D9" w:rsidRDefault="007508D9" w:rsidP="007508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C67F12" w:rsidRPr="007508D9" w:rsidRDefault="00C67F12" w:rsidP="007508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08D9">
        <w:rPr>
          <w:rFonts w:cstheme="minorHAnsi"/>
          <w:sz w:val="24"/>
          <w:szCs w:val="24"/>
        </w:rPr>
        <w:t>2.2</w:t>
      </w:r>
      <w:bookmarkStart w:id="0" w:name="_GoBack"/>
      <w:bookmarkEnd w:id="0"/>
    </w:p>
    <w:p w:rsidR="00531374" w:rsidRPr="007508D9" w:rsidRDefault="00C67F12" w:rsidP="007508D9">
      <w:pPr>
        <w:spacing w:after="0" w:line="360" w:lineRule="auto"/>
        <w:jc w:val="both"/>
        <w:rPr>
          <w:sz w:val="24"/>
          <w:szCs w:val="24"/>
        </w:rPr>
      </w:pPr>
      <w:r w:rsidRPr="007508D9">
        <w:rPr>
          <w:sz w:val="24"/>
          <w:szCs w:val="24"/>
        </w:rPr>
        <w:t xml:space="preserve">Μία από τις βασικές αρχές του συστήματος </w:t>
      </w:r>
      <w:proofErr w:type="spellStart"/>
      <w:r w:rsidRPr="007508D9">
        <w:rPr>
          <w:sz w:val="24"/>
          <w:szCs w:val="24"/>
        </w:rPr>
        <w:t>Ντεκρολύ</w:t>
      </w:r>
      <w:proofErr w:type="spellEnd"/>
      <w:r w:rsidRPr="007508D9">
        <w:rPr>
          <w:sz w:val="24"/>
          <w:szCs w:val="24"/>
        </w:rPr>
        <w:t xml:space="preserve"> είναι ότι «όλα τα παιδιά δεν έχουν την ίδια πνευμ</w:t>
      </w:r>
      <w:r w:rsidR="00531374" w:rsidRPr="007508D9">
        <w:rPr>
          <w:sz w:val="24"/>
          <w:szCs w:val="24"/>
        </w:rPr>
        <w:t xml:space="preserve">ατική ανάπτυξη». </w:t>
      </w:r>
      <w:r w:rsidR="0047083C" w:rsidRPr="007508D9">
        <w:rPr>
          <w:sz w:val="24"/>
          <w:szCs w:val="24"/>
        </w:rPr>
        <w:t xml:space="preserve">Με ποιο τρόπο </w:t>
      </w:r>
      <w:r w:rsidR="00531374" w:rsidRPr="007508D9">
        <w:rPr>
          <w:sz w:val="24"/>
          <w:szCs w:val="24"/>
        </w:rPr>
        <w:t xml:space="preserve">ο </w:t>
      </w:r>
      <w:proofErr w:type="spellStart"/>
      <w:r w:rsidR="00531374" w:rsidRPr="007508D9">
        <w:rPr>
          <w:sz w:val="24"/>
          <w:szCs w:val="24"/>
        </w:rPr>
        <w:t>Ντεκρολύ</w:t>
      </w:r>
      <w:proofErr w:type="spellEnd"/>
      <w:r w:rsidR="00531374" w:rsidRPr="007508D9">
        <w:rPr>
          <w:sz w:val="24"/>
          <w:szCs w:val="24"/>
        </w:rPr>
        <w:t xml:space="preserve"> </w:t>
      </w:r>
      <w:r w:rsidR="0047083C" w:rsidRPr="007508D9">
        <w:rPr>
          <w:sz w:val="24"/>
          <w:szCs w:val="24"/>
        </w:rPr>
        <w:t xml:space="preserve">προσπάθησε </w:t>
      </w:r>
      <w:r w:rsidR="00531374" w:rsidRPr="007508D9">
        <w:rPr>
          <w:sz w:val="24"/>
          <w:szCs w:val="24"/>
        </w:rPr>
        <w:t xml:space="preserve">να </w:t>
      </w:r>
      <w:r w:rsidR="002051B9" w:rsidRPr="007508D9">
        <w:rPr>
          <w:sz w:val="24"/>
          <w:szCs w:val="24"/>
        </w:rPr>
        <w:t>εξυπηρετήσει αυτή την ανάγκη</w:t>
      </w:r>
      <w:r w:rsidR="0047083C" w:rsidRPr="007508D9">
        <w:rPr>
          <w:sz w:val="24"/>
          <w:szCs w:val="24"/>
        </w:rPr>
        <w:t>,</w:t>
      </w:r>
      <w:r w:rsidR="002051B9" w:rsidRPr="007508D9">
        <w:rPr>
          <w:sz w:val="24"/>
          <w:szCs w:val="24"/>
        </w:rPr>
        <w:t xml:space="preserve"> </w:t>
      </w:r>
      <w:r w:rsidR="0047083C" w:rsidRPr="007508D9">
        <w:rPr>
          <w:sz w:val="24"/>
          <w:szCs w:val="24"/>
        </w:rPr>
        <w:t>ώστε</w:t>
      </w:r>
      <w:r w:rsidR="002051B9" w:rsidRPr="007508D9">
        <w:rPr>
          <w:sz w:val="24"/>
          <w:szCs w:val="24"/>
        </w:rPr>
        <w:t xml:space="preserve"> </w:t>
      </w:r>
      <w:r w:rsidR="00531374" w:rsidRPr="007508D9">
        <w:rPr>
          <w:sz w:val="24"/>
          <w:szCs w:val="24"/>
        </w:rPr>
        <w:t>ωφεληθούν όλα τα παιδιά ανεξαρτήτως της πνευματικής τους ανάπτυξης;</w:t>
      </w:r>
    </w:p>
    <w:p w:rsidR="00C67F12" w:rsidRPr="007508D9" w:rsidRDefault="00C67F12" w:rsidP="007508D9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7508D9">
        <w:rPr>
          <w:rFonts w:cstheme="minorHAnsi"/>
          <w:b/>
          <w:i/>
          <w:sz w:val="24"/>
          <w:szCs w:val="24"/>
        </w:rPr>
        <w:t>Μονάδες 10</w:t>
      </w:r>
    </w:p>
    <w:sectPr w:rsidR="00C67F12" w:rsidRPr="007508D9" w:rsidSect="00A7645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A55" w:rsidRDefault="00537A55" w:rsidP="00A76455">
      <w:pPr>
        <w:spacing w:after="0" w:line="240" w:lineRule="auto"/>
      </w:pPr>
      <w:r>
        <w:separator/>
      </w:r>
    </w:p>
  </w:endnote>
  <w:endnote w:type="continuationSeparator" w:id="0">
    <w:p w:rsidR="00537A55" w:rsidRDefault="00537A55" w:rsidP="00A7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A55" w:rsidRDefault="00537A55" w:rsidP="00A76455">
      <w:pPr>
        <w:spacing w:after="0" w:line="240" w:lineRule="auto"/>
      </w:pPr>
      <w:r>
        <w:separator/>
      </w:r>
    </w:p>
  </w:footnote>
  <w:footnote w:type="continuationSeparator" w:id="0">
    <w:p w:rsidR="00537A55" w:rsidRDefault="00537A55" w:rsidP="00A764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7F12"/>
    <w:rsid w:val="000A0C2B"/>
    <w:rsid w:val="000D1C52"/>
    <w:rsid w:val="00162892"/>
    <w:rsid w:val="002051B9"/>
    <w:rsid w:val="002E167A"/>
    <w:rsid w:val="003F6700"/>
    <w:rsid w:val="0047083C"/>
    <w:rsid w:val="00531374"/>
    <w:rsid w:val="00537A55"/>
    <w:rsid w:val="00560DD6"/>
    <w:rsid w:val="005F11B6"/>
    <w:rsid w:val="005F6D2F"/>
    <w:rsid w:val="00601672"/>
    <w:rsid w:val="00641AE6"/>
    <w:rsid w:val="007508D9"/>
    <w:rsid w:val="00820F66"/>
    <w:rsid w:val="00866D2C"/>
    <w:rsid w:val="00872B4D"/>
    <w:rsid w:val="00A76455"/>
    <w:rsid w:val="00AD72DB"/>
    <w:rsid w:val="00BA13CC"/>
    <w:rsid w:val="00C67F12"/>
    <w:rsid w:val="00C90DE3"/>
    <w:rsid w:val="00CC7E1E"/>
    <w:rsid w:val="00D93BF5"/>
    <w:rsid w:val="00DB480C"/>
    <w:rsid w:val="00F83523"/>
    <w:rsid w:val="00FD3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6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76455"/>
  </w:style>
  <w:style w:type="paragraph" w:styleId="a4">
    <w:name w:val="footer"/>
    <w:basedOn w:val="a"/>
    <w:link w:val="Char0"/>
    <w:uiPriority w:val="99"/>
    <w:unhideWhenUsed/>
    <w:rsid w:val="00A76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764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14</cp:revision>
  <cp:lastPrinted>2022-10-13T18:49:00Z</cp:lastPrinted>
  <dcterms:created xsi:type="dcterms:W3CDTF">2022-08-24T15:41:00Z</dcterms:created>
  <dcterms:modified xsi:type="dcterms:W3CDTF">2022-10-13T18:49:00Z</dcterms:modified>
</cp:coreProperties>
</file>