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CAA" w:rsidRPr="00EB5D81" w:rsidRDefault="00572CAA" w:rsidP="00572CAA">
      <w:pPr>
        <w:spacing w:after="0" w:line="360" w:lineRule="auto"/>
        <w:jc w:val="both"/>
        <w:rPr>
          <w:b/>
        </w:rPr>
      </w:pPr>
      <w:r w:rsidRPr="00EB5D81">
        <w:rPr>
          <w:b/>
        </w:rPr>
        <w:t>ΕΛΛΗΝΙΚΗ ΓΛΩΣΣΑ (ΝΕΟΕΛΛΗΝΙΚΗ ΓΛΩΣΣΑ ΚΑΙ ΛΟΓΟΤΕΧΝΙΑ)</w:t>
      </w:r>
    </w:p>
    <w:p w:rsidR="00572CAA" w:rsidRDefault="00572CAA" w:rsidP="00572CAA">
      <w:pPr>
        <w:spacing w:after="0" w:line="360" w:lineRule="auto"/>
        <w:jc w:val="both"/>
        <w:rPr>
          <w:b/>
        </w:rPr>
      </w:pPr>
      <w:r>
        <w:rPr>
          <w:b/>
        </w:rPr>
        <w:t>Γ</w:t>
      </w:r>
      <w:r w:rsidRPr="00EB5D81">
        <w:rPr>
          <w:b/>
        </w:rPr>
        <w:t xml:space="preserve">΄ ΤΑΞΗ ΗΜΕΡΗΣΙΟΥ ΚΑΙ ΕΣΠΕΡΙΝΟΥ ΓΕΛ  </w:t>
      </w:r>
    </w:p>
    <w:p w:rsidR="00572CAA" w:rsidRDefault="00572CAA" w:rsidP="00572CAA">
      <w:pPr>
        <w:spacing w:line="360" w:lineRule="auto"/>
        <w:jc w:val="both"/>
        <w:rPr>
          <w:rFonts w:cstheme="minorHAnsi"/>
          <w:b/>
        </w:rPr>
      </w:pPr>
    </w:p>
    <w:p w:rsidR="00572CAA" w:rsidRPr="00EB5D81" w:rsidRDefault="00572CAA" w:rsidP="00686F17">
      <w:pPr>
        <w:spacing w:line="360" w:lineRule="auto"/>
        <w:jc w:val="center"/>
        <w:rPr>
          <w:rFonts w:cstheme="minorHAnsi"/>
          <w:b/>
        </w:rPr>
      </w:pPr>
      <w:r w:rsidRPr="00EB5D81">
        <w:rPr>
          <w:rFonts w:cstheme="minorHAnsi"/>
          <w:b/>
        </w:rPr>
        <w:t>ΕΝΔΕΙΚΤΙΚΕΣ ΑΠΑΝΤΗΣΕΙΣ</w:t>
      </w:r>
    </w:p>
    <w:p w:rsidR="00572CAA" w:rsidRPr="00EB5D81" w:rsidRDefault="00572CAA" w:rsidP="00572CAA">
      <w:pPr>
        <w:spacing w:after="0" w:line="360" w:lineRule="auto"/>
        <w:jc w:val="both"/>
        <w:rPr>
          <w:rFonts w:ascii="Calibri" w:eastAsia="Calibri" w:hAnsi="Calibri" w:cs="Calibri"/>
          <w:i/>
        </w:rPr>
      </w:pPr>
      <w:r w:rsidRPr="00EB5D81">
        <w:rPr>
          <w:rFonts w:cstheme="minorHAnsi"/>
          <w:i/>
          <w:iCs/>
        </w:rPr>
        <w:t xml:space="preserve">(Επισημαίνεται ότι οι απαντήσεις που προτείνονται για τα θέματα είναι ενδεικτικές. </w:t>
      </w:r>
      <w:r w:rsidRPr="00EB5D81">
        <w:rPr>
          <w:rFonts w:ascii="Calibri" w:eastAsia="Calibri" w:hAnsi="Calibri" w:cs="Calibri"/>
          <w:i/>
        </w:rPr>
        <w:t>Κάθε άλλη απάντηση, κατάλληλα τεκμηριωμένη, θεωρείται αποδεκτή)</w:t>
      </w:r>
    </w:p>
    <w:p w:rsidR="00572CAA" w:rsidRPr="00EB5D81" w:rsidRDefault="00572CAA" w:rsidP="00572CAA">
      <w:pPr>
        <w:spacing w:line="360" w:lineRule="auto"/>
        <w:jc w:val="both"/>
        <w:rPr>
          <w:rFonts w:cstheme="minorHAnsi"/>
        </w:rPr>
      </w:pPr>
    </w:p>
    <w:p w:rsidR="00686F17" w:rsidRDefault="00572CAA" w:rsidP="00572CAA">
      <w:pPr>
        <w:spacing w:line="360" w:lineRule="auto"/>
        <w:jc w:val="both"/>
        <w:rPr>
          <w:rFonts w:cstheme="minorHAnsi"/>
          <w:b/>
        </w:rPr>
      </w:pPr>
      <w:r w:rsidRPr="00EB5D81">
        <w:rPr>
          <w:rFonts w:cstheme="minorHAnsi"/>
          <w:b/>
        </w:rPr>
        <w:t xml:space="preserve">ΘΕΜΑ </w:t>
      </w:r>
      <w:r w:rsidR="00894855">
        <w:rPr>
          <w:rFonts w:cstheme="minorHAnsi"/>
          <w:b/>
        </w:rPr>
        <w:t>2</w:t>
      </w:r>
      <w:r w:rsidRPr="00EB5D81">
        <w:rPr>
          <w:rFonts w:cstheme="minorHAnsi"/>
          <w:b/>
        </w:rPr>
        <w:t xml:space="preserve"> (μονάδες 35)</w:t>
      </w:r>
    </w:p>
    <w:p w:rsidR="00CD376A" w:rsidRDefault="00CD376A" w:rsidP="00572CAA">
      <w:pPr>
        <w:spacing w:line="360" w:lineRule="auto"/>
        <w:jc w:val="both"/>
        <w:rPr>
          <w:rFonts w:cstheme="minorHAnsi"/>
          <w:b/>
        </w:rPr>
      </w:pPr>
    </w:p>
    <w:p w:rsidR="00572CAA" w:rsidRPr="00EB5D81" w:rsidRDefault="00686F17" w:rsidP="00572CAA">
      <w:pPr>
        <w:spacing w:line="360" w:lineRule="auto"/>
        <w:jc w:val="both"/>
        <w:rPr>
          <w:rFonts w:cstheme="minorHAnsi"/>
          <w:b/>
        </w:rPr>
      </w:pPr>
      <w:r>
        <w:rPr>
          <w:rFonts w:cstheme="minorHAnsi"/>
          <w:b/>
        </w:rPr>
        <w:t>Ε</w:t>
      </w:r>
      <w:r w:rsidR="00572CAA" w:rsidRPr="00EB5D81">
        <w:rPr>
          <w:rFonts w:cstheme="minorHAnsi"/>
          <w:b/>
        </w:rPr>
        <w:t xml:space="preserve">ρώτημα </w:t>
      </w:r>
      <w:r>
        <w:rPr>
          <w:rFonts w:cstheme="minorHAnsi"/>
          <w:b/>
        </w:rPr>
        <w:t>1</w:t>
      </w:r>
      <w:r w:rsidRPr="00686F17">
        <w:rPr>
          <w:rFonts w:cstheme="minorHAnsi"/>
          <w:b/>
          <w:vertAlign w:val="superscript"/>
        </w:rPr>
        <w:t>ο</w:t>
      </w:r>
      <w:r>
        <w:rPr>
          <w:rFonts w:cstheme="minorHAnsi"/>
          <w:b/>
        </w:rPr>
        <w:t xml:space="preserve"> </w:t>
      </w:r>
      <w:r w:rsidR="00572CAA" w:rsidRPr="00EB5D81">
        <w:rPr>
          <w:rFonts w:cstheme="minorHAnsi"/>
          <w:b/>
        </w:rPr>
        <w:t>(μονάδες 1</w:t>
      </w:r>
      <w:r w:rsidR="00572CAA">
        <w:rPr>
          <w:rFonts w:cstheme="minorHAnsi"/>
          <w:b/>
        </w:rPr>
        <w:t>5</w:t>
      </w:r>
      <w:r w:rsidR="00572CAA" w:rsidRPr="00EB5D81">
        <w:rPr>
          <w:rFonts w:cstheme="minorHAnsi"/>
          <w:b/>
        </w:rPr>
        <w:t>)</w:t>
      </w:r>
    </w:p>
    <w:p w:rsidR="00572CAA" w:rsidRDefault="00572CAA" w:rsidP="00572CAA">
      <w:pPr>
        <w:spacing w:after="0" w:line="360" w:lineRule="auto"/>
        <w:jc w:val="both"/>
        <w:rPr>
          <w:bCs/>
        </w:rPr>
      </w:pPr>
      <w:r w:rsidRPr="00C8051F">
        <w:rPr>
          <w:b/>
          <w:bCs/>
        </w:rPr>
        <w:t>1</w:t>
      </w:r>
      <w:r w:rsidR="00C8051F" w:rsidRPr="00C8051F">
        <w:rPr>
          <w:b/>
          <w:bCs/>
        </w:rPr>
        <w:t>.</w:t>
      </w:r>
      <w:r w:rsidR="00686F17" w:rsidRPr="00C8051F">
        <w:rPr>
          <w:b/>
          <w:bCs/>
        </w:rPr>
        <w:t xml:space="preserve"> </w:t>
      </w:r>
      <w:r w:rsidRPr="00C8051F">
        <w:rPr>
          <w:b/>
          <w:bCs/>
        </w:rPr>
        <w:t>Σ</w:t>
      </w:r>
      <w:r>
        <w:rPr>
          <w:bCs/>
        </w:rPr>
        <w:t xml:space="preserve"> </w:t>
      </w:r>
      <w:r w:rsidR="00C8051F">
        <w:rPr>
          <w:bCs/>
        </w:rPr>
        <w:t xml:space="preserve"> </w:t>
      </w:r>
      <w:r>
        <w:rPr>
          <w:bCs/>
        </w:rPr>
        <w:t>«Από την εποχή της Οδύσσειας … αυτοπραγμάτωσης</w:t>
      </w:r>
      <w:r w:rsidR="00C8051F">
        <w:rPr>
          <w:rFonts w:cstheme="minorHAnsi"/>
        </w:rPr>
        <w:t>» (1η</w:t>
      </w:r>
      <w:r>
        <w:rPr>
          <w:rFonts w:cstheme="minorHAnsi"/>
        </w:rPr>
        <w:t xml:space="preserve"> παράγραφος) </w:t>
      </w:r>
    </w:p>
    <w:p w:rsidR="00572CAA" w:rsidRDefault="00572CAA" w:rsidP="00572CAA">
      <w:pPr>
        <w:spacing w:after="0" w:line="360" w:lineRule="auto"/>
        <w:jc w:val="both"/>
        <w:rPr>
          <w:bCs/>
        </w:rPr>
      </w:pPr>
      <w:r w:rsidRPr="00C8051F">
        <w:rPr>
          <w:b/>
          <w:bCs/>
        </w:rPr>
        <w:t>2</w:t>
      </w:r>
      <w:r w:rsidR="00C8051F" w:rsidRPr="00C8051F">
        <w:rPr>
          <w:b/>
          <w:bCs/>
        </w:rPr>
        <w:t>.</w:t>
      </w:r>
      <w:r w:rsidR="00686F17" w:rsidRPr="00C8051F">
        <w:rPr>
          <w:b/>
          <w:bCs/>
        </w:rPr>
        <w:t xml:space="preserve"> </w:t>
      </w:r>
      <w:r w:rsidRPr="00C8051F">
        <w:rPr>
          <w:b/>
          <w:bCs/>
        </w:rPr>
        <w:t>Σ</w:t>
      </w:r>
      <w:r>
        <w:rPr>
          <w:bCs/>
        </w:rPr>
        <w:t xml:space="preserve">  «Εν τούτοις οι λόγοι, για τους οποίους οι άνθρωποι </w:t>
      </w:r>
      <w:r w:rsidR="00C8051F">
        <w:rPr>
          <w:bCs/>
        </w:rPr>
        <w:t>… μέσα στον ιστορικό χρόνο». (1η</w:t>
      </w:r>
      <w:r>
        <w:rPr>
          <w:bCs/>
        </w:rPr>
        <w:t xml:space="preserve"> παράγραφος) </w:t>
      </w:r>
    </w:p>
    <w:p w:rsidR="00572CAA" w:rsidRDefault="00572CAA" w:rsidP="00572CAA">
      <w:pPr>
        <w:spacing w:after="0" w:line="360" w:lineRule="auto"/>
        <w:jc w:val="both"/>
        <w:rPr>
          <w:bCs/>
        </w:rPr>
      </w:pPr>
      <w:r w:rsidRPr="00C8051F">
        <w:rPr>
          <w:b/>
          <w:bCs/>
        </w:rPr>
        <w:t>3</w:t>
      </w:r>
      <w:r w:rsidR="00C8051F" w:rsidRPr="00C8051F">
        <w:rPr>
          <w:b/>
          <w:bCs/>
        </w:rPr>
        <w:t xml:space="preserve">. </w:t>
      </w:r>
      <w:r w:rsidRPr="00C8051F">
        <w:rPr>
          <w:b/>
          <w:bCs/>
        </w:rPr>
        <w:t>Λ</w:t>
      </w:r>
      <w:r>
        <w:rPr>
          <w:bCs/>
        </w:rPr>
        <w:t xml:space="preserve"> «</w:t>
      </w:r>
      <w:r w:rsidR="00D27D9E">
        <w:rPr>
          <w:bCs/>
        </w:rPr>
        <w:t>Ο χρόνος της σχόλης αναδύεται … σε σύγχρονες αξίες</w:t>
      </w:r>
      <w:r>
        <w:rPr>
          <w:bCs/>
        </w:rPr>
        <w:t>». (</w:t>
      </w:r>
      <w:r w:rsidR="00C8051F">
        <w:rPr>
          <w:bCs/>
        </w:rPr>
        <w:t>2</w:t>
      </w:r>
      <w:r w:rsidR="00C8051F" w:rsidRPr="00C8051F">
        <w:rPr>
          <w:bCs/>
          <w:vertAlign w:val="superscript"/>
        </w:rPr>
        <w:t>η</w:t>
      </w:r>
      <w:r w:rsidR="00C8051F">
        <w:rPr>
          <w:bCs/>
        </w:rPr>
        <w:t xml:space="preserve">  </w:t>
      </w:r>
      <w:r>
        <w:rPr>
          <w:bCs/>
        </w:rPr>
        <w:t xml:space="preserve">παράγραφος) </w:t>
      </w:r>
    </w:p>
    <w:p w:rsidR="00572CAA" w:rsidRDefault="00572CAA" w:rsidP="00572CAA">
      <w:pPr>
        <w:spacing w:after="0" w:line="360" w:lineRule="auto"/>
        <w:jc w:val="both"/>
        <w:rPr>
          <w:bCs/>
        </w:rPr>
      </w:pPr>
      <w:r w:rsidRPr="00C8051F">
        <w:rPr>
          <w:b/>
          <w:bCs/>
        </w:rPr>
        <w:t>4</w:t>
      </w:r>
      <w:r w:rsidR="00C8051F" w:rsidRPr="00C8051F">
        <w:rPr>
          <w:b/>
          <w:bCs/>
        </w:rPr>
        <w:t>.</w:t>
      </w:r>
      <w:r w:rsidR="00686F17" w:rsidRPr="00C8051F">
        <w:rPr>
          <w:b/>
          <w:bCs/>
        </w:rPr>
        <w:t xml:space="preserve"> </w:t>
      </w:r>
      <w:r w:rsidR="00D27D9E" w:rsidRPr="00C8051F">
        <w:rPr>
          <w:b/>
          <w:bCs/>
        </w:rPr>
        <w:t>Λ</w:t>
      </w:r>
      <w:r>
        <w:rPr>
          <w:bCs/>
        </w:rPr>
        <w:t xml:space="preserve"> «</w:t>
      </w:r>
      <w:r w:rsidR="00D27D9E">
        <w:rPr>
          <w:bCs/>
        </w:rPr>
        <w:t>Με στόχο την «κούρα» …. Και του χριστιανικού κόσμου</w:t>
      </w:r>
      <w:r>
        <w:rPr>
          <w:bCs/>
        </w:rPr>
        <w:t>». (</w:t>
      </w:r>
      <w:r w:rsidR="00C8051F">
        <w:rPr>
          <w:bCs/>
        </w:rPr>
        <w:t>3</w:t>
      </w:r>
      <w:r w:rsidR="00C8051F" w:rsidRPr="00C8051F">
        <w:rPr>
          <w:bCs/>
          <w:vertAlign w:val="superscript"/>
        </w:rPr>
        <w:t>η</w:t>
      </w:r>
      <w:r w:rsidR="00C8051F">
        <w:rPr>
          <w:bCs/>
        </w:rPr>
        <w:t xml:space="preserve"> </w:t>
      </w:r>
      <w:r>
        <w:rPr>
          <w:bCs/>
        </w:rPr>
        <w:t>παράγραφος)</w:t>
      </w:r>
    </w:p>
    <w:p w:rsidR="00572CAA" w:rsidRDefault="00572CAA" w:rsidP="00572CAA">
      <w:pPr>
        <w:spacing w:after="0" w:line="360" w:lineRule="auto"/>
        <w:jc w:val="both"/>
        <w:rPr>
          <w:bCs/>
        </w:rPr>
      </w:pPr>
      <w:r w:rsidRPr="00C8051F">
        <w:rPr>
          <w:b/>
          <w:bCs/>
        </w:rPr>
        <w:t>5</w:t>
      </w:r>
      <w:r w:rsidR="00C8051F" w:rsidRPr="00C8051F">
        <w:rPr>
          <w:b/>
          <w:bCs/>
        </w:rPr>
        <w:t>.</w:t>
      </w:r>
      <w:r w:rsidR="00686F17" w:rsidRPr="00C8051F">
        <w:rPr>
          <w:b/>
          <w:bCs/>
        </w:rPr>
        <w:t xml:space="preserve"> </w:t>
      </w:r>
      <w:r w:rsidRPr="00C8051F">
        <w:rPr>
          <w:b/>
          <w:bCs/>
        </w:rPr>
        <w:t>Σ</w:t>
      </w:r>
      <w:r>
        <w:rPr>
          <w:bCs/>
        </w:rPr>
        <w:t xml:space="preserve">  «</w:t>
      </w:r>
      <w:r w:rsidR="00D27D9E">
        <w:rPr>
          <w:bCs/>
        </w:rPr>
        <w:t>Κατά τις τελευταίες δεκαετίες …. να παρουσιάζεται ως αδικία</w:t>
      </w:r>
      <w:r>
        <w:rPr>
          <w:bCs/>
        </w:rPr>
        <w:t>». (</w:t>
      </w:r>
      <w:r w:rsidR="00C8051F">
        <w:rPr>
          <w:bCs/>
        </w:rPr>
        <w:t>5</w:t>
      </w:r>
      <w:r w:rsidR="00C8051F" w:rsidRPr="00C8051F">
        <w:rPr>
          <w:bCs/>
          <w:vertAlign w:val="superscript"/>
        </w:rPr>
        <w:t>η</w:t>
      </w:r>
      <w:r w:rsidR="00C8051F">
        <w:rPr>
          <w:bCs/>
        </w:rPr>
        <w:t xml:space="preserve"> </w:t>
      </w:r>
      <w:r>
        <w:rPr>
          <w:bCs/>
        </w:rPr>
        <w:t xml:space="preserve">παράγραφος) </w:t>
      </w:r>
    </w:p>
    <w:p w:rsidR="00572CAA" w:rsidRPr="00933FC5" w:rsidRDefault="00572CAA" w:rsidP="00572CAA">
      <w:pPr>
        <w:spacing w:after="0" w:line="360" w:lineRule="auto"/>
        <w:jc w:val="both"/>
        <w:rPr>
          <w:bCs/>
        </w:rPr>
      </w:pPr>
    </w:p>
    <w:p w:rsidR="00572CAA" w:rsidRDefault="00CD376A" w:rsidP="00572CAA">
      <w:pPr>
        <w:spacing w:after="0" w:line="360" w:lineRule="auto"/>
        <w:jc w:val="both"/>
        <w:rPr>
          <w:b/>
        </w:rPr>
      </w:pPr>
      <w:r>
        <w:rPr>
          <w:b/>
        </w:rPr>
        <w:t>Ε</w:t>
      </w:r>
      <w:r w:rsidR="00572CAA" w:rsidRPr="00EB5D81">
        <w:rPr>
          <w:b/>
        </w:rPr>
        <w:t xml:space="preserve">ρώτημα </w:t>
      </w:r>
      <w:r>
        <w:rPr>
          <w:b/>
        </w:rPr>
        <w:t>2</w:t>
      </w:r>
      <w:r w:rsidRPr="00CD376A">
        <w:rPr>
          <w:b/>
          <w:vertAlign w:val="superscript"/>
        </w:rPr>
        <w:t>ο</w:t>
      </w:r>
      <w:r>
        <w:rPr>
          <w:b/>
        </w:rPr>
        <w:t xml:space="preserve"> </w:t>
      </w:r>
      <w:r w:rsidR="00572CAA" w:rsidRPr="00EB5D81">
        <w:rPr>
          <w:b/>
        </w:rPr>
        <w:t>(μονάδες 10)</w:t>
      </w:r>
    </w:p>
    <w:p w:rsidR="00CD376A" w:rsidRDefault="00CD376A" w:rsidP="00572CAA">
      <w:pPr>
        <w:spacing w:after="0" w:line="360" w:lineRule="auto"/>
        <w:jc w:val="both"/>
        <w:rPr>
          <w:b/>
        </w:rPr>
      </w:pPr>
    </w:p>
    <w:p w:rsidR="00572CAA" w:rsidRDefault="00572CAA" w:rsidP="00FE43E9">
      <w:pPr>
        <w:spacing w:after="0" w:line="360" w:lineRule="auto"/>
        <w:jc w:val="both"/>
        <w:rPr>
          <w:bCs/>
        </w:rPr>
      </w:pPr>
      <w:r w:rsidRPr="00F02D81">
        <w:rPr>
          <w:b/>
        </w:rPr>
        <w:t>α.</w:t>
      </w:r>
      <w:r w:rsidR="00686F17">
        <w:rPr>
          <w:b/>
        </w:rPr>
        <w:t xml:space="preserve"> </w:t>
      </w:r>
      <w:r w:rsidR="00FE43E9">
        <w:rPr>
          <w:bCs/>
        </w:rPr>
        <w:t xml:space="preserve">Η χρήση των εισαγωγικών αιτιολογείται ως ακολούθως: </w:t>
      </w:r>
    </w:p>
    <w:p w:rsidR="00FE43E9" w:rsidRPr="003563BA" w:rsidRDefault="00FE43E9" w:rsidP="003563BA">
      <w:pPr>
        <w:pStyle w:val="a3"/>
        <w:numPr>
          <w:ilvl w:val="0"/>
          <w:numId w:val="5"/>
        </w:numPr>
        <w:spacing w:after="0" w:line="360" w:lineRule="auto"/>
        <w:jc w:val="both"/>
        <w:rPr>
          <w:bCs/>
        </w:rPr>
      </w:pPr>
      <w:r w:rsidRPr="003563BA">
        <w:rPr>
          <w:bCs/>
        </w:rPr>
        <w:t xml:space="preserve">«καλλιεργημένης σχόλης» </w:t>
      </w:r>
      <w:r w:rsidRPr="003563BA">
        <w:rPr>
          <w:rFonts w:cstheme="minorHAnsi"/>
          <w:bCs/>
        </w:rPr>
        <w:t>→</w:t>
      </w:r>
      <w:r w:rsidRPr="003563BA">
        <w:rPr>
          <w:bCs/>
        </w:rPr>
        <w:t xml:space="preserve"> στερεότυπη έκφραση που περιγράφει τον τρόπο ζωής, ο οποίος θεωρείτο ο ενδεδειγμένος για τους νέους αριστοκρατικής καταγωγής από τη Δυτική Ευρώπη, στις αρχές του 19</w:t>
      </w:r>
      <w:r w:rsidRPr="003563BA">
        <w:rPr>
          <w:bCs/>
          <w:vertAlign w:val="superscript"/>
        </w:rPr>
        <w:t>ου</w:t>
      </w:r>
      <w:r w:rsidR="00C8051F">
        <w:rPr>
          <w:bCs/>
        </w:rPr>
        <w:t xml:space="preserve"> αιώνα</w:t>
      </w:r>
      <w:r w:rsidRPr="003563BA">
        <w:rPr>
          <w:rFonts w:cstheme="minorHAnsi"/>
          <w:bCs/>
        </w:rPr>
        <w:t>·</w:t>
      </w:r>
      <w:r w:rsidRPr="003563BA">
        <w:rPr>
          <w:bCs/>
        </w:rPr>
        <w:t xml:space="preserve"> τα εισαγωγικά δείχνουν τη στερεοτυπία και εφιστούν την προσοχή του αναγνώστη στην έννοια. </w:t>
      </w:r>
    </w:p>
    <w:p w:rsidR="00FE43E9" w:rsidRPr="003563BA" w:rsidRDefault="00FE43E9" w:rsidP="003563BA">
      <w:pPr>
        <w:pStyle w:val="a3"/>
        <w:numPr>
          <w:ilvl w:val="0"/>
          <w:numId w:val="5"/>
        </w:numPr>
        <w:spacing w:after="0" w:line="360" w:lineRule="auto"/>
        <w:jc w:val="both"/>
        <w:rPr>
          <w:bCs/>
        </w:rPr>
      </w:pPr>
      <w:r w:rsidRPr="003563BA">
        <w:rPr>
          <w:bCs/>
        </w:rPr>
        <w:t xml:space="preserve">«ανάγκη» και «δικαίωμα» </w:t>
      </w:r>
      <w:r w:rsidRPr="003563BA">
        <w:rPr>
          <w:rFonts w:cstheme="minorHAnsi"/>
          <w:bCs/>
        </w:rPr>
        <w:t>→</w:t>
      </w:r>
      <w:r w:rsidR="00686F17">
        <w:rPr>
          <w:rFonts w:cstheme="minorHAnsi"/>
          <w:bCs/>
        </w:rPr>
        <w:t xml:space="preserve"> </w:t>
      </w:r>
      <w:r w:rsidR="003563BA" w:rsidRPr="003563BA">
        <w:rPr>
          <w:bCs/>
        </w:rPr>
        <w:t>οι λέξεις χρησιμοποιούνται συνυποδηλωτικά</w:t>
      </w:r>
      <w:r w:rsidR="003563BA" w:rsidRPr="003563BA">
        <w:rPr>
          <w:rFonts w:cstheme="minorHAnsi"/>
          <w:bCs/>
        </w:rPr>
        <w:t>·</w:t>
      </w:r>
      <w:r w:rsidR="003563BA" w:rsidRPr="003563BA">
        <w:rPr>
          <w:bCs/>
        </w:rPr>
        <w:t xml:space="preserve"> τα εισαγωγικά παραπέμπουν στον συνυποδηλωτικό χαρακτήρα, ενώ παράλληλα εμπλουτίζουν το ύφος με μία απόχρωση ειρωνείας. </w:t>
      </w:r>
    </w:p>
    <w:p w:rsidR="003563BA" w:rsidRPr="003563BA" w:rsidRDefault="003563BA" w:rsidP="003563BA">
      <w:pPr>
        <w:pStyle w:val="a3"/>
        <w:numPr>
          <w:ilvl w:val="0"/>
          <w:numId w:val="5"/>
        </w:numPr>
        <w:spacing w:after="0" w:line="360" w:lineRule="auto"/>
        <w:jc w:val="both"/>
        <w:rPr>
          <w:bCs/>
        </w:rPr>
      </w:pPr>
      <w:r w:rsidRPr="003563BA">
        <w:rPr>
          <w:bCs/>
        </w:rPr>
        <w:t xml:space="preserve">«Ας ερωτευθούμε πάλι» </w:t>
      </w:r>
      <w:r w:rsidRPr="003563BA">
        <w:rPr>
          <w:rFonts w:cstheme="minorHAnsi"/>
          <w:bCs/>
        </w:rPr>
        <w:t>→</w:t>
      </w:r>
      <w:r w:rsidRPr="003563BA">
        <w:rPr>
          <w:bCs/>
        </w:rPr>
        <w:t xml:space="preserve"> αυτούσια παράθεση των λόγων του Γούντι Άλεν στη διαφήμιση για την </w:t>
      </w:r>
      <w:r w:rsidR="00C8051F">
        <w:rPr>
          <w:bCs/>
        </w:rPr>
        <w:t>προώθηση του γαλλικού τουρισμού</w:t>
      </w:r>
      <w:r w:rsidRPr="003563BA">
        <w:rPr>
          <w:rFonts w:cstheme="minorHAnsi"/>
          <w:bCs/>
        </w:rPr>
        <w:t>·</w:t>
      </w:r>
      <w:r w:rsidRPr="003563BA">
        <w:rPr>
          <w:bCs/>
        </w:rPr>
        <w:t xml:space="preserve"> τα εισαγωγικά παραπέμπουν απευθείας στη διαφήμιση και συνδέουν στον νου των αναγνωστών τον έρωτα με το ταξίδι στη Γαλλία. </w:t>
      </w:r>
    </w:p>
    <w:p w:rsidR="00572CAA" w:rsidRDefault="00572CAA" w:rsidP="00572CAA">
      <w:pPr>
        <w:spacing w:after="0" w:line="360" w:lineRule="auto"/>
        <w:jc w:val="both"/>
        <w:rPr>
          <w:bCs/>
        </w:rPr>
      </w:pPr>
    </w:p>
    <w:p w:rsidR="003563BA" w:rsidRDefault="00572CAA" w:rsidP="003563BA">
      <w:pPr>
        <w:spacing w:after="0" w:line="360" w:lineRule="auto"/>
        <w:jc w:val="both"/>
        <w:rPr>
          <w:bCs/>
        </w:rPr>
      </w:pPr>
      <w:r>
        <w:rPr>
          <w:b/>
        </w:rPr>
        <w:t xml:space="preserve">β. </w:t>
      </w:r>
      <w:r w:rsidR="003563BA" w:rsidRPr="003563BA">
        <w:rPr>
          <w:bCs/>
        </w:rPr>
        <w:t xml:space="preserve">Μετασχηματισμός της παραγράφου με χρήση μόνο του γ΄ προσώπου: </w:t>
      </w:r>
    </w:p>
    <w:p w:rsidR="003563BA" w:rsidRDefault="003563BA" w:rsidP="003563BA">
      <w:pPr>
        <w:spacing w:after="0" w:line="360" w:lineRule="auto"/>
        <w:jc w:val="both"/>
        <w:rPr>
          <w:bCs/>
        </w:rPr>
      </w:pPr>
    </w:p>
    <w:p w:rsidR="003563BA" w:rsidRDefault="003563BA" w:rsidP="003563BA">
      <w:pPr>
        <w:pStyle w:val="Web"/>
        <w:shd w:val="clear" w:color="auto" w:fill="FFFFFF"/>
        <w:spacing w:before="0" w:beforeAutospacing="0" w:after="0" w:afterAutospacing="0" w:line="360" w:lineRule="auto"/>
        <w:ind w:firstLine="720"/>
        <w:jc w:val="both"/>
        <w:rPr>
          <w:rFonts w:asciiTheme="minorHAnsi" w:hAnsiTheme="minorHAnsi" w:cstheme="minorHAnsi"/>
          <w:i/>
          <w:iCs/>
          <w:sz w:val="22"/>
          <w:szCs w:val="22"/>
          <w:lang w:val="el-GR"/>
        </w:rPr>
      </w:pPr>
      <w:r w:rsidRPr="00BF53AD">
        <w:rPr>
          <w:rFonts w:asciiTheme="minorHAnsi" w:hAnsiTheme="minorHAnsi" w:cstheme="minorHAnsi"/>
          <w:i/>
          <w:iCs/>
          <w:sz w:val="22"/>
          <w:szCs w:val="22"/>
          <w:lang w:val="el-GR"/>
        </w:rPr>
        <w:t xml:space="preserve">Ο τουρισμός είναι ένας τομέας που χαρακτηρίζεται από την πολλή και σκληρή δουλειά διότι είναι εποχικός και ταυτόχρονα έχει ιδιαίτερα χαρακτηριστικά, αφού </w:t>
      </w:r>
      <w:r w:rsidR="00563772">
        <w:rPr>
          <w:rFonts w:asciiTheme="minorHAnsi" w:hAnsiTheme="minorHAnsi" w:cstheme="minorHAnsi"/>
          <w:b/>
          <w:bCs/>
          <w:i/>
          <w:iCs/>
          <w:sz w:val="22"/>
          <w:szCs w:val="22"/>
          <w:lang w:val="el-GR"/>
        </w:rPr>
        <w:t xml:space="preserve">οι εργαζόμενοι </w:t>
      </w:r>
      <w:r w:rsidRPr="00BF53AD">
        <w:rPr>
          <w:rFonts w:asciiTheme="minorHAnsi" w:hAnsiTheme="minorHAnsi" w:cstheme="minorHAnsi"/>
          <w:i/>
          <w:iCs/>
          <w:sz w:val="22"/>
          <w:szCs w:val="22"/>
          <w:lang w:val="el-GR"/>
        </w:rPr>
        <w:t xml:space="preserve">πρέπει να </w:t>
      </w:r>
      <w:r w:rsidR="00563772">
        <w:rPr>
          <w:rFonts w:asciiTheme="minorHAnsi" w:hAnsiTheme="minorHAnsi" w:cstheme="minorHAnsi"/>
          <w:b/>
          <w:bCs/>
          <w:i/>
          <w:iCs/>
          <w:sz w:val="22"/>
          <w:szCs w:val="22"/>
          <w:lang w:val="el-GR"/>
        </w:rPr>
        <w:t xml:space="preserve">καταφέρουν </w:t>
      </w:r>
      <w:r w:rsidRPr="00BF53AD">
        <w:rPr>
          <w:rFonts w:asciiTheme="minorHAnsi" w:hAnsiTheme="minorHAnsi" w:cstheme="minorHAnsi"/>
          <w:i/>
          <w:iCs/>
          <w:sz w:val="22"/>
          <w:szCs w:val="22"/>
          <w:lang w:val="el-GR"/>
        </w:rPr>
        <w:t xml:space="preserve">να </w:t>
      </w:r>
      <w:r w:rsidR="00563772">
        <w:rPr>
          <w:rFonts w:asciiTheme="minorHAnsi" w:hAnsiTheme="minorHAnsi" w:cstheme="minorHAnsi"/>
          <w:b/>
          <w:bCs/>
          <w:i/>
          <w:iCs/>
          <w:sz w:val="22"/>
          <w:szCs w:val="22"/>
          <w:lang w:val="el-GR"/>
        </w:rPr>
        <w:t xml:space="preserve">προσφέρουν </w:t>
      </w:r>
      <w:r w:rsidRPr="00BF53AD">
        <w:rPr>
          <w:rFonts w:asciiTheme="minorHAnsi" w:hAnsiTheme="minorHAnsi" w:cstheme="minorHAnsi"/>
          <w:i/>
          <w:iCs/>
          <w:sz w:val="22"/>
          <w:szCs w:val="22"/>
          <w:lang w:val="el-GR"/>
        </w:rPr>
        <w:t xml:space="preserve">μοναδικές εμπειρίες στους επισκέπτες </w:t>
      </w:r>
      <w:r w:rsidR="00563772" w:rsidRPr="00563772">
        <w:rPr>
          <w:rFonts w:asciiTheme="minorHAnsi" w:hAnsiTheme="minorHAnsi" w:cstheme="minorHAnsi"/>
          <w:b/>
          <w:bCs/>
          <w:i/>
          <w:iCs/>
          <w:sz w:val="22"/>
          <w:szCs w:val="22"/>
          <w:lang w:val="el-GR"/>
        </w:rPr>
        <w:t>τους</w:t>
      </w:r>
      <w:r w:rsidRPr="00BF53AD">
        <w:rPr>
          <w:rFonts w:asciiTheme="minorHAnsi" w:hAnsiTheme="minorHAnsi" w:cstheme="minorHAnsi"/>
          <w:i/>
          <w:iCs/>
          <w:sz w:val="22"/>
          <w:szCs w:val="22"/>
          <w:lang w:val="el-GR"/>
        </w:rPr>
        <w:t xml:space="preserve">, 24 ώρες το 24ωρο. Σε αυτό το σημείο πρέπει να </w:t>
      </w:r>
      <w:r w:rsidR="00563772">
        <w:rPr>
          <w:rFonts w:asciiTheme="minorHAnsi" w:hAnsiTheme="minorHAnsi" w:cstheme="minorHAnsi"/>
          <w:b/>
          <w:bCs/>
          <w:i/>
          <w:iCs/>
          <w:sz w:val="22"/>
          <w:szCs w:val="22"/>
          <w:lang w:val="el-GR"/>
        </w:rPr>
        <w:t xml:space="preserve">αναφερθεί </w:t>
      </w:r>
      <w:r w:rsidRPr="00BF53AD">
        <w:rPr>
          <w:rFonts w:asciiTheme="minorHAnsi" w:hAnsiTheme="minorHAnsi" w:cstheme="minorHAnsi"/>
          <w:i/>
          <w:iCs/>
          <w:sz w:val="22"/>
          <w:szCs w:val="22"/>
          <w:lang w:val="el-GR"/>
        </w:rPr>
        <w:t xml:space="preserve">ότι ο ανθρώπινος παράγοντας του ελληνικού τουρισμού είναι ένα από τα βασικά </w:t>
      </w:r>
      <w:r w:rsidR="00563772">
        <w:rPr>
          <w:rFonts w:asciiTheme="minorHAnsi" w:hAnsiTheme="minorHAnsi" w:cstheme="minorHAnsi"/>
          <w:b/>
          <w:bCs/>
          <w:i/>
          <w:iCs/>
          <w:sz w:val="22"/>
          <w:szCs w:val="22"/>
          <w:lang w:val="el-GR"/>
        </w:rPr>
        <w:t xml:space="preserve">του </w:t>
      </w:r>
      <w:r w:rsidRPr="00BF53AD">
        <w:rPr>
          <w:rFonts w:asciiTheme="minorHAnsi" w:hAnsiTheme="minorHAnsi" w:cstheme="minorHAnsi"/>
          <w:i/>
          <w:iCs/>
          <w:sz w:val="22"/>
          <w:szCs w:val="22"/>
          <w:lang w:val="el-GR"/>
        </w:rPr>
        <w:t>ανταγωνιστικά πλεονεκτήματα. Δεν είναι καθόλου τυχαίο ότι, σύμφωνα με μελέτες, το ανθρώπινο στοιχείο του ελληνικού τουρισμού έχει μακράν τα περισσότερα θετικά σχόλια με βαθμολογία που ξεπερνά το 90%.</w:t>
      </w:r>
    </w:p>
    <w:p w:rsidR="003563BA" w:rsidRPr="003563BA" w:rsidRDefault="003563BA" w:rsidP="003563BA">
      <w:pPr>
        <w:spacing w:after="0" w:line="360" w:lineRule="auto"/>
        <w:jc w:val="both"/>
        <w:rPr>
          <w:bCs/>
        </w:rPr>
      </w:pPr>
    </w:p>
    <w:p w:rsidR="00572CAA" w:rsidRDefault="00563772" w:rsidP="00572CAA">
      <w:pPr>
        <w:spacing w:after="0" w:line="360" w:lineRule="auto"/>
        <w:jc w:val="both"/>
        <w:rPr>
          <w:bCs/>
        </w:rPr>
      </w:pPr>
      <w:r>
        <w:rPr>
          <w:bCs/>
        </w:rPr>
        <w:t>Με την αποκλειστική χρήση γ΄ προσώπου (ενικού και πληθυντικού) το</w:t>
      </w:r>
      <w:r w:rsidR="00C8051F">
        <w:rPr>
          <w:bCs/>
        </w:rPr>
        <w:t xml:space="preserve"> ύφος του λόγου γίνεται πιο σοβαρ</w:t>
      </w:r>
      <w:r>
        <w:rPr>
          <w:bCs/>
        </w:rPr>
        <w:t xml:space="preserve">ό, αποστασιοποιημένο και τυπικό. Ο αρθρογράφος διατυπώνει τις απόψεις του με αντικειμενικότητα, χωρίς να εμπλέκει καθόλου τον εαυτό του σε αυτά που δηλώνει ή ισχυρίζεται. Το κείμενο οπωσδήποτε κερδίζει σε αξιοπιστία, χάνει όμως σε αμεσότητα και συναίσθημα. </w:t>
      </w:r>
    </w:p>
    <w:p w:rsidR="003563BA" w:rsidRDefault="003563BA" w:rsidP="00572CAA">
      <w:pPr>
        <w:spacing w:after="0" w:line="360" w:lineRule="auto"/>
        <w:jc w:val="both"/>
        <w:rPr>
          <w:bCs/>
        </w:rPr>
      </w:pPr>
    </w:p>
    <w:p w:rsidR="00572CAA" w:rsidRDefault="00CD376A" w:rsidP="00572CAA">
      <w:pPr>
        <w:spacing w:after="0" w:line="360" w:lineRule="auto"/>
        <w:jc w:val="both"/>
        <w:rPr>
          <w:b/>
        </w:rPr>
      </w:pPr>
      <w:r>
        <w:rPr>
          <w:b/>
        </w:rPr>
        <w:t>Ε</w:t>
      </w:r>
      <w:r w:rsidR="00572CAA" w:rsidRPr="00EB5D81">
        <w:rPr>
          <w:b/>
        </w:rPr>
        <w:t xml:space="preserve">ρώτημα </w:t>
      </w:r>
      <w:r>
        <w:rPr>
          <w:b/>
        </w:rPr>
        <w:t>3</w:t>
      </w:r>
      <w:r w:rsidRPr="00CD376A">
        <w:rPr>
          <w:b/>
          <w:vertAlign w:val="superscript"/>
        </w:rPr>
        <w:t>ο</w:t>
      </w:r>
      <w:r>
        <w:rPr>
          <w:b/>
        </w:rPr>
        <w:t xml:space="preserve"> </w:t>
      </w:r>
      <w:r w:rsidR="00572CAA" w:rsidRPr="00EB5D81">
        <w:rPr>
          <w:b/>
        </w:rPr>
        <w:t>(μονάδες 1</w:t>
      </w:r>
      <w:r w:rsidR="00572CAA">
        <w:rPr>
          <w:b/>
        </w:rPr>
        <w:t>0</w:t>
      </w:r>
      <w:r w:rsidR="00572CAA" w:rsidRPr="00EB5D81">
        <w:rPr>
          <w:b/>
        </w:rPr>
        <w:t>)</w:t>
      </w:r>
    </w:p>
    <w:p w:rsidR="00CD376A" w:rsidRDefault="00CD376A" w:rsidP="00572CAA">
      <w:pPr>
        <w:spacing w:after="0" w:line="360" w:lineRule="auto"/>
        <w:jc w:val="both"/>
        <w:rPr>
          <w:b/>
        </w:rPr>
      </w:pPr>
    </w:p>
    <w:p w:rsidR="00572CAA" w:rsidRDefault="00563772" w:rsidP="00572CAA">
      <w:pPr>
        <w:spacing w:after="0" w:line="360" w:lineRule="auto"/>
        <w:jc w:val="both"/>
        <w:rPr>
          <w:bCs/>
        </w:rPr>
      </w:pPr>
      <w:r>
        <w:rPr>
          <w:bCs/>
        </w:rPr>
        <w:t>Η πρόθεση του προσώπου που δίνει τη συνέντευξη στην 3</w:t>
      </w:r>
      <w:r w:rsidRPr="00563772">
        <w:rPr>
          <w:bCs/>
          <w:vertAlign w:val="superscript"/>
        </w:rPr>
        <w:t>η</w:t>
      </w:r>
      <w:r>
        <w:rPr>
          <w:bCs/>
        </w:rPr>
        <w:t xml:space="preserve"> απάντησή του είναι να αναδείξει τη σπουδαιότητα </w:t>
      </w:r>
      <w:r w:rsidR="00E835C2">
        <w:rPr>
          <w:bCs/>
        </w:rPr>
        <w:t xml:space="preserve">του ελληνικού τουρισμού ως παράγοντα για την οικονομική ανάπτυξη της χώρας γενικά και των τοπικών κοινωνιών ειδικότερα. </w:t>
      </w:r>
      <w:r w:rsidR="00AE18FD">
        <w:rPr>
          <w:bCs/>
        </w:rPr>
        <w:t xml:space="preserve">Στην απάντησή του </w:t>
      </w:r>
    </w:p>
    <w:p w:rsidR="00AE18FD" w:rsidRPr="00F4757F" w:rsidRDefault="00AE18FD" w:rsidP="00F4757F">
      <w:pPr>
        <w:pStyle w:val="a3"/>
        <w:numPr>
          <w:ilvl w:val="0"/>
          <w:numId w:val="6"/>
        </w:numPr>
        <w:spacing w:after="0" w:line="360" w:lineRule="auto"/>
        <w:jc w:val="both"/>
        <w:rPr>
          <w:bCs/>
        </w:rPr>
      </w:pPr>
      <w:r w:rsidRPr="00F4757F">
        <w:rPr>
          <w:bCs/>
        </w:rPr>
        <w:t xml:space="preserve">πρώτα αναφέρει τον γενικό στόχο που πρέπει να θέσουν οι υπεύθυνοι του ελληνικού τουρισμού για το μέλλον (βελτίωση σε κάθε τομέα, ώστε ο ελληνικός τουρισμός να κυριαρχήσει διεθνώς) </w:t>
      </w:r>
      <w:r w:rsidRPr="00F4757F">
        <w:rPr>
          <w:rFonts w:cstheme="minorHAnsi"/>
          <w:bCs/>
        </w:rPr>
        <w:t>·</w:t>
      </w:r>
    </w:p>
    <w:p w:rsidR="00AE18FD" w:rsidRPr="00F4757F" w:rsidRDefault="00AE18FD" w:rsidP="00F4757F">
      <w:pPr>
        <w:pStyle w:val="a3"/>
        <w:numPr>
          <w:ilvl w:val="0"/>
          <w:numId w:val="6"/>
        </w:numPr>
        <w:spacing w:after="0" w:line="360" w:lineRule="auto"/>
        <w:jc w:val="both"/>
        <w:rPr>
          <w:bCs/>
        </w:rPr>
      </w:pPr>
      <w:r w:rsidRPr="00F4757F">
        <w:rPr>
          <w:bCs/>
        </w:rPr>
        <w:t>στη συνέχεια παρουσιάζει τις παραμέτρους που μπορούν να οδηγήσουν στην υλοποίηση του στόχου (</w:t>
      </w:r>
      <w:r w:rsidR="00F4757F" w:rsidRPr="00F4757F">
        <w:rPr>
          <w:bCs/>
        </w:rPr>
        <w:t xml:space="preserve">ανθρώπινοι πόροι, φυσική ομορφιά, αρχαιολογικά μνημεία και κατάλληλο κλίμα) </w:t>
      </w:r>
      <w:r w:rsidR="00F4757F" w:rsidRPr="00F4757F">
        <w:rPr>
          <w:rFonts w:cstheme="minorHAnsi"/>
          <w:bCs/>
        </w:rPr>
        <w:t>·</w:t>
      </w:r>
    </w:p>
    <w:p w:rsidR="00C8051F" w:rsidRDefault="00F4757F" w:rsidP="00F4757F">
      <w:pPr>
        <w:pStyle w:val="a3"/>
        <w:numPr>
          <w:ilvl w:val="0"/>
          <w:numId w:val="6"/>
        </w:numPr>
        <w:spacing w:after="0" w:line="360" w:lineRule="auto"/>
        <w:jc w:val="both"/>
        <w:rPr>
          <w:bCs/>
        </w:rPr>
      </w:pPr>
      <w:r w:rsidRPr="00F4757F">
        <w:rPr>
          <w:bCs/>
        </w:rPr>
        <w:t xml:space="preserve">τέλος, με βάση τις παραμέτρους αυτές εξάγει το συμπέρασμα που </w:t>
      </w:r>
      <w:r w:rsidR="00C8051F">
        <w:rPr>
          <w:bCs/>
        </w:rPr>
        <w:t>αποτελεί και τη βασική θέση του</w:t>
      </w:r>
      <w:r w:rsidRPr="00F4757F">
        <w:rPr>
          <w:bCs/>
        </w:rPr>
        <w:t>.</w:t>
      </w:r>
      <w:r w:rsidR="00C8051F">
        <w:rPr>
          <w:bCs/>
        </w:rPr>
        <w:t xml:space="preserve"> </w:t>
      </w:r>
    </w:p>
    <w:p w:rsidR="00E835C2" w:rsidRPr="0069512C" w:rsidRDefault="00E835C2" w:rsidP="00572CAA">
      <w:pPr>
        <w:spacing w:after="0" w:line="360" w:lineRule="auto"/>
        <w:jc w:val="both"/>
        <w:rPr>
          <w:bCs/>
        </w:rPr>
      </w:pPr>
    </w:p>
    <w:p w:rsidR="00572CAA" w:rsidRDefault="00572CAA" w:rsidP="00572CAA">
      <w:pPr>
        <w:spacing w:after="0" w:line="360" w:lineRule="auto"/>
        <w:jc w:val="both"/>
        <w:rPr>
          <w:b/>
        </w:rPr>
      </w:pPr>
      <w:r w:rsidRPr="00EB5D81">
        <w:rPr>
          <w:b/>
        </w:rPr>
        <w:t xml:space="preserve">ΘΕΜΑ </w:t>
      </w:r>
      <w:r>
        <w:rPr>
          <w:b/>
        </w:rPr>
        <w:t>3</w:t>
      </w:r>
      <w:r w:rsidRPr="00EB5D81">
        <w:rPr>
          <w:b/>
        </w:rPr>
        <w:t xml:space="preserve"> (μονάδες 15)</w:t>
      </w:r>
    </w:p>
    <w:p w:rsidR="00F26F46" w:rsidRDefault="00F26F46" w:rsidP="00572CAA">
      <w:pPr>
        <w:spacing w:after="0" w:line="360" w:lineRule="auto"/>
        <w:ind w:firstLine="720"/>
        <w:jc w:val="both"/>
        <w:rPr>
          <w:bCs/>
        </w:rPr>
      </w:pPr>
      <w:r>
        <w:rPr>
          <w:bCs/>
        </w:rPr>
        <w:lastRenderedPageBreak/>
        <w:t>Γενικά, η</w:t>
      </w:r>
      <w:r w:rsidR="00EC5091">
        <w:rPr>
          <w:bCs/>
        </w:rPr>
        <w:t xml:space="preserve"> πόλη δέχεται τον επισκέπτη της σαν να τον περιμένει: απλώνεται στα μάτια του επισκέπτη / του κατοίκου και τον περιμένει να δεχτεί τις προκλήσεις της (στ. 1, προσωποποίηση της πόλης). </w:t>
      </w:r>
      <w:r>
        <w:rPr>
          <w:bCs/>
        </w:rPr>
        <w:t>Το ποιητικό υποκείμενο, μέσα σε λίγους στίχους, αποδίδει παραστατικά το συνο</w:t>
      </w:r>
      <w:r w:rsidR="00686F17">
        <w:rPr>
          <w:bCs/>
        </w:rPr>
        <w:t>ν</w:t>
      </w:r>
      <w:r>
        <w:rPr>
          <w:bCs/>
        </w:rPr>
        <w:t>θύλευμα των πραγμάτων, των καταστάσεων, των συμπεριφορών που προσδιορίζουν τη ζωή σε μία (μεγάλη</w:t>
      </w:r>
      <w:r w:rsidR="00CA4F0C">
        <w:rPr>
          <w:bCs/>
        </w:rPr>
        <w:t>)</w:t>
      </w:r>
      <w:r>
        <w:rPr>
          <w:bCs/>
        </w:rPr>
        <w:t xml:space="preserve"> πόλη. </w:t>
      </w:r>
    </w:p>
    <w:p w:rsidR="00F26F46" w:rsidRDefault="00F26F46" w:rsidP="00572CAA">
      <w:pPr>
        <w:spacing w:after="0" w:line="360" w:lineRule="auto"/>
        <w:ind w:firstLine="720"/>
        <w:jc w:val="both"/>
        <w:rPr>
          <w:bCs/>
        </w:rPr>
      </w:pPr>
      <w:r>
        <w:rPr>
          <w:bCs/>
        </w:rPr>
        <w:t xml:space="preserve">Ειδικότερα, από τη μια η πόλη διαθέτει ποικίλες μυρωδιές (φαγητά, τροχοφόρα στ.2-3), άφθονη σκόνη από τα αυτοκίνητα που περνούν (στ. 4, εικόνα), καταστήματα κάθε λογής και διαφημίσεις στους τοίχους που διαδίδουν ψεύδη (στ. 5). Όλα αυτά μπορούν να λειτουργήσουν ως πρόκληση για τους ανθρώπους, ιδιαίτερα για τους νέους, που προέρχονται από απομακρυσμένες περιοχές και αισθάνονται ότι χρειάζονται περισσότερα ερεθίσματα στη ζωή τους. </w:t>
      </w:r>
    </w:p>
    <w:p w:rsidR="00572CAA" w:rsidRDefault="00F26F46" w:rsidP="00572CAA">
      <w:pPr>
        <w:spacing w:after="0" w:line="360" w:lineRule="auto"/>
        <w:ind w:firstLine="720"/>
        <w:jc w:val="both"/>
        <w:rPr>
          <w:bCs/>
        </w:rPr>
      </w:pPr>
      <w:r>
        <w:rPr>
          <w:bCs/>
        </w:rPr>
        <w:t>Από την άλλη μεριά, όμως</w:t>
      </w:r>
      <w:r w:rsidR="00EC5091">
        <w:rPr>
          <w:bCs/>
        </w:rPr>
        <w:t xml:space="preserve">, </w:t>
      </w:r>
      <w:r>
        <w:rPr>
          <w:bCs/>
        </w:rPr>
        <w:t xml:space="preserve">το ποιητικό υποκείμενο θεωρεί ότι </w:t>
      </w:r>
      <w:r w:rsidR="00EC5091">
        <w:rPr>
          <w:bCs/>
        </w:rPr>
        <w:t>η πόλη</w:t>
      </w:r>
    </w:p>
    <w:p w:rsidR="00EC5091" w:rsidRPr="00453377" w:rsidRDefault="00EC5091" w:rsidP="00453377">
      <w:pPr>
        <w:pStyle w:val="a3"/>
        <w:numPr>
          <w:ilvl w:val="0"/>
          <w:numId w:val="7"/>
        </w:numPr>
        <w:spacing w:after="0" w:line="360" w:lineRule="auto"/>
        <w:jc w:val="both"/>
        <w:rPr>
          <w:bCs/>
        </w:rPr>
      </w:pPr>
      <w:r w:rsidRPr="00453377">
        <w:rPr>
          <w:bCs/>
        </w:rPr>
        <w:t xml:space="preserve">πνίγεται στον θόρυβο (στ. 6) </w:t>
      </w:r>
      <w:r w:rsidRPr="00453377">
        <w:rPr>
          <w:rFonts w:cstheme="minorHAnsi"/>
          <w:bCs/>
        </w:rPr>
        <w:t>·</w:t>
      </w:r>
    </w:p>
    <w:p w:rsidR="00EC5091" w:rsidRPr="00453377" w:rsidRDefault="00EC5091" w:rsidP="00453377">
      <w:pPr>
        <w:pStyle w:val="a3"/>
        <w:numPr>
          <w:ilvl w:val="0"/>
          <w:numId w:val="7"/>
        </w:numPr>
        <w:spacing w:after="0" w:line="360" w:lineRule="auto"/>
        <w:jc w:val="both"/>
        <w:rPr>
          <w:bCs/>
        </w:rPr>
      </w:pPr>
      <w:r w:rsidRPr="00453377">
        <w:rPr>
          <w:bCs/>
        </w:rPr>
        <w:t xml:space="preserve">έχει ανθρώπους που δεν κατανοούν (δεν μπορούν ή δεν θέλουν) και δεν είναι έμπιστοι ή δεν δείχνουν εμπιστοσύνη (στ. 7) </w:t>
      </w:r>
      <w:r w:rsidRPr="00453377">
        <w:rPr>
          <w:rFonts w:cstheme="minorHAnsi"/>
          <w:bCs/>
        </w:rPr>
        <w:t>·</w:t>
      </w:r>
    </w:p>
    <w:p w:rsidR="00EC5091" w:rsidRPr="00453377" w:rsidRDefault="00EC5091" w:rsidP="00453377">
      <w:pPr>
        <w:pStyle w:val="a3"/>
        <w:numPr>
          <w:ilvl w:val="0"/>
          <w:numId w:val="7"/>
        </w:numPr>
        <w:spacing w:after="0" w:line="360" w:lineRule="auto"/>
        <w:jc w:val="both"/>
        <w:rPr>
          <w:bCs/>
        </w:rPr>
      </w:pPr>
      <w:r w:rsidRPr="00453377">
        <w:rPr>
          <w:bCs/>
        </w:rPr>
        <w:t xml:space="preserve">η ίδια είναι σκληρή, δεν συμμερίζεται τον πόνο (στ. 8) </w:t>
      </w:r>
      <w:r w:rsidRPr="00453377">
        <w:rPr>
          <w:rFonts w:cstheme="minorHAnsi"/>
          <w:bCs/>
        </w:rPr>
        <w:t>·</w:t>
      </w:r>
    </w:p>
    <w:p w:rsidR="00F26F46" w:rsidRDefault="00F26F46" w:rsidP="00453377">
      <w:pPr>
        <w:pStyle w:val="a3"/>
        <w:numPr>
          <w:ilvl w:val="0"/>
          <w:numId w:val="7"/>
        </w:numPr>
        <w:spacing w:after="0" w:line="360" w:lineRule="auto"/>
        <w:jc w:val="both"/>
        <w:rPr>
          <w:bCs/>
        </w:rPr>
      </w:pPr>
      <w:r w:rsidRPr="00453377">
        <w:rPr>
          <w:bCs/>
        </w:rPr>
        <w:t>με λίγα λόγια, μοιάζει με άγριο ζώο που καραδοκεί γ</w:t>
      </w:r>
      <w:r w:rsidR="00C8051F">
        <w:rPr>
          <w:bCs/>
        </w:rPr>
        <w:t>ια να χιμήξει (στ. 9,</w:t>
      </w:r>
      <w:r w:rsidRPr="00453377">
        <w:rPr>
          <w:bCs/>
        </w:rPr>
        <w:t xml:space="preserve"> παρομοίωση). </w:t>
      </w:r>
    </w:p>
    <w:p w:rsidR="00453377" w:rsidRDefault="00453377" w:rsidP="00453377">
      <w:pPr>
        <w:spacing w:after="0" w:line="360" w:lineRule="auto"/>
        <w:jc w:val="both"/>
        <w:rPr>
          <w:bCs/>
        </w:rPr>
      </w:pPr>
      <w:r>
        <w:rPr>
          <w:bCs/>
        </w:rPr>
        <w:t xml:space="preserve">Με λίγα λόγια η πόλη δεν χαρίζεται σε κανέναν: όποιος επιλέξει να ζήσει σε αυτήν, προσωρινά ή μόνιμα, πρέπει να κατανοήσει ότι δεν είναι προστατευμένος και ότι τα ερεθίσματα που προσφέρει συμπορεύονται με δυσκολίες και προκλήσεις κάθε είδους. </w:t>
      </w:r>
    </w:p>
    <w:p w:rsidR="00453377" w:rsidRPr="00453377" w:rsidRDefault="00453377" w:rsidP="00453377">
      <w:pPr>
        <w:spacing w:after="0" w:line="360" w:lineRule="auto"/>
        <w:jc w:val="both"/>
        <w:rPr>
          <w:bCs/>
        </w:rPr>
      </w:pPr>
    </w:p>
    <w:p w:rsidR="00572CAA" w:rsidRPr="00EE2997" w:rsidRDefault="00572CAA" w:rsidP="00C8051F">
      <w:pPr>
        <w:spacing w:after="0" w:line="360" w:lineRule="auto"/>
        <w:jc w:val="both"/>
        <w:rPr>
          <w:bCs/>
        </w:rPr>
      </w:pPr>
      <w:r>
        <w:rPr>
          <w:bCs/>
        </w:rPr>
        <w:t xml:space="preserve">Για το β΄ ερώτημα η απάντηση είναι ελεύθερη. </w:t>
      </w:r>
    </w:p>
    <w:p w:rsidR="00A52A90" w:rsidRDefault="00A52A90"/>
    <w:sectPr w:rsidR="00A52A90" w:rsidSect="00C5271D">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389F" w:rsidRDefault="00B8389F">
      <w:pPr>
        <w:spacing w:after="0" w:line="240" w:lineRule="auto"/>
      </w:pPr>
      <w:r>
        <w:separator/>
      </w:r>
    </w:p>
  </w:endnote>
  <w:endnote w:type="continuationSeparator" w:id="1">
    <w:p w:rsidR="00B8389F" w:rsidRDefault="00B838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3F6" w:rsidRDefault="00B8389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389F" w:rsidRDefault="00B8389F">
      <w:pPr>
        <w:spacing w:after="0" w:line="240" w:lineRule="auto"/>
      </w:pPr>
      <w:r>
        <w:separator/>
      </w:r>
    </w:p>
  </w:footnote>
  <w:footnote w:type="continuationSeparator" w:id="1">
    <w:p w:rsidR="00B8389F" w:rsidRDefault="00B838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A71FF"/>
    <w:multiLevelType w:val="hybridMultilevel"/>
    <w:tmpl w:val="3ADEEA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B553F77"/>
    <w:multiLevelType w:val="hybridMultilevel"/>
    <w:tmpl w:val="0F9C31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B412378"/>
    <w:multiLevelType w:val="hybridMultilevel"/>
    <w:tmpl w:val="BCE8A0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7ED31FE"/>
    <w:multiLevelType w:val="hybridMultilevel"/>
    <w:tmpl w:val="3FAC17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95D6B37"/>
    <w:multiLevelType w:val="hybridMultilevel"/>
    <w:tmpl w:val="EB7233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4A762DE"/>
    <w:multiLevelType w:val="hybridMultilevel"/>
    <w:tmpl w:val="7B3AFB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0E04E83"/>
    <w:multiLevelType w:val="hybridMultilevel"/>
    <w:tmpl w:val="88E427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6"/>
  </w:num>
  <w:num w:numId="5">
    <w:abstractNumId w:val="0"/>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042616"/>
    <w:rsid w:val="00042616"/>
    <w:rsid w:val="000C3A12"/>
    <w:rsid w:val="00150245"/>
    <w:rsid w:val="003563BA"/>
    <w:rsid w:val="00447B4B"/>
    <w:rsid w:val="00453377"/>
    <w:rsid w:val="00563772"/>
    <w:rsid w:val="00572CAA"/>
    <w:rsid w:val="00686F17"/>
    <w:rsid w:val="006D57DA"/>
    <w:rsid w:val="00846F3E"/>
    <w:rsid w:val="008808A3"/>
    <w:rsid w:val="00894855"/>
    <w:rsid w:val="00895DE7"/>
    <w:rsid w:val="00A52A90"/>
    <w:rsid w:val="00AE18FD"/>
    <w:rsid w:val="00B021A1"/>
    <w:rsid w:val="00B8389F"/>
    <w:rsid w:val="00C8051F"/>
    <w:rsid w:val="00CA4F0C"/>
    <w:rsid w:val="00CD376A"/>
    <w:rsid w:val="00D27D9E"/>
    <w:rsid w:val="00D85E96"/>
    <w:rsid w:val="00DD18FE"/>
    <w:rsid w:val="00E835C2"/>
    <w:rsid w:val="00EC5091"/>
    <w:rsid w:val="00F26F46"/>
    <w:rsid w:val="00F4757F"/>
    <w:rsid w:val="00FE43E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CAA"/>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2CAA"/>
    <w:pPr>
      <w:ind w:left="720"/>
      <w:contextualSpacing/>
    </w:pPr>
  </w:style>
  <w:style w:type="paragraph" w:styleId="a4">
    <w:name w:val="footer"/>
    <w:basedOn w:val="a"/>
    <w:link w:val="Char"/>
    <w:uiPriority w:val="99"/>
    <w:unhideWhenUsed/>
    <w:rsid w:val="00572CAA"/>
    <w:pPr>
      <w:tabs>
        <w:tab w:val="center" w:pos="4153"/>
        <w:tab w:val="right" w:pos="8306"/>
      </w:tabs>
      <w:spacing w:after="0" w:line="240" w:lineRule="auto"/>
    </w:pPr>
  </w:style>
  <w:style w:type="character" w:customStyle="1" w:styleId="Char">
    <w:name w:val="Υποσέλιδο Char"/>
    <w:basedOn w:val="a0"/>
    <w:link w:val="a4"/>
    <w:uiPriority w:val="99"/>
    <w:rsid w:val="00572CAA"/>
    <w:rPr>
      <w:rFonts w:eastAsiaTheme="minorEastAsia"/>
      <w:lang w:eastAsia="el-GR"/>
    </w:rPr>
  </w:style>
  <w:style w:type="paragraph" w:styleId="Web">
    <w:name w:val="Normal (Web)"/>
    <w:basedOn w:val="a"/>
    <w:uiPriority w:val="99"/>
    <w:unhideWhenUsed/>
    <w:rsid w:val="00572CAA"/>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739</Words>
  <Characters>3996</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5</cp:revision>
  <dcterms:created xsi:type="dcterms:W3CDTF">2022-09-30T19:59:00Z</dcterms:created>
  <dcterms:modified xsi:type="dcterms:W3CDTF">2022-10-04T19:58:00Z</dcterms:modified>
</cp:coreProperties>
</file>