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D1504" w14:textId="77777777" w:rsidR="00185FA6" w:rsidRPr="00D51650" w:rsidRDefault="00185FA6" w:rsidP="00185FA6">
      <w:pPr>
        <w:spacing w:line="360" w:lineRule="auto"/>
        <w:rPr>
          <w:b/>
        </w:rPr>
      </w:pPr>
      <w:r w:rsidRPr="00D51650">
        <w:rPr>
          <w:b/>
        </w:rPr>
        <w:t>ΕΛΛΗΝΙΚΗ ΓΛΩΣΣΑ (ΝΕΟΕΛΛΗΝΙΚΗ ΓΛΩΣΣΑ ΚΑΙ ΛΟΓΟΤΕΧΝΙΑ)</w:t>
      </w:r>
    </w:p>
    <w:p w14:paraId="3F8C0E4C" w14:textId="77777777" w:rsidR="00A63566" w:rsidRDefault="00A63566" w:rsidP="00A63566">
      <w:pPr>
        <w:rPr>
          <w:b/>
        </w:rPr>
      </w:pPr>
      <w:r>
        <w:rPr>
          <w:b/>
        </w:rPr>
        <w:t xml:space="preserve">Γ΄ ΤΑΞΗ ΗΜΕΡΗΣΙΟΥ ΚΑΙ ΕΣΠΕΡΙΝΟΥ ΓΕΛ </w:t>
      </w:r>
    </w:p>
    <w:p w14:paraId="7B0D5D43" w14:textId="77777777" w:rsidR="00185FA6" w:rsidRDefault="00185FA6" w:rsidP="00185FA6">
      <w:pPr>
        <w:spacing w:line="360" w:lineRule="auto"/>
        <w:rPr>
          <w:b/>
        </w:rPr>
      </w:pPr>
    </w:p>
    <w:p w14:paraId="4ABFC382" w14:textId="77777777" w:rsidR="00185FA6" w:rsidRDefault="00185FA6" w:rsidP="00185FA6">
      <w:pPr>
        <w:spacing w:line="360" w:lineRule="auto"/>
        <w:rPr>
          <w:b/>
        </w:rPr>
      </w:pPr>
      <w:r w:rsidRPr="00D51650">
        <w:rPr>
          <w:b/>
        </w:rPr>
        <w:t>Κείμενο 1</w:t>
      </w:r>
    </w:p>
    <w:p w14:paraId="39BC28EB" w14:textId="77777777" w:rsidR="00185FA6" w:rsidRPr="00185FA6" w:rsidRDefault="00185FA6" w:rsidP="00185FA6">
      <w:pPr>
        <w:pStyle w:val="1"/>
        <w:shd w:val="clear" w:color="auto" w:fill="FFFFFF"/>
        <w:spacing w:before="0" w:beforeAutospacing="0" w:after="0" w:afterAutospacing="0" w:line="360" w:lineRule="auto"/>
        <w:jc w:val="center"/>
        <w:rPr>
          <w:rFonts w:asciiTheme="minorHAnsi" w:hAnsiTheme="minorHAnsi" w:cstheme="minorHAnsi"/>
          <w:bCs w:val="0"/>
          <w:sz w:val="22"/>
          <w:szCs w:val="22"/>
          <w:lang w:val="el-GR"/>
        </w:rPr>
      </w:pPr>
      <w:r w:rsidRPr="00185FA6">
        <w:rPr>
          <w:rFonts w:asciiTheme="minorHAnsi" w:hAnsiTheme="minorHAnsi" w:cstheme="minorHAnsi"/>
          <w:bCs w:val="0"/>
          <w:sz w:val="22"/>
          <w:szCs w:val="22"/>
          <w:lang w:val="el-GR"/>
        </w:rPr>
        <w:t xml:space="preserve">Παράδοση και </w:t>
      </w:r>
      <w:proofErr w:type="spellStart"/>
      <w:r w:rsidRPr="00185FA6">
        <w:rPr>
          <w:rFonts w:asciiTheme="minorHAnsi" w:hAnsiTheme="minorHAnsi" w:cstheme="minorHAnsi"/>
          <w:bCs w:val="0"/>
          <w:sz w:val="22"/>
          <w:szCs w:val="22"/>
          <w:lang w:val="el-GR"/>
        </w:rPr>
        <w:t>νεωτερικότητα</w:t>
      </w:r>
      <w:proofErr w:type="spellEnd"/>
      <w:r w:rsidRPr="00185FA6">
        <w:rPr>
          <w:rFonts w:asciiTheme="minorHAnsi" w:hAnsiTheme="minorHAnsi" w:cstheme="minorHAnsi"/>
          <w:bCs w:val="0"/>
          <w:sz w:val="22"/>
          <w:szCs w:val="22"/>
          <w:lang w:val="el-GR"/>
        </w:rPr>
        <w:t xml:space="preserve">. </w:t>
      </w:r>
    </w:p>
    <w:p w14:paraId="027A9F49" w14:textId="77777777" w:rsidR="00185FA6" w:rsidRDefault="00185FA6" w:rsidP="00185FA6">
      <w:pPr>
        <w:spacing w:line="360" w:lineRule="auto"/>
        <w:jc w:val="both"/>
        <w:rPr>
          <w:rFonts w:cstheme="minorHAnsi"/>
          <w:i/>
          <w:iCs/>
          <w:color w:val="222222"/>
          <w:sz w:val="20"/>
          <w:szCs w:val="20"/>
        </w:rPr>
      </w:pPr>
      <w:r w:rsidRPr="00F1094F">
        <w:rPr>
          <w:rFonts w:cstheme="minorHAnsi"/>
          <w:i/>
          <w:iCs/>
          <w:sz w:val="20"/>
          <w:szCs w:val="20"/>
        </w:rPr>
        <w:t xml:space="preserve">Το κείμενο αποτελεί άρθρο </w:t>
      </w:r>
      <w:r w:rsidRPr="00F1094F">
        <w:rPr>
          <w:rFonts w:cstheme="minorHAnsi"/>
          <w:sz w:val="20"/>
          <w:szCs w:val="20"/>
        </w:rPr>
        <w:t xml:space="preserve">του </w:t>
      </w:r>
      <w:r w:rsidR="000437A2">
        <w:rPr>
          <w:sz w:val="20"/>
          <w:szCs w:val="20"/>
        </w:rPr>
        <w:t>Άρθρο του Βασίλη</w:t>
      </w:r>
      <w:r w:rsidRPr="00181CE0">
        <w:rPr>
          <w:sz w:val="20"/>
          <w:szCs w:val="20"/>
        </w:rPr>
        <w:t xml:space="preserve"> Νιτσιάκου</w:t>
      </w:r>
      <w:r>
        <w:rPr>
          <w:sz w:val="20"/>
          <w:szCs w:val="20"/>
        </w:rPr>
        <w:t xml:space="preserve"> και δημοσιεύτηκε στην </w:t>
      </w:r>
      <w:r w:rsidRPr="00181CE0">
        <w:rPr>
          <w:sz w:val="20"/>
          <w:szCs w:val="20"/>
        </w:rPr>
        <w:t xml:space="preserve"> εφημ</w:t>
      </w:r>
      <w:r>
        <w:rPr>
          <w:sz w:val="20"/>
          <w:szCs w:val="20"/>
        </w:rPr>
        <w:t>ερίδα</w:t>
      </w:r>
      <w:r w:rsidR="00C31E06">
        <w:rPr>
          <w:sz w:val="20"/>
          <w:szCs w:val="20"/>
        </w:rPr>
        <w:t xml:space="preserve"> </w:t>
      </w:r>
      <w:r w:rsidRPr="00181CE0">
        <w:rPr>
          <w:i/>
          <w:iCs/>
          <w:sz w:val="20"/>
          <w:szCs w:val="20"/>
        </w:rPr>
        <w:t>ΤΟ ΕΘΝΟΣ</w:t>
      </w:r>
      <w:r>
        <w:rPr>
          <w:i/>
          <w:iCs/>
          <w:sz w:val="20"/>
          <w:szCs w:val="20"/>
        </w:rPr>
        <w:t xml:space="preserve"> στις</w:t>
      </w:r>
      <w:r w:rsidRPr="00181CE0">
        <w:rPr>
          <w:sz w:val="20"/>
          <w:szCs w:val="20"/>
        </w:rPr>
        <w:t xml:space="preserve"> 20-06-2020</w:t>
      </w:r>
      <w:r>
        <w:rPr>
          <w:sz w:val="20"/>
          <w:szCs w:val="20"/>
        </w:rPr>
        <w:t xml:space="preserve"> (διασκε</w:t>
      </w:r>
      <w:r w:rsidRPr="00F1094F">
        <w:rPr>
          <w:rFonts w:cstheme="minorHAnsi"/>
          <w:i/>
          <w:iCs/>
          <w:color w:val="222222"/>
          <w:sz w:val="20"/>
          <w:szCs w:val="20"/>
        </w:rPr>
        <w:t xml:space="preserve">υή). </w:t>
      </w:r>
    </w:p>
    <w:p w14:paraId="353D53D1" w14:textId="77777777" w:rsidR="00185FA6" w:rsidRPr="00185FA6" w:rsidRDefault="00185FA6" w:rsidP="00185FA6">
      <w:pPr>
        <w:shd w:val="clear" w:color="auto" w:fill="FFFFFF"/>
        <w:spacing w:after="0" w:line="360" w:lineRule="auto"/>
        <w:ind w:firstLine="720"/>
        <w:jc w:val="both"/>
        <w:rPr>
          <w:rFonts w:cstheme="minorHAnsi"/>
        </w:rPr>
      </w:pPr>
      <w:r w:rsidRPr="00185FA6">
        <w:rPr>
          <w:rFonts w:cstheme="minorHAnsi"/>
        </w:rPr>
        <w:t>Είναι σχεδόν κανόνας η</w:t>
      </w:r>
      <w:r w:rsidR="00C31E06">
        <w:rPr>
          <w:rFonts w:cstheme="minorHAnsi"/>
        </w:rPr>
        <w:t xml:space="preserve"> </w:t>
      </w:r>
      <w:r w:rsidRPr="00185FA6">
        <w:rPr>
          <w:rStyle w:val="a3"/>
          <w:rFonts w:cstheme="minorHAnsi"/>
          <w:b w:val="0"/>
          <w:bCs w:val="0"/>
        </w:rPr>
        <w:t xml:space="preserve">παράδοση να </w:t>
      </w:r>
      <w:proofErr w:type="spellStart"/>
      <w:r w:rsidRPr="00185FA6">
        <w:rPr>
          <w:rStyle w:val="a3"/>
          <w:rFonts w:cstheme="minorHAnsi"/>
          <w:b w:val="0"/>
          <w:bCs w:val="0"/>
        </w:rPr>
        <w:t>αντιµετωπίζεται</w:t>
      </w:r>
      <w:proofErr w:type="spellEnd"/>
      <w:r w:rsidRPr="00185FA6">
        <w:rPr>
          <w:rStyle w:val="a3"/>
          <w:rFonts w:cstheme="minorHAnsi"/>
          <w:b w:val="0"/>
          <w:bCs w:val="0"/>
        </w:rPr>
        <w:t xml:space="preserve"> σαν </w:t>
      </w:r>
      <w:proofErr w:type="spellStart"/>
      <w:r w:rsidRPr="00185FA6">
        <w:rPr>
          <w:rStyle w:val="a3"/>
          <w:rFonts w:cstheme="minorHAnsi"/>
          <w:b w:val="0"/>
          <w:bCs w:val="0"/>
        </w:rPr>
        <w:t>απολίθωµα</w:t>
      </w:r>
      <w:proofErr w:type="spellEnd"/>
      <w:r w:rsidRPr="00185FA6">
        <w:rPr>
          <w:rFonts w:cstheme="minorHAnsi"/>
        </w:rPr>
        <w:t xml:space="preserve">, να αναζητείται περισσότερο </w:t>
      </w:r>
      <w:proofErr w:type="spellStart"/>
      <w:r w:rsidRPr="00185FA6">
        <w:rPr>
          <w:rFonts w:cstheme="minorHAnsi"/>
        </w:rPr>
        <w:t>ανάµεσα</w:t>
      </w:r>
      <w:proofErr w:type="spellEnd"/>
      <w:r w:rsidRPr="00185FA6">
        <w:rPr>
          <w:rFonts w:cstheme="minorHAnsi"/>
        </w:rPr>
        <w:t xml:space="preserve"> στους νεκρούς παρά στους ζωντανούς. </w:t>
      </w:r>
      <w:r w:rsidR="00B97E67">
        <w:rPr>
          <w:rFonts w:cstheme="minorHAnsi"/>
        </w:rPr>
        <w:t>Σ</w:t>
      </w:r>
      <w:r w:rsidRPr="00185FA6">
        <w:rPr>
          <w:rFonts w:cstheme="minorHAnsi"/>
        </w:rPr>
        <w:t>τερεότυπ</w:t>
      </w:r>
      <w:r w:rsidR="00B97E67">
        <w:rPr>
          <w:rFonts w:cstheme="minorHAnsi"/>
        </w:rPr>
        <w:t>α</w:t>
      </w:r>
      <w:r w:rsidR="002B0D95">
        <w:rPr>
          <w:rFonts w:cstheme="minorHAnsi"/>
        </w:rPr>
        <w:t xml:space="preserve"> </w:t>
      </w:r>
      <w:r w:rsidR="00B97E67">
        <w:rPr>
          <w:rFonts w:cstheme="minorHAnsi"/>
        </w:rPr>
        <w:t xml:space="preserve">αντιπαρατίθεται προς </w:t>
      </w:r>
      <w:r w:rsidRPr="00185FA6">
        <w:rPr>
          <w:rFonts w:cstheme="minorHAnsi"/>
        </w:rPr>
        <w:t xml:space="preserve">τη </w:t>
      </w:r>
      <w:proofErr w:type="spellStart"/>
      <w:r w:rsidRPr="00185FA6">
        <w:rPr>
          <w:rFonts w:cstheme="minorHAnsi"/>
        </w:rPr>
        <w:t>νεωτερικότητα</w:t>
      </w:r>
      <w:proofErr w:type="spellEnd"/>
      <w:r w:rsidRPr="00185FA6">
        <w:rPr>
          <w:rFonts w:cstheme="minorHAnsi"/>
        </w:rPr>
        <w:t xml:space="preserve">, </w:t>
      </w:r>
      <w:r w:rsidR="00B97E67">
        <w:rPr>
          <w:rFonts w:cstheme="minorHAnsi"/>
        </w:rPr>
        <w:t>προς</w:t>
      </w:r>
      <w:r w:rsidRPr="00185FA6">
        <w:rPr>
          <w:rFonts w:cstheme="minorHAnsi"/>
        </w:rPr>
        <w:t xml:space="preserve"> κάθε </w:t>
      </w:r>
      <w:proofErr w:type="spellStart"/>
      <w:r w:rsidRPr="00185FA6">
        <w:rPr>
          <w:rFonts w:cstheme="minorHAnsi"/>
        </w:rPr>
        <w:t>νεωτερισµό</w:t>
      </w:r>
      <w:proofErr w:type="spellEnd"/>
      <w:r w:rsidRPr="00185FA6">
        <w:rPr>
          <w:rFonts w:cstheme="minorHAnsi"/>
        </w:rPr>
        <w:t>, µε όρους αξιολογικής κρίση</w:t>
      </w:r>
      <w:r w:rsidR="00C31E06">
        <w:rPr>
          <w:rFonts w:cstheme="minorHAnsi"/>
        </w:rPr>
        <w:t xml:space="preserve">ς πάντοτε. Το παλιό είναι καλό. </w:t>
      </w:r>
      <w:r w:rsidRPr="00185FA6">
        <w:rPr>
          <w:rFonts w:cstheme="minorHAnsi"/>
        </w:rPr>
        <w:t>Ό</w:t>
      </w:r>
      <w:r w:rsidRPr="00185FA6">
        <w:rPr>
          <w:rStyle w:val="a3"/>
          <w:rFonts w:cstheme="minorHAnsi"/>
          <w:b w:val="0"/>
          <w:bCs w:val="0"/>
        </w:rPr>
        <w:t xml:space="preserve">,τι µας παραδίδεται από τις </w:t>
      </w:r>
      <w:proofErr w:type="spellStart"/>
      <w:r w:rsidRPr="00185FA6">
        <w:rPr>
          <w:rStyle w:val="a3"/>
          <w:rFonts w:cstheme="minorHAnsi"/>
          <w:b w:val="0"/>
          <w:bCs w:val="0"/>
        </w:rPr>
        <w:t>προηγούµενες</w:t>
      </w:r>
      <w:proofErr w:type="spellEnd"/>
      <w:r w:rsidRPr="00185FA6">
        <w:rPr>
          <w:rStyle w:val="a3"/>
          <w:rFonts w:cstheme="minorHAnsi"/>
          <w:b w:val="0"/>
          <w:bCs w:val="0"/>
        </w:rPr>
        <w:t xml:space="preserve"> γενιές είναι «γνήσιο», «αυθεντικό», «ιερό»</w:t>
      </w:r>
      <w:r w:rsidRPr="00185FA6">
        <w:rPr>
          <w:rFonts w:cstheme="minorHAnsi"/>
        </w:rPr>
        <w:t xml:space="preserve">. Κάθε αλλαγή είναι απειλή και </w:t>
      </w:r>
      <w:proofErr w:type="spellStart"/>
      <w:r w:rsidRPr="00185FA6">
        <w:rPr>
          <w:rFonts w:cstheme="minorHAnsi"/>
        </w:rPr>
        <w:t>αντιµετωπίζεται</w:t>
      </w:r>
      <w:proofErr w:type="spellEnd"/>
      <w:r w:rsidRPr="00185FA6">
        <w:rPr>
          <w:rFonts w:cstheme="minorHAnsi"/>
        </w:rPr>
        <w:t xml:space="preserve"> σαν αλλοίωση και όχι ως ιστορική εξέλιξη. </w:t>
      </w:r>
    </w:p>
    <w:p w14:paraId="0CC5376C" w14:textId="77777777" w:rsidR="00185FA6" w:rsidRPr="00185FA6" w:rsidRDefault="00185FA6" w:rsidP="00185FA6">
      <w:pPr>
        <w:pStyle w:val="Web"/>
        <w:shd w:val="clear" w:color="auto" w:fill="FFFFFF"/>
        <w:spacing w:before="0" w:beforeAutospacing="0" w:after="0" w:afterAutospacing="0" w:line="360" w:lineRule="auto"/>
        <w:ind w:firstLine="720"/>
        <w:jc w:val="both"/>
        <w:rPr>
          <w:rFonts w:asciiTheme="minorHAnsi" w:hAnsiTheme="minorHAnsi" w:cstheme="minorHAnsi"/>
          <w:sz w:val="22"/>
          <w:szCs w:val="22"/>
          <w:lang w:val="el-GR"/>
        </w:rPr>
      </w:pPr>
      <w:r w:rsidRPr="00185FA6">
        <w:rPr>
          <w:rFonts w:asciiTheme="minorHAnsi" w:hAnsiTheme="minorHAnsi" w:cstheme="minorHAnsi"/>
          <w:sz w:val="22"/>
          <w:szCs w:val="22"/>
          <w:lang w:val="el-GR"/>
        </w:rPr>
        <w:t xml:space="preserve">Ας αναρωτηθούμε, ωστόσο, κατά πόσο η παράδοση είναι το αντίθετο της </w:t>
      </w:r>
      <w:proofErr w:type="spellStart"/>
      <w:r w:rsidRPr="00185FA6">
        <w:rPr>
          <w:rFonts w:asciiTheme="minorHAnsi" w:hAnsiTheme="minorHAnsi" w:cstheme="minorHAnsi"/>
          <w:sz w:val="22"/>
          <w:szCs w:val="22"/>
          <w:lang w:val="el-GR"/>
        </w:rPr>
        <w:t>νεωτερικότητας</w:t>
      </w:r>
      <w:proofErr w:type="spellEnd"/>
      <w:r w:rsidRPr="00185FA6">
        <w:rPr>
          <w:rFonts w:asciiTheme="minorHAnsi" w:hAnsiTheme="minorHAnsi" w:cstheme="minorHAnsi"/>
          <w:sz w:val="22"/>
          <w:szCs w:val="22"/>
          <w:lang w:val="el-GR"/>
        </w:rPr>
        <w:t xml:space="preserve"> ή είναι προϊόν της. Η έννοια της παράδοσης δεν υφίσταται παρά µόνο στο πλαίσιο της </w:t>
      </w:r>
      <w:proofErr w:type="spellStart"/>
      <w:r w:rsidRPr="00185FA6">
        <w:rPr>
          <w:rFonts w:asciiTheme="minorHAnsi" w:hAnsiTheme="minorHAnsi" w:cstheme="minorHAnsi"/>
          <w:sz w:val="22"/>
          <w:szCs w:val="22"/>
          <w:lang w:val="el-GR"/>
        </w:rPr>
        <w:t>νεωτερικότητας</w:t>
      </w:r>
      <w:proofErr w:type="spellEnd"/>
      <w:r w:rsidRPr="00185FA6">
        <w:rPr>
          <w:rFonts w:asciiTheme="minorHAnsi" w:hAnsiTheme="minorHAnsi" w:cstheme="minorHAnsi"/>
          <w:sz w:val="22"/>
          <w:szCs w:val="22"/>
          <w:lang w:val="el-GR"/>
        </w:rPr>
        <w:t>. Οι κοινωνίες που ζουν µ</w:t>
      </w:r>
      <w:proofErr w:type="spellStart"/>
      <w:r w:rsidRPr="00185FA6">
        <w:rPr>
          <w:rFonts w:asciiTheme="minorHAnsi" w:hAnsiTheme="minorHAnsi" w:cstheme="minorHAnsi"/>
          <w:sz w:val="22"/>
          <w:szCs w:val="22"/>
          <w:lang w:val="el-GR"/>
        </w:rPr>
        <w:t>έσα</w:t>
      </w:r>
      <w:proofErr w:type="spellEnd"/>
      <w:r w:rsidRPr="00185FA6">
        <w:rPr>
          <w:rFonts w:asciiTheme="minorHAnsi" w:hAnsiTheme="minorHAnsi" w:cstheme="minorHAnsi"/>
          <w:sz w:val="22"/>
          <w:szCs w:val="22"/>
          <w:lang w:val="el-GR"/>
        </w:rPr>
        <w:t xml:space="preserve"> σε αυτό που </w:t>
      </w:r>
      <w:proofErr w:type="spellStart"/>
      <w:r w:rsidRPr="00185FA6">
        <w:rPr>
          <w:rFonts w:asciiTheme="minorHAnsi" w:hAnsiTheme="minorHAnsi" w:cstheme="minorHAnsi"/>
          <w:sz w:val="22"/>
          <w:szCs w:val="22"/>
          <w:lang w:val="el-GR"/>
        </w:rPr>
        <w:t>εµείς</w:t>
      </w:r>
      <w:proofErr w:type="spellEnd"/>
      <w:r w:rsidR="00C31E06">
        <w:rPr>
          <w:rFonts w:asciiTheme="minorHAnsi" w:hAnsiTheme="minorHAnsi" w:cstheme="minorHAnsi"/>
          <w:sz w:val="22"/>
          <w:szCs w:val="22"/>
          <w:lang w:val="el-GR"/>
        </w:rPr>
        <w:t xml:space="preserve"> </w:t>
      </w:r>
      <w:proofErr w:type="spellStart"/>
      <w:r w:rsidRPr="00185FA6">
        <w:rPr>
          <w:rFonts w:asciiTheme="minorHAnsi" w:hAnsiTheme="minorHAnsi" w:cstheme="minorHAnsi"/>
          <w:sz w:val="22"/>
          <w:szCs w:val="22"/>
          <w:lang w:val="el-GR"/>
        </w:rPr>
        <w:t>ονοµάζουµε</w:t>
      </w:r>
      <w:proofErr w:type="spellEnd"/>
      <w:r w:rsidRPr="00185FA6">
        <w:rPr>
          <w:rFonts w:asciiTheme="minorHAnsi" w:hAnsiTheme="minorHAnsi" w:cstheme="minorHAnsi"/>
          <w:sz w:val="22"/>
          <w:szCs w:val="22"/>
          <w:lang w:val="el-GR"/>
        </w:rPr>
        <w:t xml:space="preserve"> «παράδοση» δεν διαθέτουν αυτή την έννοια. Αυτό που </w:t>
      </w:r>
      <w:proofErr w:type="spellStart"/>
      <w:r w:rsidRPr="00185FA6">
        <w:rPr>
          <w:rFonts w:asciiTheme="minorHAnsi" w:hAnsiTheme="minorHAnsi" w:cstheme="minorHAnsi"/>
          <w:sz w:val="22"/>
          <w:szCs w:val="22"/>
          <w:lang w:val="el-GR"/>
        </w:rPr>
        <w:t>εµείς</w:t>
      </w:r>
      <w:proofErr w:type="spellEnd"/>
      <w:r w:rsidR="002B0D95">
        <w:rPr>
          <w:rFonts w:asciiTheme="minorHAnsi" w:hAnsiTheme="minorHAnsi" w:cstheme="minorHAnsi"/>
          <w:sz w:val="22"/>
          <w:szCs w:val="22"/>
          <w:lang w:val="el-GR"/>
        </w:rPr>
        <w:t xml:space="preserve"> </w:t>
      </w:r>
      <w:proofErr w:type="spellStart"/>
      <w:r w:rsidRPr="00185FA6">
        <w:rPr>
          <w:rFonts w:asciiTheme="minorHAnsi" w:hAnsiTheme="minorHAnsi" w:cstheme="minorHAnsi"/>
          <w:sz w:val="22"/>
          <w:szCs w:val="22"/>
          <w:lang w:val="el-GR"/>
        </w:rPr>
        <w:t>λέµε</w:t>
      </w:r>
      <w:proofErr w:type="spellEnd"/>
      <w:r w:rsidRPr="00185FA6">
        <w:rPr>
          <w:rFonts w:asciiTheme="minorHAnsi" w:hAnsiTheme="minorHAnsi" w:cstheme="minorHAnsi"/>
          <w:sz w:val="22"/>
          <w:szCs w:val="22"/>
          <w:lang w:val="el-GR"/>
        </w:rPr>
        <w:t xml:space="preserve"> «παράδοση» είναι η δική τους </w:t>
      </w:r>
      <w:proofErr w:type="spellStart"/>
      <w:r w:rsidRPr="00185FA6">
        <w:rPr>
          <w:rFonts w:asciiTheme="minorHAnsi" w:hAnsiTheme="minorHAnsi" w:cstheme="minorHAnsi"/>
          <w:sz w:val="22"/>
          <w:szCs w:val="22"/>
          <w:lang w:val="el-GR"/>
        </w:rPr>
        <w:t>καθηµερινή</w:t>
      </w:r>
      <w:proofErr w:type="spellEnd"/>
      <w:r w:rsidR="002B0D95">
        <w:rPr>
          <w:rFonts w:asciiTheme="minorHAnsi" w:hAnsiTheme="minorHAnsi" w:cstheme="minorHAnsi"/>
          <w:sz w:val="22"/>
          <w:szCs w:val="22"/>
          <w:lang w:val="el-GR"/>
        </w:rPr>
        <w:t xml:space="preserve"> </w:t>
      </w:r>
      <w:proofErr w:type="spellStart"/>
      <w:r w:rsidRPr="00185FA6">
        <w:rPr>
          <w:rFonts w:asciiTheme="minorHAnsi" w:hAnsiTheme="minorHAnsi" w:cstheme="minorHAnsi"/>
          <w:sz w:val="22"/>
          <w:szCs w:val="22"/>
          <w:lang w:val="el-GR"/>
        </w:rPr>
        <w:t>πραγµατικότητα</w:t>
      </w:r>
      <w:proofErr w:type="spellEnd"/>
      <w:r w:rsidRPr="00185FA6">
        <w:rPr>
          <w:rFonts w:asciiTheme="minorHAnsi" w:hAnsiTheme="minorHAnsi" w:cstheme="minorHAnsi"/>
          <w:sz w:val="22"/>
          <w:szCs w:val="22"/>
          <w:lang w:val="el-GR"/>
        </w:rPr>
        <w:t xml:space="preserve">, η </w:t>
      </w:r>
      <w:proofErr w:type="spellStart"/>
      <w:r w:rsidRPr="00185FA6">
        <w:rPr>
          <w:rFonts w:asciiTheme="minorHAnsi" w:hAnsiTheme="minorHAnsi" w:cstheme="minorHAnsi"/>
          <w:sz w:val="22"/>
          <w:szCs w:val="22"/>
          <w:lang w:val="el-GR"/>
        </w:rPr>
        <w:t>πραγµατική</w:t>
      </w:r>
      <w:proofErr w:type="spellEnd"/>
      <w:r w:rsidRPr="00185FA6">
        <w:rPr>
          <w:rFonts w:asciiTheme="minorHAnsi" w:hAnsiTheme="minorHAnsi" w:cstheme="minorHAnsi"/>
          <w:sz w:val="22"/>
          <w:szCs w:val="22"/>
          <w:lang w:val="el-GR"/>
        </w:rPr>
        <w:t xml:space="preserve"> ζωή τους. ∆εν είναι ένα </w:t>
      </w:r>
      <w:proofErr w:type="spellStart"/>
      <w:r w:rsidRPr="00185FA6">
        <w:rPr>
          <w:rFonts w:asciiTheme="minorHAnsi" w:hAnsiTheme="minorHAnsi" w:cstheme="minorHAnsi"/>
          <w:sz w:val="22"/>
          <w:szCs w:val="22"/>
          <w:lang w:val="el-GR"/>
        </w:rPr>
        <w:t>αντικείµενο</w:t>
      </w:r>
      <w:proofErr w:type="spellEnd"/>
      <w:r w:rsidRPr="00185FA6">
        <w:rPr>
          <w:rFonts w:asciiTheme="minorHAnsi" w:hAnsiTheme="minorHAnsi" w:cstheme="minorHAnsi"/>
          <w:sz w:val="22"/>
          <w:szCs w:val="22"/>
          <w:lang w:val="el-GR"/>
        </w:rPr>
        <w:t xml:space="preserve"> που χρήζει µ</w:t>
      </w:r>
      <w:proofErr w:type="spellStart"/>
      <w:r w:rsidRPr="00185FA6">
        <w:rPr>
          <w:rFonts w:asciiTheme="minorHAnsi" w:hAnsiTheme="minorHAnsi" w:cstheme="minorHAnsi"/>
          <w:sz w:val="22"/>
          <w:szCs w:val="22"/>
          <w:lang w:val="el-GR"/>
        </w:rPr>
        <w:t>ελέτης</w:t>
      </w:r>
      <w:proofErr w:type="spellEnd"/>
      <w:r w:rsidRPr="00185FA6">
        <w:rPr>
          <w:rFonts w:asciiTheme="minorHAnsi" w:hAnsiTheme="minorHAnsi" w:cstheme="minorHAnsi"/>
          <w:sz w:val="22"/>
          <w:szCs w:val="22"/>
          <w:lang w:val="el-GR"/>
        </w:rPr>
        <w:t xml:space="preserve">, προστασίας, αναβίωσης κ.λπ. . Μόνο αργότερα, όταν πλέον έχει αλλάξει, μετατρέπεται σε «παράδοση». </w:t>
      </w:r>
    </w:p>
    <w:p w14:paraId="04EBE116" w14:textId="77777777" w:rsidR="00B97E67" w:rsidRPr="00185FA6" w:rsidRDefault="00185FA6" w:rsidP="00B97E67">
      <w:pPr>
        <w:pStyle w:val="Web"/>
        <w:shd w:val="clear" w:color="auto" w:fill="FFFFFF"/>
        <w:spacing w:before="0" w:beforeAutospacing="0" w:after="0" w:afterAutospacing="0" w:line="360" w:lineRule="auto"/>
        <w:ind w:firstLine="720"/>
        <w:jc w:val="both"/>
        <w:rPr>
          <w:rFonts w:asciiTheme="minorHAnsi" w:hAnsiTheme="minorHAnsi" w:cstheme="minorHAnsi"/>
          <w:sz w:val="22"/>
          <w:szCs w:val="22"/>
          <w:lang w:val="el-GR"/>
        </w:rPr>
      </w:pPr>
      <w:r w:rsidRPr="00185FA6">
        <w:rPr>
          <w:rFonts w:asciiTheme="minorHAnsi" w:hAnsiTheme="minorHAnsi" w:cstheme="minorHAnsi"/>
          <w:sz w:val="22"/>
          <w:szCs w:val="22"/>
          <w:lang w:val="el-GR"/>
        </w:rPr>
        <w:t xml:space="preserve">Αν </w:t>
      </w:r>
      <w:proofErr w:type="spellStart"/>
      <w:r w:rsidRPr="00185FA6">
        <w:rPr>
          <w:rFonts w:asciiTheme="minorHAnsi" w:hAnsiTheme="minorHAnsi" w:cstheme="minorHAnsi"/>
          <w:sz w:val="22"/>
          <w:szCs w:val="22"/>
          <w:lang w:val="el-GR"/>
        </w:rPr>
        <w:t>θεωρήσουµε</w:t>
      </w:r>
      <w:proofErr w:type="spellEnd"/>
      <w:r w:rsidRPr="00185FA6">
        <w:rPr>
          <w:rFonts w:asciiTheme="minorHAnsi" w:hAnsiTheme="minorHAnsi" w:cstheme="minorHAnsi"/>
          <w:sz w:val="22"/>
          <w:szCs w:val="22"/>
          <w:lang w:val="el-GR"/>
        </w:rPr>
        <w:t xml:space="preserve"> την παράδοση επινόηση της </w:t>
      </w:r>
      <w:proofErr w:type="spellStart"/>
      <w:r w:rsidRPr="00185FA6">
        <w:rPr>
          <w:rFonts w:asciiTheme="minorHAnsi" w:hAnsiTheme="minorHAnsi" w:cstheme="minorHAnsi"/>
          <w:sz w:val="22"/>
          <w:szCs w:val="22"/>
          <w:lang w:val="el-GR"/>
        </w:rPr>
        <w:t>νεωτερικότητας</w:t>
      </w:r>
      <w:proofErr w:type="spellEnd"/>
      <w:r w:rsidRPr="00185FA6">
        <w:rPr>
          <w:rFonts w:asciiTheme="minorHAnsi" w:hAnsiTheme="minorHAnsi" w:cstheme="minorHAnsi"/>
          <w:sz w:val="22"/>
          <w:szCs w:val="22"/>
          <w:lang w:val="el-GR"/>
        </w:rPr>
        <w:t xml:space="preserve">, τότε θα πρέπει να την </w:t>
      </w:r>
      <w:proofErr w:type="spellStart"/>
      <w:r w:rsidRPr="00185FA6">
        <w:rPr>
          <w:rFonts w:asciiTheme="minorHAnsi" w:hAnsiTheme="minorHAnsi" w:cstheme="minorHAnsi"/>
          <w:sz w:val="22"/>
          <w:szCs w:val="22"/>
          <w:lang w:val="el-GR"/>
        </w:rPr>
        <w:t>εννοήσουµε</w:t>
      </w:r>
      <w:proofErr w:type="spellEnd"/>
      <w:r w:rsidRPr="00185FA6">
        <w:rPr>
          <w:rFonts w:asciiTheme="minorHAnsi" w:hAnsiTheme="minorHAnsi" w:cstheme="minorHAnsi"/>
          <w:sz w:val="22"/>
          <w:szCs w:val="22"/>
          <w:lang w:val="el-GR"/>
        </w:rPr>
        <w:t xml:space="preserve"> και ως µ</w:t>
      </w:r>
      <w:proofErr w:type="spellStart"/>
      <w:r w:rsidRPr="00185FA6">
        <w:rPr>
          <w:rFonts w:asciiTheme="minorHAnsi" w:hAnsiTheme="minorHAnsi" w:cstheme="minorHAnsi"/>
          <w:sz w:val="22"/>
          <w:szCs w:val="22"/>
          <w:lang w:val="el-GR"/>
        </w:rPr>
        <w:t>ια</w:t>
      </w:r>
      <w:proofErr w:type="spellEnd"/>
      <w:r w:rsidR="002B0D95">
        <w:rPr>
          <w:rFonts w:asciiTheme="minorHAnsi" w:hAnsiTheme="minorHAnsi" w:cstheme="minorHAnsi"/>
          <w:sz w:val="22"/>
          <w:szCs w:val="22"/>
          <w:lang w:val="el-GR"/>
        </w:rPr>
        <w:t xml:space="preserve"> </w:t>
      </w:r>
      <w:proofErr w:type="spellStart"/>
      <w:r w:rsidRPr="00185FA6">
        <w:rPr>
          <w:rFonts w:asciiTheme="minorHAnsi" w:hAnsiTheme="minorHAnsi" w:cstheme="minorHAnsi"/>
          <w:sz w:val="22"/>
          <w:szCs w:val="22"/>
          <w:lang w:val="el-GR"/>
        </w:rPr>
        <w:t>δυναµική</w:t>
      </w:r>
      <w:proofErr w:type="spellEnd"/>
      <w:r w:rsidRPr="00185FA6">
        <w:rPr>
          <w:rFonts w:asciiTheme="minorHAnsi" w:hAnsiTheme="minorHAnsi" w:cstheme="minorHAnsi"/>
          <w:sz w:val="22"/>
          <w:szCs w:val="22"/>
          <w:lang w:val="el-GR"/>
        </w:rPr>
        <w:t xml:space="preserve"> διαδικασία, ως ένα σύνολο προδιαγραφών, υλικών και </w:t>
      </w:r>
      <w:proofErr w:type="spellStart"/>
      <w:r w:rsidRPr="00185FA6">
        <w:rPr>
          <w:rFonts w:asciiTheme="minorHAnsi" w:hAnsiTheme="minorHAnsi" w:cstheme="minorHAnsi"/>
          <w:sz w:val="22"/>
          <w:szCs w:val="22"/>
          <w:lang w:val="el-GR"/>
        </w:rPr>
        <w:t>πνευµατικών</w:t>
      </w:r>
      <w:proofErr w:type="spellEnd"/>
      <w:r w:rsidRPr="00185FA6">
        <w:rPr>
          <w:rFonts w:asciiTheme="minorHAnsi" w:hAnsiTheme="minorHAnsi" w:cstheme="minorHAnsi"/>
          <w:sz w:val="22"/>
          <w:szCs w:val="22"/>
          <w:lang w:val="el-GR"/>
        </w:rPr>
        <w:t xml:space="preserve">, </w:t>
      </w:r>
      <w:proofErr w:type="spellStart"/>
      <w:r w:rsidRPr="00185FA6">
        <w:rPr>
          <w:rFonts w:asciiTheme="minorHAnsi" w:hAnsiTheme="minorHAnsi" w:cstheme="minorHAnsi"/>
          <w:sz w:val="22"/>
          <w:szCs w:val="22"/>
          <w:lang w:val="el-GR"/>
        </w:rPr>
        <w:t>χρήσιµων</w:t>
      </w:r>
      <w:proofErr w:type="spellEnd"/>
      <w:r w:rsidRPr="00185FA6">
        <w:rPr>
          <w:rFonts w:asciiTheme="minorHAnsi" w:hAnsiTheme="minorHAnsi" w:cstheme="minorHAnsi"/>
          <w:sz w:val="22"/>
          <w:szCs w:val="22"/>
          <w:lang w:val="el-GR"/>
        </w:rPr>
        <w:t xml:space="preserve"> για την </w:t>
      </w:r>
      <w:proofErr w:type="spellStart"/>
      <w:r w:rsidRPr="00185FA6">
        <w:rPr>
          <w:rFonts w:asciiTheme="minorHAnsi" w:hAnsiTheme="minorHAnsi" w:cstheme="minorHAnsi"/>
          <w:sz w:val="22"/>
          <w:szCs w:val="22"/>
          <w:lang w:val="el-GR"/>
        </w:rPr>
        <w:t>ευηµερία</w:t>
      </w:r>
      <w:proofErr w:type="spellEnd"/>
      <w:r w:rsidRPr="00185FA6">
        <w:rPr>
          <w:rFonts w:asciiTheme="minorHAnsi" w:hAnsiTheme="minorHAnsi" w:cstheme="minorHAnsi"/>
          <w:sz w:val="22"/>
          <w:szCs w:val="22"/>
          <w:lang w:val="el-GR"/>
        </w:rPr>
        <w:t xml:space="preserve"> και την αναπαραγωγή µ</w:t>
      </w:r>
      <w:proofErr w:type="spellStart"/>
      <w:r w:rsidRPr="00185FA6">
        <w:rPr>
          <w:rFonts w:asciiTheme="minorHAnsi" w:hAnsiTheme="minorHAnsi" w:cstheme="minorHAnsi"/>
          <w:sz w:val="22"/>
          <w:szCs w:val="22"/>
          <w:lang w:val="el-GR"/>
        </w:rPr>
        <w:t>ιας</w:t>
      </w:r>
      <w:proofErr w:type="spellEnd"/>
      <w:r w:rsidRPr="00185FA6">
        <w:rPr>
          <w:rFonts w:asciiTheme="minorHAnsi" w:hAnsiTheme="minorHAnsi" w:cstheme="minorHAnsi"/>
          <w:sz w:val="22"/>
          <w:szCs w:val="22"/>
          <w:lang w:val="el-GR"/>
        </w:rPr>
        <w:t xml:space="preserve"> κοινωνίας. Επίσης, πρέπει να θεωρήσουμε ότι </w:t>
      </w:r>
      <w:proofErr w:type="spellStart"/>
      <w:r w:rsidRPr="00185FA6">
        <w:rPr>
          <w:rFonts w:asciiTheme="minorHAnsi" w:hAnsiTheme="minorHAnsi" w:cstheme="minorHAnsi"/>
          <w:sz w:val="22"/>
          <w:szCs w:val="22"/>
          <w:lang w:val="el-GR"/>
        </w:rPr>
        <w:t>προσλαµβάνει</w:t>
      </w:r>
      <w:proofErr w:type="spellEnd"/>
      <w:r w:rsidRPr="00185FA6">
        <w:rPr>
          <w:rFonts w:asciiTheme="minorHAnsi" w:hAnsiTheme="minorHAnsi" w:cstheme="minorHAnsi"/>
          <w:sz w:val="22"/>
          <w:szCs w:val="22"/>
          <w:lang w:val="el-GR"/>
        </w:rPr>
        <w:t xml:space="preserve"> πολλαπλές διαστάσεις και εκφράσεις. Πάνω από όλα, η παράδοση-τρόπος ζωής δίνει τη θέση της στην παράδοση-γνώση ή στη γνώση της παράδοσης, µε τη</w:t>
      </w:r>
      <w:r w:rsidR="00B97E67">
        <w:rPr>
          <w:rFonts w:asciiTheme="minorHAnsi" w:hAnsiTheme="minorHAnsi" w:cstheme="minorHAnsi"/>
          <w:sz w:val="22"/>
          <w:szCs w:val="22"/>
          <w:lang w:val="el-GR"/>
        </w:rPr>
        <w:t>ν παρέμβαση</w:t>
      </w:r>
      <w:r w:rsidRPr="00185FA6">
        <w:rPr>
          <w:rFonts w:asciiTheme="minorHAnsi" w:hAnsiTheme="minorHAnsi" w:cstheme="minorHAnsi"/>
          <w:sz w:val="22"/>
          <w:szCs w:val="22"/>
          <w:lang w:val="el-GR"/>
        </w:rPr>
        <w:t xml:space="preserve"> κεντρικών </w:t>
      </w:r>
      <w:proofErr w:type="spellStart"/>
      <w:r w:rsidRPr="00185FA6">
        <w:rPr>
          <w:rFonts w:asciiTheme="minorHAnsi" w:hAnsiTheme="minorHAnsi" w:cstheme="minorHAnsi"/>
          <w:sz w:val="22"/>
          <w:szCs w:val="22"/>
          <w:lang w:val="el-GR"/>
        </w:rPr>
        <w:t>θεσµών</w:t>
      </w:r>
      <w:proofErr w:type="spellEnd"/>
      <w:r w:rsidRPr="00185FA6">
        <w:rPr>
          <w:rFonts w:asciiTheme="minorHAnsi" w:hAnsiTheme="minorHAnsi" w:cstheme="minorHAnsi"/>
          <w:sz w:val="22"/>
          <w:szCs w:val="22"/>
          <w:lang w:val="el-GR"/>
        </w:rPr>
        <w:t xml:space="preserve"> που ελέγχονται από τους ιδεολογικούς µ</w:t>
      </w:r>
      <w:proofErr w:type="spellStart"/>
      <w:r w:rsidRPr="00185FA6">
        <w:rPr>
          <w:rFonts w:asciiTheme="minorHAnsi" w:hAnsiTheme="minorHAnsi" w:cstheme="minorHAnsi"/>
          <w:sz w:val="22"/>
          <w:szCs w:val="22"/>
          <w:lang w:val="el-GR"/>
        </w:rPr>
        <w:t>ηχανισµούς</w:t>
      </w:r>
      <w:proofErr w:type="spellEnd"/>
      <w:r w:rsidRPr="00185FA6">
        <w:rPr>
          <w:rFonts w:asciiTheme="minorHAnsi" w:hAnsiTheme="minorHAnsi" w:cstheme="minorHAnsi"/>
          <w:sz w:val="22"/>
          <w:szCs w:val="22"/>
          <w:lang w:val="el-GR"/>
        </w:rPr>
        <w:t xml:space="preserve"> του κράτους. </w:t>
      </w:r>
    </w:p>
    <w:p w14:paraId="6826BAF8" w14:textId="77777777" w:rsidR="00185FA6" w:rsidRPr="00185FA6" w:rsidRDefault="00D940F4" w:rsidP="00185FA6">
      <w:pPr>
        <w:pStyle w:val="Web"/>
        <w:shd w:val="clear" w:color="auto" w:fill="FFFFFF"/>
        <w:spacing w:before="0" w:beforeAutospacing="0" w:after="0" w:afterAutospacing="0" w:line="360" w:lineRule="auto"/>
        <w:ind w:firstLine="720"/>
        <w:jc w:val="both"/>
        <w:rPr>
          <w:rFonts w:asciiTheme="minorHAnsi" w:hAnsiTheme="minorHAnsi" w:cstheme="minorHAnsi"/>
          <w:sz w:val="22"/>
          <w:szCs w:val="22"/>
          <w:lang w:val="el-GR"/>
        </w:rPr>
      </w:pPr>
      <w:r>
        <w:rPr>
          <w:rFonts w:asciiTheme="minorHAnsi" w:hAnsiTheme="minorHAnsi" w:cstheme="minorHAnsi"/>
          <w:sz w:val="22"/>
          <w:szCs w:val="22"/>
          <w:lang w:val="el-GR"/>
        </w:rPr>
        <w:t>Παράλληλα, σ</w:t>
      </w:r>
      <w:r w:rsidR="00B97E67">
        <w:rPr>
          <w:rFonts w:asciiTheme="minorHAnsi" w:hAnsiTheme="minorHAnsi" w:cstheme="minorHAnsi"/>
          <w:sz w:val="22"/>
          <w:szCs w:val="22"/>
          <w:lang w:val="el-GR"/>
        </w:rPr>
        <w:t xml:space="preserve">το σημερινό κίνημα επιστροφής στην παράδοση </w:t>
      </w:r>
      <w:r w:rsidR="00185FA6" w:rsidRPr="00185FA6">
        <w:rPr>
          <w:rFonts w:asciiTheme="minorHAnsi" w:hAnsiTheme="minorHAnsi" w:cstheme="minorHAnsi"/>
          <w:sz w:val="22"/>
          <w:szCs w:val="22"/>
          <w:lang w:val="el-GR"/>
        </w:rPr>
        <w:t>ενυπάρχει µ</w:t>
      </w:r>
      <w:proofErr w:type="spellStart"/>
      <w:r w:rsidR="00185FA6" w:rsidRPr="00185FA6">
        <w:rPr>
          <w:rFonts w:asciiTheme="minorHAnsi" w:hAnsiTheme="minorHAnsi" w:cstheme="minorHAnsi"/>
          <w:sz w:val="22"/>
          <w:szCs w:val="22"/>
          <w:lang w:val="el-GR"/>
        </w:rPr>
        <w:t>ια</w:t>
      </w:r>
      <w:proofErr w:type="spellEnd"/>
      <w:r w:rsidR="00185FA6" w:rsidRPr="00185FA6">
        <w:rPr>
          <w:rFonts w:asciiTheme="minorHAnsi" w:hAnsiTheme="minorHAnsi" w:cstheme="minorHAnsi"/>
          <w:sz w:val="22"/>
          <w:szCs w:val="22"/>
          <w:lang w:val="el-GR"/>
        </w:rPr>
        <w:t xml:space="preserve"> αντίφαση, που συνδέεται µε τη </w:t>
      </w:r>
      <w:proofErr w:type="spellStart"/>
      <w:r w:rsidR="00185FA6" w:rsidRPr="00185FA6">
        <w:rPr>
          <w:rFonts w:asciiTheme="minorHAnsi" w:hAnsiTheme="minorHAnsi" w:cstheme="minorHAnsi"/>
          <w:sz w:val="22"/>
          <w:szCs w:val="22"/>
          <w:lang w:val="el-GR"/>
        </w:rPr>
        <w:t>συγκεχυµένη</w:t>
      </w:r>
      <w:proofErr w:type="spellEnd"/>
      <w:r w:rsidR="00185FA6" w:rsidRPr="00185FA6">
        <w:rPr>
          <w:rFonts w:asciiTheme="minorHAnsi" w:hAnsiTheme="minorHAnsi" w:cstheme="minorHAnsi"/>
          <w:sz w:val="22"/>
          <w:szCs w:val="22"/>
          <w:lang w:val="el-GR"/>
        </w:rPr>
        <w:t xml:space="preserve"> σχέση µας µε το κοντινό παρελθόν µας. </w:t>
      </w:r>
      <w:r w:rsidR="00185FA6" w:rsidRPr="00185FA6">
        <w:rPr>
          <w:rStyle w:val="a3"/>
          <w:rFonts w:asciiTheme="minorHAnsi" w:hAnsiTheme="minorHAnsi" w:cstheme="minorHAnsi"/>
          <w:b w:val="0"/>
          <w:bCs w:val="0"/>
          <w:sz w:val="22"/>
          <w:szCs w:val="22"/>
          <w:lang w:val="el-GR"/>
        </w:rPr>
        <w:t xml:space="preserve">Όλοι εμείς, λοιπόν, που θελήσαμε να ξεχάσουμε την ταπεινή μας καταγωγή, τον σκληρό και υποτιμημένο «χωριάτικο» τρόπο ζωής, </w:t>
      </w:r>
      <w:r w:rsidR="00185FA6" w:rsidRPr="00185FA6">
        <w:rPr>
          <w:rFonts w:asciiTheme="minorHAnsi" w:hAnsiTheme="minorHAnsi" w:cstheme="minorHAnsi"/>
          <w:sz w:val="22"/>
          <w:szCs w:val="22"/>
          <w:lang w:val="el-GR"/>
        </w:rPr>
        <w:t xml:space="preserve">υιοθετήσαμε, όταν ξεπεράσαμε τα </w:t>
      </w:r>
      <w:proofErr w:type="spellStart"/>
      <w:r w:rsidR="00185FA6" w:rsidRPr="00185FA6">
        <w:rPr>
          <w:rFonts w:asciiTheme="minorHAnsi" w:hAnsiTheme="minorHAnsi" w:cstheme="minorHAnsi"/>
          <w:sz w:val="22"/>
          <w:szCs w:val="22"/>
          <w:lang w:val="el-GR"/>
        </w:rPr>
        <w:t>συµπλέγµατα</w:t>
      </w:r>
      <w:proofErr w:type="spellEnd"/>
      <w:r w:rsidR="00185FA6" w:rsidRPr="00185FA6">
        <w:rPr>
          <w:rFonts w:asciiTheme="minorHAnsi" w:hAnsiTheme="minorHAnsi" w:cstheme="minorHAnsi"/>
          <w:sz w:val="22"/>
          <w:szCs w:val="22"/>
          <w:lang w:val="el-GR"/>
        </w:rPr>
        <w:t xml:space="preserve"> κατωτερότητας, το αστικό </w:t>
      </w:r>
      <w:proofErr w:type="spellStart"/>
      <w:r w:rsidR="00185FA6" w:rsidRPr="00185FA6">
        <w:rPr>
          <w:rFonts w:asciiTheme="minorHAnsi" w:hAnsiTheme="minorHAnsi" w:cstheme="minorHAnsi"/>
          <w:sz w:val="22"/>
          <w:szCs w:val="22"/>
          <w:lang w:val="el-GR"/>
        </w:rPr>
        <w:t>σύνθηµα</w:t>
      </w:r>
      <w:proofErr w:type="spellEnd"/>
      <w:r w:rsidR="00185FA6" w:rsidRPr="00185FA6">
        <w:rPr>
          <w:rFonts w:asciiTheme="minorHAnsi" w:hAnsiTheme="minorHAnsi" w:cstheme="minorHAnsi"/>
          <w:sz w:val="22"/>
          <w:szCs w:val="22"/>
          <w:lang w:val="el-GR"/>
        </w:rPr>
        <w:t xml:space="preserve"> «επιστροφή στις ρίζες», αλλά οι ρίζες ήταν πια </w:t>
      </w:r>
      <w:proofErr w:type="spellStart"/>
      <w:r w:rsidR="00185FA6" w:rsidRPr="00185FA6">
        <w:rPr>
          <w:rFonts w:asciiTheme="minorHAnsi" w:hAnsiTheme="minorHAnsi" w:cstheme="minorHAnsi"/>
          <w:sz w:val="22"/>
          <w:szCs w:val="22"/>
          <w:lang w:val="el-GR"/>
        </w:rPr>
        <w:lastRenderedPageBreak/>
        <w:t>ξεραµένες</w:t>
      </w:r>
      <w:proofErr w:type="spellEnd"/>
      <w:r w:rsidR="002B0D95">
        <w:rPr>
          <w:rFonts w:asciiTheme="minorHAnsi" w:hAnsiTheme="minorHAnsi" w:cstheme="minorHAnsi"/>
          <w:sz w:val="22"/>
          <w:szCs w:val="22"/>
          <w:lang w:val="el-GR"/>
        </w:rPr>
        <w:t xml:space="preserve"> </w:t>
      </w:r>
      <w:r w:rsidR="00185FA6" w:rsidRPr="00185FA6">
        <w:rPr>
          <w:rFonts w:asciiTheme="minorHAnsi" w:hAnsiTheme="minorHAnsi" w:cstheme="minorHAnsi"/>
          <w:sz w:val="22"/>
          <w:szCs w:val="22"/>
          <w:lang w:val="el-GR"/>
        </w:rPr>
        <w:t xml:space="preserve">και έπρεπε να τις ξαναφυτέψουμε. Έτσι άρχισαν οι αναβιώσεις και οι αναπαραστάσεις, σε ένα πλαίσιο ωραιοποίησης και επένδυσης των παραδόσεων µε νέα </w:t>
      </w:r>
      <w:proofErr w:type="spellStart"/>
      <w:r w:rsidR="00185FA6" w:rsidRPr="00185FA6">
        <w:rPr>
          <w:rFonts w:asciiTheme="minorHAnsi" w:hAnsiTheme="minorHAnsi" w:cstheme="minorHAnsi"/>
          <w:sz w:val="22"/>
          <w:szCs w:val="22"/>
          <w:lang w:val="el-GR"/>
        </w:rPr>
        <w:t>νοήµατα</w:t>
      </w:r>
      <w:proofErr w:type="spellEnd"/>
      <w:r w:rsidR="00185FA6" w:rsidRPr="00185FA6">
        <w:rPr>
          <w:rFonts w:asciiTheme="minorHAnsi" w:hAnsiTheme="minorHAnsi" w:cstheme="minorHAnsi"/>
          <w:sz w:val="22"/>
          <w:szCs w:val="22"/>
          <w:lang w:val="el-GR"/>
        </w:rPr>
        <w:t xml:space="preserve">. Ύστερα ήρθαν και τα ευρωπαϊκά </w:t>
      </w:r>
      <w:proofErr w:type="spellStart"/>
      <w:r w:rsidR="00185FA6" w:rsidRPr="00185FA6">
        <w:rPr>
          <w:rFonts w:asciiTheme="minorHAnsi" w:hAnsiTheme="minorHAnsi" w:cstheme="minorHAnsi"/>
          <w:sz w:val="22"/>
          <w:szCs w:val="22"/>
          <w:lang w:val="el-GR"/>
        </w:rPr>
        <w:t>προγρά</w:t>
      </w:r>
      <w:proofErr w:type="spellEnd"/>
      <w:r w:rsidR="00185FA6" w:rsidRPr="00185FA6">
        <w:rPr>
          <w:rFonts w:asciiTheme="minorHAnsi" w:hAnsiTheme="minorHAnsi" w:cstheme="minorHAnsi"/>
          <w:sz w:val="22"/>
          <w:szCs w:val="22"/>
          <w:lang w:val="el-GR"/>
        </w:rPr>
        <w:t>µµ</w:t>
      </w:r>
      <w:proofErr w:type="spellStart"/>
      <w:r w:rsidR="00185FA6" w:rsidRPr="00185FA6">
        <w:rPr>
          <w:rFonts w:asciiTheme="minorHAnsi" w:hAnsiTheme="minorHAnsi" w:cstheme="minorHAnsi"/>
          <w:sz w:val="22"/>
          <w:szCs w:val="22"/>
          <w:lang w:val="el-GR"/>
        </w:rPr>
        <w:t>ατα</w:t>
      </w:r>
      <w:proofErr w:type="spellEnd"/>
      <w:r w:rsidR="00185FA6" w:rsidRPr="00185FA6">
        <w:rPr>
          <w:rFonts w:asciiTheme="minorHAnsi" w:hAnsiTheme="minorHAnsi" w:cstheme="minorHAnsi"/>
          <w:sz w:val="22"/>
          <w:szCs w:val="22"/>
          <w:lang w:val="el-GR"/>
        </w:rPr>
        <w:t xml:space="preserve"> ανάπτυξης (</w:t>
      </w:r>
      <w:proofErr w:type="spellStart"/>
      <w:r w:rsidR="00185FA6" w:rsidRPr="00185FA6">
        <w:rPr>
          <w:rFonts w:asciiTheme="minorHAnsi" w:hAnsiTheme="minorHAnsi" w:cstheme="minorHAnsi"/>
          <w:sz w:val="22"/>
          <w:szCs w:val="22"/>
          <w:lang w:val="el-GR"/>
        </w:rPr>
        <w:t>αγροτουρισµός</w:t>
      </w:r>
      <w:proofErr w:type="spellEnd"/>
      <w:r w:rsidR="00185FA6" w:rsidRPr="00185FA6">
        <w:rPr>
          <w:rFonts w:asciiTheme="minorHAnsi" w:hAnsiTheme="minorHAnsi" w:cstheme="minorHAnsi"/>
          <w:sz w:val="22"/>
          <w:szCs w:val="22"/>
          <w:lang w:val="el-GR"/>
        </w:rPr>
        <w:t xml:space="preserve">, </w:t>
      </w:r>
      <w:proofErr w:type="spellStart"/>
      <w:r w:rsidR="00185FA6" w:rsidRPr="00185FA6">
        <w:rPr>
          <w:rFonts w:asciiTheme="minorHAnsi" w:hAnsiTheme="minorHAnsi" w:cstheme="minorHAnsi"/>
          <w:sz w:val="22"/>
          <w:szCs w:val="22"/>
          <w:lang w:val="el-GR"/>
        </w:rPr>
        <w:t>οικοτουρισµός</w:t>
      </w:r>
      <w:proofErr w:type="spellEnd"/>
      <w:r w:rsidR="00185FA6" w:rsidRPr="00185FA6">
        <w:rPr>
          <w:rFonts w:asciiTheme="minorHAnsi" w:hAnsiTheme="minorHAnsi" w:cstheme="minorHAnsi"/>
          <w:sz w:val="22"/>
          <w:szCs w:val="22"/>
          <w:lang w:val="el-GR"/>
        </w:rPr>
        <w:t xml:space="preserve">) και αργότερα η «άυλη πολιτιστική </w:t>
      </w:r>
      <w:proofErr w:type="spellStart"/>
      <w:r w:rsidR="00185FA6" w:rsidRPr="00185FA6">
        <w:rPr>
          <w:rFonts w:asciiTheme="minorHAnsi" w:hAnsiTheme="minorHAnsi" w:cstheme="minorHAnsi"/>
          <w:sz w:val="22"/>
          <w:szCs w:val="22"/>
          <w:lang w:val="el-GR"/>
        </w:rPr>
        <w:t>κληρονοµιά</w:t>
      </w:r>
      <w:proofErr w:type="spellEnd"/>
      <w:r w:rsidR="00185FA6" w:rsidRPr="00185FA6">
        <w:rPr>
          <w:rFonts w:asciiTheme="minorHAnsi" w:hAnsiTheme="minorHAnsi" w:cstheme="minorHAnsi"/>
          <w:sz w:val="22"/>
          <w:szCs w:val="22"/>
          <w:lang w:val="el-GR"/>
        </w:rPr>
        <w:t xml:space="preserve">» </w:t>
      </w:r>
      <w:r w:rsidR="006425A3">
        <w:rPr>
          <w:rFonts w:asciiTheme="minorHAnsi" w:hAnsiTheme="minorHAnsi" w:cstheme="minorHAnsi"/>
          <w:sz w:val="22"/>
          <w:szCs w:val="22"/>
          <w:lang w:val="el-GR"/>
        </w:rPr>
        <w:t xml:space="preserve">της </w:t>
      </w:r>
      <w:r w:rsidR="00185FA6" w:rsidRPr="00185FA6">
        <w:rPr>
          <w:rStyle w:val="a3"/>
          <w:rFonts w:asciiTheme="minorHAnsi" w:hAnsiTheme="minorHAnsi" w:cstheme="minorHAnsi"/>
          <w:b w:val="0"/>
          <w:bCs w:val="0"/>
          <w:sz w:val="22"/>
          <w:szCs w:val="22"/>
        </w:rPr>
        <w:t>UNESCO</w:t>
      </w:r>
      <w:r w:rsidR="00185FA6" w:rsidRPr="00185FA6">
        <w:rPr>
          <w:rFonts w:asciiTheme="minorHAnsi" w:hAnsiTheme="minorHAnsi" w:cstheme="minorHAnsi"/>
          <w:sz w:val="22"/>
          <w:szCs w:val="22"/>
          <w:lang w:val="el-GR"/>
        </w:rPr>
        <w:t xml:space="preserve">, και ακολούθησε η </w:t>
      </w:r>
      <w:proofErr w:type="spellStart"/>
      <w:r w:rsidR="00185FA6" w:rsidRPr="00185FA6">
        <w:rPr>
          <w:rFonts w:asciiTheme="minorHAnsi" w:hAnsiTheme="minorHAnsi" w:cstheme="minorHAnsi"/>
          <w:sz w:val="22"/>
          <w:szCs w:val="22"/>
          <w:lang w:val="el-GR"/>
        </w:rPr>
        <w:t>εµπορευµατοποίηση</w:t>
      </w:r>
      <w:proofErr w:type="spellEnd"/>
      <w:r w:rsidR="00185FA6" w:rsidRPr="00185FA6">
        <w:rPr>
          <w:rFonts w:asciiTheme="minorHAnsi" w:hAnsiTheme="minorHAnsi" w:cstheme="minorHAnsi"/>
          <w:sz w:val="22"/>
          <w:szCs w:val="22"/>
          <w:lang w:val="el-GR"/>
        </w:rPr>
        <w:t>, µ</w:t>
      </w:r>
      <w:proofErr w:type="spellStart"/>
      <w:r w:rsidR="00185FA6" w:rsidRPr="00185FA6">
        <w:rPr>
          <w:rFonts w:asciiTheme="minorHAnsi" w:hAnsiTheme="minorHAnsi" w:cstheme="minorHAnsi"/>
          <w:sz w:val="22"/>
          <w:szCs w:val="22"/>
          <w:lang w:val="el-GR"/>
        </w:rPr>
        <w:t>ια</w:t>
      </w:r>
      <w:proofErr w:type="spellEnd"/>
      <w:r w:rsidR="00185FA6" w:rsidRPr="00185FA6">
        <w:rPr>
          <w:rFonts w:asciiTheme="minorHAnsi" w:hAnsiTheme="minorHAnsi" w:cstheme="minorHAnsi"/>
          <w:sz w:val="22"/>
          <w:szCs w:val="22"/>
          <w:lang w:val="el-GR"/>
        </w:rPr>
        <w:t xml:space="preserve"> ολόκληρη </w:t>
      </w:r>
      <w:proofErr w:type="spellStart"/>
      <w:r w:rsidR="00185FA6" w:rsidRPr="00185FA6">
        <w:rPr>
          <w:rFonts w:asciiTheme="minorHAnsi" w:hAnsiTheme="minorHAnsi" w:cstheme="minorHAnsi"/>
          <w:sz w:val="22"/>
          <w:szCs w:val="22"/>
          <w:lang w:val="el-GR"/>
        </w:rPr>
        <w:t>βιοµηχανία</w:t>
      </w:r>
      <w:proofErr w:type="spellEnd"/>
      <w:r w:rsidR="00185FA6" w:rsidRPr="00185FA6">
        <w:rPr>
          <w:rFonts w:asciiTheme="minorHAnsi" w:hAnsiTheme="minorHAnsi" w:cstheme="minorHAnsi"/>
          <w:sz w:val="22"/>
          <w:szCs w:val="22"/>
          <w:lang w:val="el-GR"/>
        </w:rPr>
        <w:t>, η οποία παράγει, εκτός από τα γνωστά τουριστικά σουβενίρ, και ιδεολογία. Ένα «µ</w:t>
      </w:r>
      <w:proofErr w:type="spellStart"/>
      <w:r w:rsidR="00185FA6" w:rsidRPr="00185FA6">
        <w:rPr>
          <w:rFonts w:asciiTheme="minorHAnsi" w:hAnsiTheme="minorHAnsi" w:cstheme="minorHAnsi"/>
          <w:sz w:val="22"/>
          <w:szCs w:val="22"/>
          <w:lang w:val="el-GR"/>
        </w:rPr>
        <w:t>ετά</w:t>
      </w:r>
      <w:proofErr w:type="spellEnd"/>
      <w:r w:rsidR="00185FA6" w:rsidRPr="00185FA6">
        <w:rPr>
          <w:rFonts w:asciiTheme="minorHAnsi" w:hAnsiTheme="minorHAnsi" w:cstheme="minorHAnsi"/>
          <w:sz w:val="22"/>
          <w:szCs w:val="22"/>
          <w:lang w:val="el-GR"/>
        </w:rPr>
        <w:t xml:space="preserve">» που µας επιστρέφει σε έναν νέο </w:t>
      </w:r>
      <w:proofErr w:type="spellStart"/>
      <w:r w:rsidR="00185FA6" w:rsidRPr="00185FA6">
        <w:rPr>
          <w:rFonts w:asciiTheme="minorHAnsi" w:hAnsiTheme="minorHAnsi" w:cstheme="minorHAnsi"/>
          <w:sz w:val="22"/>
          <w:szCs w:val="22"/>
          <w:lang w:val="el-GR"/>
        </w:rPr>
        <w:t>ψευτο-ροµαντισµό</w:t>
      </w:r>
      <w:proofErr w:type="spellEnd"/>
      <w:r w:rsidR="00185FA6" w:rsidRPr="00185FA6">
        <w:rPr>
          <w:rFonts w:asciiTheme="minorHAnsi" w:hAnsiTheme="minorHAnsi" w:cstheme="minorHAnsi"/>
          <w:sz w:val="22"/>
          <w:szCs w:val="22"/>
          <w:lang w:val="el-GR"/>
        </w:rPr>
        <w:t xml:space="preserve">, όπου </w:t>
      </w:r>
      <w:proofErr w:type="spellStart"/>
      <w:r w:rsidR="00185FA6" w:rsidRPr="00185FA6">
        <w:rPr>
          <w:rFonts w:asciiTheme="minorHAnsi" w:hAnsiTheme="minorHAnsi" w:cstheme="minorHAnsi"/>
          <w:sz w:val="22"/>
          <w:szCs w:val="22"/>
          <w:lang w:val="el-GR"/>
        </w:rPr>
        <w:t>αναζητούµε</w:t>
      </w:r>
      <w:proofErr w:type="spellEnd"/>
      <w:r w:rsidR="00185FA6" w:rsidRPr="00185FA6">
        <w:rPr>
          <w:rFonts w:asciiTheme="minorHAnsi" w:hAnsiTheme="minorHAnsi" w:cstheme="minorHAnsi"/>
          <w:sz w:val="22"/>
          <w:szCs w:val="22"/>
          <w:lang w:val="el-GR"/>
        </w:rPr>
        <w:t xml:space="preserve"> ψυχολογικές διεξόδους στα αδιέξοδα της µ</w:t>
      </w:r>
      <w:proofErr w:type="spellStart"/>
      <w:r w:rsidR="00185FA6" w:rsidRPr="00185FA6">
        <w:rPr>
          <w:rFonts w:asciiTheme="minorHAnsi" w:hAnsiTheme="minorHAnsi" w:cstheme="minorHAnsi"/>
          <w:sz w:val="22"/>
          <w:szCs w:val="22"/>
          <w:lang w:val="el-GR"/>
        </w:rPr>
        <w:t>εταβιοµηχανικής</w:t>
      </w:r>
      <w:proofErr w:type="spellEnd"/>
      <w:r w:rsidR="00185FA6" w:rsidRPr="00185FA6">
        <w:rPr>
          <w:rFonts w:asciiTheme="minorHAnsi" w:hAnsiTheme="minorHAnsi" w:cstheme="minorHAnsi"/>
          <w:sz w:val="22"/>
          <w:szCs w:val="22"/>
          <w:lang w:val="el-GR"/>
        </w:rPr>
        <w:t xml:space="preserve"> εποχής.</w:t>
      </w:r>
    </w:p>
    <w:p w14:paraId="30DF9BDA" w14:textId="77777777" w:rsidR="00185FA6" w:rsidRPr="00185FA6" w:rsidRDefault="00185FA6" w:rsidP="00185FA6">
      <w:pPr>
        <w:pStyle w:val="Web"/>
        <w:shd w:val="clear" w:color="auto" w:fill="FFFFFF"/>
        <w:spacing w:before="0" w:beforeAutospacing="0" w:after="0" w:afterAutospacing="0" w:line="360" w:lineRule="auto"/>
        <w:jc w:val="both"/>
        <w:rPr>
          <w:rFonts w:asciiTheme="minorHAnsi" w:hAnsiTheme="minorHAnsi" w:cstheme="minorHAnsi"/>
          <w:i/>
          <w:iCs/>
          <w:color w:val="222222"/>
          <w:sz w:val="22"/>
          <w:szCs w:val="22"/>
          <w:lang w:val="el-GR"/>
        </w:rPr>
      </w:pPr>
    </w:p>
    <w:p w14:paraId="0D6AD948" w14:textId="77777777" w:rsidR="00185FA6" w:rsidRPr="00D940F4" w:rsidRDefault="00185FA6" w:rsidP="00185FA6">
      <w:pPr>
        <w:rPr>
          <w:b/>
          <w:iCs/>
          <w:sz w:val="24"/>
          <w:szCs w:val="24"/>
        </w:rPr>
      </w:pPr>
      <w:r w:rsidRPr="00D940F4">
        <w:rPr>
          <w:b/>
          <w:bCs/>
        </w:rPr>
        <w:t>Κείμενο 2</w:t>
      </w:r>
    </w:p>
    <w:p w14:paraId="571E65E3" w14:textId="77777777" w:rsidR="00185FA6" w:rsidRDefault="00185FA6" w:rsidP="00185FA6">
      <w:pPr>
        <w:jc w:val="center"/>
        <w:rPr>
          <w:b/>
        </w:rPr>
      </w:pPr>
      <w:r>
        <w:rPr>
          <w:b/>
          <w:iCs/>
          <w:sz w:val="24"/>
          <w:szCs w:val="24"/>
        </w:rPr>
        <w:t>Ο</w:t>
      </w:r>
      <w:r w:rsidR="00D940F4">
        <w:rPr>
          <w:b/>
          <w:iCs/>
          <w:sz w:val="24"/>
          <w:szCs w:val="24"/>
        </w:rPr>
        <w:t>ι</w:t>
      </w:r>
      <w:r w:rsidR="002B0D95">
        <w:rPr>
          <w:b/>
          <w:iCs/>
          <w:sz w:val="24"/>
          <w:szCs w:val="24"/>
        </w:rPr>
        <w:t xml:space="preserve"> </w:t>
      </w:r>
      <w:r w:rsidR="00D940F4">
        <w:rPr>
          <w:b/>
          <w:iCs/>
          <w:sz w:val="24"/>
          <w:szCs w:val="24"/>
        </w:rPr>
        <w:t>νέοι εθνικοί μας μύθοι</w:t>
      </w:r>
      <w:r>
        <w:rPr>
          <w:b/>
          <w:iCs/>
          <w:sz w:val="24"/>
          <w:szCs w:val="24"/>
        </w:rPr>
        <w:t>.</w:t>
      </w:r>
    </w:p>
    <w:p w14:paraId="4437A149" w14:textId="77777777" w:rsidR="00185FA6" w:rsidRDefault="00185FA6" w:rsidP="00185FA6">
      <w:pPr>
        <w:spacing w:line="360" w:lineRule="auto"/>
        <w:jc w:val="both"/>
        <w:rPr>
          <w:sz w:val="20"/>
          <w:szCs w:val="20"/>
        </w:rPr>
      </w:pPr>
      <w:r>
        <w:rPr>
          <w:sz w:val="20"/>
          <w:szCs w:val="20"/>
        </w:rPr>
        <w:t xml:space="preserve">Το κείμενο είναι του </w:t>
      </w:r>
      <w:r w:rsidRPr="003A02DB">
        <w:rPr>
          <w:sz w:val="20"/>
          <w:szCs w:val="20"/>
        </w:rPr>
        <w:t>Ο</w:t>
      </w:r>
      <w:r>
        <w:rPr>
          <w:sz w:val="20"/>
          <w:szCs w:val="20"/>
        </w:rPr>
        <w:t>δ</w:t>
      </w:r>
      <w:r w:rsidR="000437A2">
        <w:rPr>
          <w:sz w:val="20"/>
          <w:szCs w:val="20"/>
        </w:rPr>
        <w:t>υσσέα</w:t>
      </w:r>
      <w:r w:rsidRPr="003A02DB">
        <w:rPr>
          <w:sz w:val="20"/>
          <w:szCs w:val="20"/>
        </w:rPr>
        <w:t xml:space="preserve"> Ιωάννου</w:t>
      </w:r>
      <w:r>
        <w:rPr>
          <w:sz w:val="20"/>
          <w:szCs w:val="20"/>
        </w:rPr>
        <w:t xml:space="preserve"> και δημοσιεύτηκε στην </w:t>
      </w:r>
      <w:r w:rsidRPr="003A02DB">
        <w:rPr>
          <w:sz w:val="20"/>
          <w:szCs w:val="20"/>
        </w:rPr>
        <w:t>εφημ</w:t>
      </w:r>
      <w:r>
        <w:rPr>
          <w:sz w:val="20"/>
          <w:szCs w:val="20"/>
        </w:rPr>
        <w:t xml:space="preserve">ερίδα </w:t>
      </w:r>
      <w:r w:rsidRPr="003A02DB">
        <w:rPr>
          <w:i/>
          <w:sz w:val="20"/>
          <w:szCs w:val="20"/>
        </w:rPr>
        <w:t>ΤΟ ΒΗΜΑ</w:t>
      </w:r>
      <w:r w:rsidRPr="003A02DB">
        <w:rPr>
          <w:sz w:val="20"/>
          <w:szCs w:val="20"/>
        </w:rPr>
        <w:t xml:space="preserve">, στήλη </w:t>
      </w:r>
      <w:r w:rsidRPr="003A02DB">
        <w:rPr>
          <w:i/>
          <w:sz w:val="20"/>
          <w:szCs w:val="20"/>
        </w:rPr>
        <w:t>ΤΟ ΧΡΟΝΟΓΡΑΦΗΜΑ ΤΟΥ ΟΔΥΣΣΕΑ ΙΩΑΝΝΟΥ</w:t>
      </w:r>
      <w:r>
        <w:rPr>
          <w:i/>
          <w:sz w:val="20"/>
          <w:szCs w:val="20"/>
        </w:rPr>
        <w:t xml:space="preserve">, στις </w:t>
      </w:r>
      <w:r w:rsidR="00D940F4">
        <w:t>14</w:t>
      </w:r>
      <w:r w:rsidR="00D940F4" w:rsidRPr="00D85A8B">
        <w:t>-0</w:t>
      </w:r>
      <w:r w:rsidR="00D940F4">
        <w:t>4</w:t>
      </w:r>
      <w:r w:rsidR="00D940F4" w:rsidRPr="00D85A8B">
        <w:t>-20</w:t>
      </w:r>
      <w:r w:rsidR="00D940F4">
        <w:t>22</w:t>
      </w:r>
      <w:r>
        <w:rPr>
          <w:sz w:val="20"/>
          <w:szCs w:val="20"/>
        </w:rPr>
        <w:t>(διασκευή).</w:t>
      </w:r>
    </w:p>
    <w:p w14:paraId="253355F9" w14:textId="77777777" w:rsidR="00D940F4" w:rsidRPr="00D940F4" w:rsidRDefault="00D940F4" w:rsidP="00D940F4">
      <w:pPr>
        <w:pStyle w:val="Web"/>
        <w:shd w:val="clear" w:color="auto" w:fill="FFFFFF"/>
        <w:spacing w:before="0" w:beforeAutospacing="0" w:after="0" w:afterAutospacing="0" w:line="360" w:lineRule="auto"/>
        <w:ind w:firstLine="720"/>
        <w:jc w:val="both"/>
        <w:textAlignment w:val="baseline"/>
        <w:rPr>
          <w:rFonts w:asciiTheme="minorHAnsi" w:hAnsiTheme="minorHAnsi" w:cstheme="minorHAnsi"/>
          <w:sz w:val="22"/>
          <w:szCs w:val="22"/>
          <w:lang w:val="el-GR"/>
        </w:rPr>
      </w:pPr>
      <w:r w:rsidRPr="00D940F4">
        <w:rPr>
          <w:rFonts w:asciiTheme="minorHAnsi" w:hAnsiTheme="minorHAnsi" w:cstheme="minorHAnsi"/>
          <w:sz w:val="22"/>
          <w:szCs w:val="22"/>
          <w:lang w:val="el-GR"/>
        </w:rPr>
        <w:t>Χωρίς να έχω πολύ καθαρή εικόνα για τους «εθνικούς μύθους»</w:t>
      </w:r>
      <w:r>
        <w:rPr>
          <w:rFonts w:asciiTheme="minorHAnsi" w:hAnsiTheme="minorHAnsi" w:cstheme="minorHAnsi"/>
          <w:sz w:val="22"/>
          <w:szCs w:val="22"/>
          <w:lang w:val="el-GR"/>
        </w:rPr>
        <w:t>,</w:t>
      </w:r>
      <w:r w:rsidRPr="00D940F4">
        <w:rPr>
          <w:rFonts w:asciiTheme="minorHAnsi" w:hAnsiTheme="minorHAnsi" w:cstheme="minorHAnsi"/>
          <w:sz w:val="22"/>
          <w:szCs w:val="22"/>
          <w:lang w:val="el-GR"/>
        </w:rPr>
        <w:t xml:space="preserve"> με τους οποίους θρέφονται άλλοι λαοί,</w:t>
      </w:r>
      <w:r w:rsidR="002B0D95">
        <w:rPr>
          <w:rFonts w:asciiTheme="minorHAnsi" w:hAnsiTheme="minorHAnsi" w:cstheme="minorHAnsi"/>
          <w:sz w:val="22"/>
          <w:szCs w:val="22"/>
          <w:lang w:val="el-GR"/>
        </w:rPr>
        <w:t xml:space="preserve"> </w:t>
      </w:r>
      <w:r w:rsidRPr="00D940F4">
        <w:rPr>
          <w:rFonts w:asciiTheme="minorHAnsi" w:hAnsiTheme="minorHAnsi" w:cstheme="minorHAnsi"/>
          <w:sz w:val="22"/>
          <w:szCs w:val="22"/>
          <w:lang w:val="el-GR"/>
        </w:rPr>
        <w:t>νομίζω πως στην Ελλάδα είμαστε σε περίοπτη θέση. Δεν αναφέρομαι στους ιστορικούς μύθους, που παρά το γεγονός πως έχουν αποκαλυφθεί από έγκριτους ιστορικούς εμείς συνεχίζουμε να ταΐζουμε με αυτούς τα σχολικά μας βιβλία και τις ομιλίες των επετείων. Αναφέρομαι στους σύγχρονους μύθους, οι οποίοι έχουν να κάνουν με μία εκούσια προσπάθεια τύφλωσης και διαστρέβλωσης, γιατί δεν αντέχουμε τους καθρέφτες.</w:t>
      </w:r>
    </w:p>
    <w:p w14:paraId="3D75ECE0" w14:textId="77777777" w:rsidR="00D940F4" w:rsidRPr="00D940F4" w:rsidRDefault="00D940F4" w:rsidP="00D940F4">
      <w:pPr>
        <w:pStyle w:val="Web"/>
        <w:shd w:val="clear" w:color="auto" w:fill="FFFFFF"/>
        <w:spacing w:before="0" w:beforeAutospacing="0" w:after="0" w:afterAutospacing="0" w:line="360" w:lineRule="auto"/>
        <w:ind w:firstLine="720"/>
        <w:jc w:val="both"/>
        <w:textAlignment w:val="baseline"/>
        <w:rPr>
          <w:rFonts w:asciiTheme="minorHAnsi" w:hAnsiTheme="minorHAnsi" w:cstheme="minorHAnsi"/>
          <w:sz w:val="22"/>
          <w:szCs w:val="22"/>
          <w:lang w:val="el-GR"/>
        </w:rPr>
      </w:pPr>
      <w:r w:rsidRPr="00D940F4">
        <w:rPr>
          <w:rFonts w:asciiTheme="minorHAnsi" w:hAnsiTheme="minorHAnsi" w:cstheme="minorHAnsi"/>
          <w:sz w:val="22"/>
          <w:szCs w:val="22"/>
          <w:lang w:val="el-GR"/>
        </w:rPr>
        <w:t xml:space="preserve">Για παράδειγμα, το παραμύθι περί «βαριάς βιομηχανίας» του τουρισμού τρέμει και ψυχορραγεί κάθε φορά που ένας εξωγενής παράγοντας κλονίζει τα πήλινα πόδια του. Μια πανδημία, ένας κοντινός πόλεμος, κάποιες αλλαγές σε συναλλαγματικές ισοτιμίες, και η βαριά βιομηχανία μετατρέπεται σε συνοικιακή βιοτεχνία. </w:t>
      </w:r>
    </w:p>
    <w:p w14:paraId="700D28C9" w14:textId="77777777" w:rsidR="00D940F4" w:rsidRPr="00D940F4" w:rsidRDefault="00D940F4" w:rsidP="00D940F4">
      <w:pPr>
        <w:pStyle w:val="Web"/>
        <w:shd w:val="clear" w:color="auto" w:fill="FFFFFF"/>
        <w:spacing w:before="0" w:beforeAutospacing="0" w:after="0" w:afterAutospacing="0" w:line="360" w:lineRule="auto"/>
        <w:ind w:firstLine="720"/>
        <w:jc w:val="both"/>
        <w:textAlignment w:val="baseline"/>
        <w:rPr>
          <w:rFonts w:asciiTheme="minorHAnsi" w:hAnsiTheme="minorHAnsi" w:cstheme="minorHAnsi"/>
          <w:sz w:val="22"/>
          <w:szCs w:val="22"/>
          <w:lang w:val="el-GR"/>
        </w:rPr>
      </w:pPr>
      <w:r w:rsidRPr="00D940F4">
        <w:rPr>
          <w:rFonts w:asciiTheme="minorHAnsi" w:hAnsiTheme="minorHAnsi" w:cstheme="minorHAnsi"/>
          <w:sz w:val="22"/>
          <w:szCs w:val="22"/>
          <w:lang w:val="el-GR"/>
        </w:rPr>
        <w:t>Ταΐζουμε το φαντασιακό μας με σκέτο αέρα, όμως η Ιστορία αλλά και η ψυχολογία έχουν αποφανθεί τελεσίδικα πια πως τα συλλογικά παραμύθια τα έχουν ανάγκη όσοι τρώνε πόρτες τη μία μετά την άλλη στον προσωπικό τους βίο. Δεν αντέχεται τόση ήττα, κάπου μακριά θα πρέπει να νικάμε και λίγο…</w:t>
      </w:r>
    </w:p>
    <w:p w14:paraId="43E297F0" w14:textId="77777777" w:rsidR="00D940F4" w:rsidRPr="00D940F4" w:rsidRDefault="00D940F4" w:rsidP="00D940F4">
      <w:pPr>
        <w:pStyle w:val="Web"/>
        <w:shd w:val="clear" w:color="auto" w:fill="FFFFFF"/>
        <w:spacing w:before="0" w:beforeAutospacing="0" w:after="0" w:afterAutospacing="0" w:line="360" w:lineRule="auto"/>
        <w:ind w:firstLine="720"/>
        <w:jc w:val="both"/>
        <w:textAlignment w:val="baseline"/>
        <w:rPr>
          <w:rFonts w:asciiTheme="minorHAnsi" w:hAnsiTheme="minorHAnsi" w:cstheme="minorHAnsi"/>
          <w:sz w:val="22"/>
          <w:szCs w:val="22"/>
          <w:lang w:val="el-GR"/>
        </w:rPr>
      </w:pPr>
      <w:r w:rsidRPr="00D940F4">
        <w:rPr>
          <w:rFonts w:asciiTheme="minorHAnsi" w:hAnsiTheme="minorHAnsi" w:cstheme="minorHAnsi"/>
          <w:sz w:val="22"/>
          <w:szCs w:val="22"/>
          <w:lang w:val="el-GR"/>
        </w:rPr>
        <w:t>Αν σε όλα αυτά προσθέσουμε και την εξόχως ανιστόρητη –</w:t>
      </w:r>
      <w:r w:rsidR="00394B95">
        <w:rPr>
          <w:rFonts w:asciiTheme="minorHAnsi" w:hAnsiTheme="minorHAnsi" w:cstheme="minorHAnsi"/>
          <w:sz w:val="22"/>
          <w:szCs w:val="22"/>
          <w:lang w:val="el-GR"/>
        </w:rPr>
        <w:t xml:space="preserve"> </w:t>
      </w:r>
      <w:r w:rsidRPr="00D940F4">
        <w:rPr>
          <w:rFonts w:asciiTheme="minorHAnsi" w:hAnsiTheme="minorHAnsi" w:cstheme="minorHAnsi"/>
          <w:sz w:val="22"/>
          <w:szCs w:val="22"/>
          <w:lang w:val="el-GR"/>
        </w:rPr>
        <w:t>πλην ελαχίστων εξαιρέσεων –</w:t>
      </w:r>
      <w:r w:rsidR="002B0D95">
        <w:rPr>
          <w:rFonts w:asciiTheme="minorHAnsi" w:hAnsiTheme="minorHAnsi" w:cstheme="minorHAnsi"/>
          <w:sz w:val="22"/>
          <w:szCs w:val="22"/>
          <w:lang w:val="el-GR"/>
        </w:rPr>
        <w:t xml:space="preserve"> </w:t>
      </w:r>
      <w:r w:rsidRPr="00D940F4">
        <w:rPr>
          <w:rFonts w:asciiTheme="minorHAnsi" w:hAnsiTheme="minorHAnsi" w:cstheme="minorHAnsi"/>
          <w:sz w:val="22"/>
          <w:szCs w:val="22"/>
          <w:lang w:val="el-GR"/>
        </w:rPr>
        <w:t>πεποίθηση περί ξένης βοήθειας στα ζόρια μας, το έχουμε στήσει μια χαρά το παραμύθι μας, το οποίο δεν μας περιλαμβάνει όμως, δεν έχει απαιτήσεις από εμάς, όλες οι λύσεις έρχονται από αλλού.</w:t>
      </w:r>
    </w:p>
    <w:p w14:paraId="66EBA1D6" w14:textId="77777777" w:rsidR="00D940F4" w:rsidRPr="00D940F4" w:rsidRDefault="00D940F4" w:rsidP="00D940F4">
      <w:pPr>
        <w:pStyle w:val="Web"/>
        <w:shd w:val="clear" w:color="auto" w:fill="FFFFFF"/>
        <w:spacing w:before="0" w:beforeAutospacing="0" w:after="0" w:afterAutospacing="0" w:line="360" w:lineRule="auto"/>
        <w:ind w:firstLine="720"/>
        <w:jc w:val="both"/>
        <w:textAlignment w:val="baseline"/>
        <w:rPr>
          <w:rFonts w:asciiTheme="minorHAnsi" w:hAnsiTheme="minorHAnsi" w:cstheme="minorHAnsi"/>
          <w:sz w:val="22"/>
          <w:szCs w:val="22"/>
          <w:lang w:val="el-GR"/>
        </w:rPr>
      </w:pPr>
      <w:r w:rsidRPr="00D940F4">
        <w:rPr>
          <w:rFonts w:asciiTheme="minorHAnsi" w:hAnsiTheme="minorHAnsi" w:cstheme="minorHAnsi"/>
          <w:sz w:val="22"/>
          <w:szCs w:val="22"/>
          <w:lang w:val="el-GR"/>
        </w:rPr>
        <w:lastRenderedPageBreak/>
        <w:t>Και επειδή ο μηδενισμός είναι επίσης αγαπημένο εθνικό άθλημα, αλλά όχι για όλους, ας αναλογιστούμε ότι δεν έχουμε καταφέρει και λίγα στα τελευταία διακόσια χρόνια. Φυσικά έχουμε και τις νίκες μας. Αλλά δεν τις φροντίζουμε ή δεν τις εκτιμάμε. Πάντα ζαχαρώνουμε τους απέναντι που φαίνεται πως έχουν καλύτερα διαφημισμένες ζωές από τις δικές μας. Πιστεύουμε ως πραγματικότητα εκείνο που θα θέλαμε να ήμαστε.</w:t>
      </w:r>
    </w:p>
    <w:p w14:paraId="78AC6BCD" w14:textId="77777777" w:rsidR="00D940F4" w:rsidRPr="00D940F4" w:rsidRDefault="00D940F4" w:rsidP="00D940F4">
      <w:pPr>
        <w:pStyle w:val="Web"/>
        <w:shd w:val="clear" w:color="auto" w:fill="FFFFFF"/>
        <w:spacing w:before="0" w:beforeAutospacing="0" w:after="0" w:afterAutospacing="0" w:line="360" w:lineRule="auto"/>
        <w:ind w:firstLine="720"/>
        <w:jc w:val="both"/>
        <w:textAlignment w:val="baseline"/>
        <w:rPr>
          <w:rFonts w:asciiTheme="minorHAnsi" w:hAnsiTheme="minorHAnsi" w:cstheme="minorHAnsi"/>
          <w:sz w:val="22"/>
          <w:szCs w:val="22"/>
          <w:lang w:val="el-GR"/>
        </w:rPr>
      </w:pPr>
      <w:r w:rsidRPr="00D940F4">
        <w:rPr>
          <w:rFonts w:asciiTheme="minorHAnsi" w:hAnsiTheme="minorHAnsi" w:cstheme="minorHAnsi"/>
          <w:sz w:val="22"/>
          <w:szCs w:val="22"/>
          <w:lang w:val="el-GR"/>
        </w:rPr>
        <w:t>Δεν είναι κακό να φανταζόμαστε την καλύτερη εκδοχή του εαυτού μας –</w:t>
      </w:r>
      <w:r w:rsidR="00394B95">
        <w:rPr>
          <w:rFonts w:asciiTheme="minorHAnsi" w:hAnsiTheme="minorHAnsi" w:cstheme="minorHAnsi"/>
          <w:sz w:val="22"/>
          <w:szCs w:val="22"/>
          <w:lang w:val="el-GR"/>
        </w:rPr>
        <w:t xml:space="preserve"> </w:t>
      </w:r>
      <w:r w:rsidRPr="00D940F4">
        <w:rPr>
          <w:rFonts w:asciiTheme="minorHAnsi" w:hAnsiTheme="minorHAnsi" w:cstheme="minorHAnsi"/>
          <w:sz w:val="22"/>
          <w:szCs w:val="22"/>
          <w:lang w:val="el-GR"/>
        </w:rPr>
        <w:t>είναι κινητήριος δύναμη -, κακό είναι να την έχουμε εκχωρήσει σχεδόν οριστικά, να έχουμε παραιτηθεί από τη διεκδίκησή της και να νομίζουμε πως νικάμε. Και οι αληθινές νίκες δεν είναι απέναντι στους άλλους, αλλά πάντα απέναντι στον εαυτό μας.</w:t>
      </w:r>
    </w:p>
    <w:p w14:paraId="09B0883E" w14:textId="77777777" w:rsidR="00185FA6" w:rsidRDefault="00185FA6" w:rsidP="00185FA6">
      <w:pPr>
        <w:spacing w:line="360" w:lineRule="auto"/>
        <w:jc w:val="both"/>
        <w:rPr>
          <w:sz w:val="20"/>
          <w:szCs w:val="20"/>
        </w:rPr>
      </w:pPr>
    </w:p>
    <w:p w14:paraId="5467743C" w14:textId="77777777" w:rsidR="00185FA6" w:rsidRDefault="00185FA6" w:rsidP="00185FA6">
      <w:pPr>
        <w:rPr>
          <w:b/>
        </w:rPr>
      </w:pPr>
      <w:r w:rsidRPr="00787F3D">
        <w:rPr>
          <w:b/>
        </w:rPr>
        <w:t xml:space="preserve">Κείμενο </w:t>
      </w:r>
      <w:r>
        <w:rPr>
          <w:b/>
        </w:rPr>
        <w:t>3</w:t>
      </w:r>
    </w:p>
    <w:p w14:paraId="1FE3071A" w14:textId="77777777" w:rsidR="00185FA6" w:rsidRPr="00943EF4" w:rsidRDefault="00121ACE" w:rsidP="00185FA6">
      <w:pPr>
        <w:jc w:val="center"/>
        <w:rPr>
          <w:b/>
          <w:iCs/>
          <w:sz w:val="24"/>
          <w:szCs w:val="24"/>
        </w:rPr>
      </w:pPr>
      <w:r>
        <w:rPr>
          <w:b/>
          <w:iCs/>
        </w:rPr>
        <w:t xml:space="preserve">Ο ποιητής και το ποίημα </w:t>
      </w:r>
    </w:p>
    <w:p w14:paraId="63943A19" w14:textId="77777777" w:rsidR="00185FA6" w:rsidRDefault="00185FA6" w:rsidP="00185FA6">
      <w:pPr>
        <w:spacing w:line="360" w:lineRule="auto"/>
        <w:jc w:val="both"/>
        <w:rPr>
          <w:sz w:val="20"/>
          <w:szCs w:val="20"/>
        </w:rPr>
      </w:pPr>
      <w:r w:rsidRPr="004902EE">
        <w:rPr>
          <w:i/>
          <w:sz w:val="20"/>
          <w:szCs w:val="20"/>
        </w:rPr>
        <w:t>Το ποίημα είναι τ</w:t>
      </w:r>
      <w:r>
        <w:rPr>
          <w:i/>
          <w:sz w:val="20"/>
          <w:szCs w:val="20"/>
        </w:rPr>
        <w:t xml:space="preserve">ου </w:t>
      </w:r>
      <w:r w:rsidR="00121ACE">
        <w:rPr>
          <w:i/>
          <w:sz w:val="20"/>
          <w:szCs w:val="20"/>
        </w:rPr>
        <w:t xml:space="preserve">Γιώργη Παυλόπουλου </w:t>
      </w:r>
      <w:r w:rsidRPr="004902EE">
        <w:rPr>
          <w:i/>
          <w:sz w:val="20"/>
          <w:szCs w:val="20"/>
        </w:rPr>
        <w:t>(19</w:t>
      </w:r>
      <w:r>
        <w:rPr>
          <w:i/>
          <w:sz w:val="20"/>
          <w:szCs w:val="20"/>
        </w:rPr>
        <w:t>2</w:t>
      </w:r>
      <w:r w:rsidR="00121ACE">
        <w:rPr>
          <w:i/>
          <w:sz w:val="20"/>
          <w:szCs w:val="20"/>
        </w:rPr>
        <w:t>4</w:t>
      </w:r>
      <w:r w:rsidRPr="004902EE">
        <w:rPr>
          <w:i/>
          <w:sz w:val="20"/>
          <w:szCs w:val="20"/>
        </w:rPr>
        <w:t>-20</w:t>
      </w:r>
      <w:r>
        <w:rPr>
          <w:i/>
          <w:sz w:val="20"/>
          <w:szCs w:val="20"/>
        </w:rPr>
        <w:t>0</w:t>
      </w:r>
      <w:r w:rsidR="00121ACE">
        <w:rPr>
          <w:i/>
          <w:sz w:val="20"/>
          <w:szCs w:val="20"/>
        </w:rPr>
        <w:t>8</w:t>
      </w:r>
      <w:r w:rsidRPr="004902EE">
        <w:rPr>
          <w:i/>
          <w:sz w:val="20"/>
          <w:szCs w:val="20"/>
        </w:rPr>
        <w:t xml:space="preserve">) και περιλαμβάνεται στη συγκεντρωτική έκδοση </w:t>
      </w:r>
      <w:r>
        <w:rPr>
          <w:i/>
          <w:sz w:val="20"/>
          <w:szCs w:val="20"/>
        </w:rPr>
        <w:t>«</w:t>
      </w:r>
      <w:r w:rsidRPr="0047603C">
        <w:rPr>
          <w:sz w:val="20"/>
          <w:szCs w:val="20"/>
        </w:rPr>
        <w:t>Τα ποιήματα, 194</w:t>
      </w:r>
      <w:r w:rsidR="00121ACE">
        <w:rPr>
          <w:sz w:val="20"/>
          <w:szCs w:val="20"/>
        </w:rPr>
        <w:t>3</w:t>
      </w:r>
      <w:r w:rsidRPr="0047603C">
        <w:rPr>
          <w:sz w:val="20"/>
          <w:szCs w:val="20"/>
        </w:rPr>
        <w:t>-</w:t>
      </w:r>
      <w:r w:rsidR="00121ACE">
        <w:rPr>
          <w:sz w:val="20"/>
          <w:szCs w:val="20"/>
        </w:rPr>
        <w:t>2008</w:t>
      </w:r>
      <w:r>
        <w:rPr>
          <w:sz w:val="20"/>
          <w:szCs w:val="20"/>
        </w:rPr>
        <w:t>» (</w:t>
      </w:r>
      <w:r w:rsidRPr="0047603C">
        <w:rPr>
          <w:sz w:val="20"/>
          <w:szCs w:val="20"/>
        </w:rPr>
        <w:t>Αθήνα</w:t>
      </w:r>
      <w:r>
        <w:rPr>
          <w:sz w:val="20"/>
          <w:szCs w:val="20"/>
        </w:rPr>
        <w:t>, 20</w:t>
      </w:r>
      <w:r w:rsidR="00121ACE">
        <w:rPr>
          <w:sz w:val="20"/>
          <w:szCs w:val="20"/>
        </w:rPr>
        <w:t>17</w:t>
      </w:r>
      <w:r w:rsidRPr="0047603C">
        <w:rPr>
          <w:sz w:val="20"/>
          <w:szCs w:val="20"/>
        </w:rPr>
        <w:t xml:space="preserve">: </w:t>
      </w:r>
      <w:proofErr w:type="spellStart"/>
      <w:r>
        <w:rPr>
          <w:sz w:val="20"/>
          <w:szCs w:val="20"/>
        </w:rPr>
        <w:t>εκδ</w:t>
      </w:r>
      <w:proofErr w:type="spellEnd"/>
      <w:r>
        <w:rPr>
          <w:sz w:val="20"/>
          <w:szCs w:val="20"/>
        </w:rPr>
        <w:t xml:space="preserve">. </w:t>
      </w:r>
      <w:r w:rsidR="00121ACE">
        <w:rPr>
          <w:sz w:val="20"/>
          <w:szCs w:val="20"/>
        </w:rPr>
        <w:t>Κίχλη)</w:t>
      </w:r>
      <w:r>
        <w:rPr>
          <w:sz w:val="20"/>
          <w:szCs w:val="20"/>
        </w:rPr>
        <w:t xml:space="preserve">. </w:t>
      </w:r>
    </w:p>
    <w:p w14:paraId="4885C020" w14:textId="77777777" w:rsidR="00121ACE" w:rsidRPr="00005163" w:rsidRDefault="00121ACE" w:rsidP="00185FA6">
      <w:pPr>
        <w:jc w:val="both"/>
        <w:rPr>
          <w:sz w:val="24"/>
          <w:szCs w:val="24"/>
        </w:rPr>
      </w:pPr>
    </w:p>
    <w:p w14:paraId="4E286CCE" w14:textId="77777777" w:rsidR="00185FA6" w:rsidRPr="00121ACE" w:rsidRDefault="00185FA6" w:rsidP="00121ACE">
      <w:pPr>
        <w:spacing w:after="0" w:line="240" w:lineRule="auto"/>
        <w:jc w:val="both"/>
      </w:pPr>
      <w:r w:rsidRPr="00121ACE">
        <w:rPr>
          <w:lang w:val="en-US"/>
        </w:rPr>
        <w:t>I</w:t>
      </w:r>
    </w:p>
    <w:p w14:paraId="7FE30B3A" w14:textId="77777777" w:rsidR="00185FA6" w:rsidRPr="00121ACE" w:rsidRDefault="00185FA6" w:rsidP="00121ACE">
      <w:pPr>
        <w:spacing w:after="0" w:line="360" w:lineRule="auto"/>
        <w:jc w:val="both"/>
      </w:pPr>
      <w:r w:rsidRPr="00121ACE">
        <w:t xml:space="preserve">Ξαφνικά το ποίημα σκόνταψε </w:t>
      </w:r>
      <w:r w:rsidRPr="00121ACE">
        <w:tab/>
      </w:r>
      <w:r w:rsidRPr="00121ACE">
        <w:tab/>
      </w:r>
      <w:r w:rsidRPr="00121ACE">
        <w:tab/>
      </w:r>
      <w:r w:rsidRPr="00121ACE">
        <w:tab/>
      </w:r>
      <w:r w:rsidRPr="00121ACE">
        <w:tab/>
      </w:r>
      <w:r w:rsidRPr="00121ACE">
        <w:tab/>
        <w:t>1</w:t>
      </w:r>
    </w:p>
    <w:p w14:paraId="44329B98" w14:textId="77777777" w:rsidR="00185FA6" w:rsidRPr="00121ACE" w:rsidRDefault="00185FA6" w:rsidP="00121ACE">
      <w:pPr>
        <w:spacing w:after="0" w:line="360" w:lineRule="auto"/>
        <w:jc w:val="both"/>
      </w:pPr>
      <w:r w:rsidRPr="00121ACE">
        <w:t xml:space="preserve">κι έπεσε πάνω στ’ αγκάθια. </w:t>
      </w:r>
    </w:p>
    <w:p w14:paraId="6487E2DE" w14:textId="77777777" w:rsidR="00185FA6" w:rsidRPr="00121ACE" w:rsidRDefault="00185FA6" w:rsidP="00121ACE">
      <w:pPr>
        <w:spacing w:after="0" w:line="360" w:lineRule="auto"/>
        <w:jc w:val="both"/>
      </w:pPr>
      <w:r w:rsidRPr="00121ACE">
        <w:t xml:space="preserve">Το κοίταξε σχεδόν αδιάφορος </w:t>
      </w:r>
    </w:p>
    <w:p w14:paraId="4C1757E2" w14:textId="77777777" w:rsidR="00185FA6" w:rsidRPr="00121ACE" w:rsidRDefault="00185FA6" w:rsidP="00121ACE">
      <w:pPr>
        <w:spacing w:after="0" w:line="360" w:lineRule="auto"/>
        <w:jc w:val="both"/>
      </w:pPr>
      <w:r w:rsidRPr="00121ACE">
        <w:t>είχε κουραστεί πια να το προσέχει.</w:t>
      </w:r>
    </w:p>
    <w:p w14:paraId="36934EE5" w14:textId="77777777" w:rsidR="00185FA6" w:rsidRPr="00121ACE" w:rsidRDefault="00185FA6" w:rsidP="00121ACE">
      <w:pPr>
        <w:spacing w:after="0" w:line="360" w:lineRule="auto"/>
        <w:jc w:val="both"/>
      </w:pPr>
      <w:r w:rsidRPr="00121ACE">
        <w:t xml:space="preserve">Την ίδια νύχτα στον καθρέφτη </w:t>
      </w:r>
      <w:r w:rsidRPr="00121ACE">
        <w:tab/>
      </w:r>
      <w:r w:rsidRPr="00121ACE">
        <w:tab/>
      </w:r>
      <w:r w:rsidRPr="00121ACE">
        <w:tab/>
      </w:r>
      <w:r w:rsidRPr="00121ACE">
        <w:tab/>
      </w:r>
      <w:r w:rsidRPr="00121ACE">
        <w:tab/>
      </w:r>
      <w:r w:rsidRPr="00121ACE">
        <w:tab/>
        <w:t>5</w:t>
      </w:r>
    </w:p>
    <w:p w14:paraId="4C468035" w14:textId="77777777" w:rsidR="00185FA6" w:rsidRPr="00121ACE" w:rsidRDefault="00185FA6" w:rsidP="00121ACE">
      <w:pPr>
        <w:spacing w:after="0" w:line="360" w:lineRule="auto"/>
        <w:jc w:val="both"/>
      </w:pPr>
      <w:r w:rsidRPr="00121ACE">
        <w:t xml:space="preserve">Είδε το σώμα του γεμάτο αγκάθια.  </w:t>
      </w:r>
    </w:p>
    <w:p w14:paraId="47B14300" w14:textId="77777777" w:rsidR="00185FA6" w:rsidRPr="00121ACE" w:rsidRDefault="00185FA6" w:rsidP="00121ACE">
      <w:pPr>
        <w:spacing w:after="0" w:line="360" w:lineRule="auto"/>
        <w:jc w:val="both"/>
      </w:pPr>
      <w:r w:rsidRPr="00121ACE">
        <w:rPr>
          <w:lang w:val="en-US"/>
        </w:rPr>
        <w:t>II</w:t>
      </w:r>
    </w:p>
    <w:p w14:paraId="7664375B" w14:textId="77777777" w:rsidR="00185FA6" w:rsidRPr="00121ACE" w:rsidRDefault="00185FA6" w:rsidP="00121ACE">
      <w:pPr>
        <w:spacing w:after="0" w:line="360" w:lineRule="auto"/>
        <w:jc w:val="both"/>
      </w:pPr>
      <w:r w:rsidRPr="00121ACE">
        <w:t xml:space="preserve">Χιόνιζε. Το ποίημα ξεπαγιασμένο </w:t>
      </w:r>
    </w:p>
    <w:p w14:paraId="7DAC8E86" w14:textId="77777777" w:rsidR="00185FA6" w:rsidRPr="00121ACE" w:rsidRDefault="00185FA6" w:rsidP="00121ACE">
      <w:pPr>
        <w:spacing w:after="0" w:line="360" w:lineRule="auto"/>
        <w:jc w:val="both"/>
      </w:pPr>
      <w:r w:rsidRPr="00121ACE">
        <w:t xml:space="preserve">του χτύπησε την πόρτα. </w:t>
      </w:r>
    </w:p>
    <w:p w14:paraId="5FE49D3E" w14:textId="77777777" w:rsidR="00185FA6" w:rsidRPr="00121ACE" w:rsidRDefault="00185FA6" w:rsidP="00121ACE">
      <w:pPr>
        <w:spacing w:after="0" w:line="360" w:lineRule="auto"/>
        <w:jc w:val="both"/>
      </w:pPr>
      <w:r w:rsidRPr="00121ACE">
        <w:t xml:space="preserve">Έτρεξε και του άνοιξε, το πήρε </w:t>
      </w:r>
    </w:p>
    <w:p w14:paraId="60714962" w14:textId="77777777" w:rsidR="00185FA6" w:rsidRPr="00121ACE" w:rsidRDefault="00185FA6" w:rsidP="00121ACE">
      <w:pPr>
        <w:spacing w:after="0" w:line="360" w:lineRule="auto"/>
        <w:jc w:val="both"/>
      </w:pPr>
      <w:r w:rsidRPr="00121ACE">
        <w:t xml:space="preserve">και το ζέστανε στην αγκαλιά του. </w:t>
      </w:r>
      <w:r w:rsidRPr="00121ACE">
        <w:tab/>
      </w:r>
      <w:r w:rsidRPr="00121ACE">
        <w:tab/>
      </w:r>
      <w:r w:rsidRPr="00121ACE">
        <w:tab/>
      </w:r>
      <w:r w:rsidRPr="00121ACE">
        <w:tab/>
      </w:r>
      <w:r w:rsidRPr="00121ACE">
        <w:tab/>
        <w:t>10</w:t>
      </w:r>
    </w:p>
    <w:p w14:paraId="75192A16" w14:textId="77777777" w:rsidR="00185FA6" w:rsidRPr="00121ACE" w:rsidRDefault="00185FA6" w:rsidP="00121ACE">
      <w:pPr>
        <w:spacing w:after="0" w:line="360" w:lineRule="auto"/>
        <w:jc w:val="both"/>
      </w:pPr>
      <w:r w:rsidRPr="00121ACE">
        <w:t xml:space="preserve">Μα σαν ζεστάθηκε άρχισε να τον τυλίγει </w:t>
      </w:r>
    </w:p>
    <w:p w14:paraId="61708700" w14:textId="77777777" w:rsidR="00185FA6" w:rsidRPr="00121ACE" w:rsidRDefault="00185FA6" w:rsidP="00121ACE">
      <w:pPr>
        <w:spacing w:after="0" w:line="360" w:lineRule="auto"/>
        <w:jc w:val="both"/>
      </w:pPr>
      <w:r w:rsidRPr="00121ACE">
        <w:t xml:space="preserve">γύρω στον λαιμό και να τον πνίγει. </w:t>
      </w:r>
    </w:p>
    <w:p w14:paraId="34F7F254" w14:textId="77777777" w:rsidR="00185FA6" w:rsidRPr="00121ACE" w:rsidRDefault="00185FA6" w:rsidP="00121ACE">
      <w:pPr>
        <w:spacing w:after="0" w:line="360" w:lineRule="auto"/>
        <w:jc w:val="both"/>
      </w:pPr>
      <w:r w:rsidRPr="00121ACE">
        <w:rPr>
          <w:lang w:val="en-US"/>
        </w:rPr>
        <w:t>IV</w:t>
      </w:r>
    </w:p>
    <w:p w14:paraId="27184680" w14:textId="77777777" w:rsidR="00185FA6" w:rsidRPr="00121ACE" w:rsidRDefault="00185FA6" w:rsidP="00121ACE">
      <w:pPr>
        <w:spacing w:after="0" w:line="360" w:lineRule="auto"/>
        <w:jc w:val="both"/>
      </w:pPr>
      <w:r w:rsidRPr="00121ACE">
        <w:t xml:space="preserve">Σ΄ αγαπώ είπε στο ποίημα </w:t>
      </w:r>
    </w:p>
    <w:p w14:paraId="69556900" w14:textId="77777777" w:rsidR="00185FA6" w:rsidRPr="00121ACE" w:rsidRDefault="00185FA6" w:rsidP="00121ACE">
      <w:pPr>
        <w:spacing w:after="0" w:line="360" w:lineRule="auto"/>
        <w:jc w:val="both"/>
      </w:pPr>
      <w:r w:rsidRPr="00121ACE">
        <w:t xml:space="preserve">και το αγκάλιασε παράφορα. </w:t>
      </w:r>
      <w:r w:rsidRPr="00121ACE">
        <w:tab/>
      </w:r>
      <w:r w:rsidRPr="00121ACE">
        <w:tab/>
      </w:r>
      <w:r w:rsidRPr="00121ACE">
        <w:tab/>
      </w:r>
      <w:r w:rsidRPr="00121ACE">
        <w:tab/>
      </w:r>
      <w:r w:rsidRPr="00121ACE">
        <w:tab/>
      </w:r>
      <w:r w:rsidRPr="00121ACE">
        <w:tab/>
      </w:r>
    </w:p>
    <w:p w14:paraId="0CAA104D" w14:textId="77777777" w:rsidR="00185FA6" w:rsidRPr="00121ACE" w:rsidRDefault="00185FA6" w:rsidP="00121ACE">
      <w:pPr>
        <w:spacing w:after="0" w:line="360" w:lineRule="auto"/>
        <w:jc w:val="both"/>
      </w:pPr>
      <w:r w:rsidRPr="00121ACE">
        <w:t xml:space="preserve">Εκείνο δε μίλησε. </w:t>
      </w:r>
      <w:r w:rsidRPr="00121ACE">
        <w:tab/>
      </w:r>
      <w:r w:rsidRPr="00121ACE">
        <w:tab/>
      </w:r>
      <w:r w:rsidRPr="00121ACE">
        <w:tab/>
      </w:r>
      <w:r w:rsidRPr="00121ACE">
        <w:tab/>
      </w:r>
      <w:r w:rsidRPr="00121ACE">
        <w:tab/>
      </w:r>
      <w:r w:rsidRPr="00121ACE">
        <w:tab/>
      </w:r>
      <w:r w:rsidRPr="00121ACE">
        <w:tab/>
        <w:t>15</w:t>
      </w:r>
    </w:p>
    <w:p w14:paraId="734011A4" w14:textId="77777777" w:rsidR="00185FA6" w:rsidRPr="00121ACE" w:rsidRDefault="00185FA6" w:rsidP="00121ACE">
      <w:pPr>
        <w:spacing w:after="0" w:line="360" w:lineRule="auto"/>
        <w:jc w:val="both"/>
      </w:pPr>
      <w:r w:rsidRPr="00121ACE">
        <w:lastRenderedPageBreak/>
        <w:t xml:space="preserve">Τον φίλησε στο στόμα ξέροντας </w:t>
      </w:r>
    </w:p>
    <w:p w14:paraId="7BF1BF34" w14:textId="77777777" w:rsidR="00185FA6" w:rsidRPr="00121ACE" w:rsidRDefault="00185FA6" w:rsidP="00121ACE">
      <w:pPr>
        <w:spacing w:after="0" w:line="360" w:lineRule="auto"/>
        <w:jc w:val="both"/>
      </w:pPr>
      <w:r w:rsidRPr="00121ACE">
        <w:t xml:space="preserve">Πως πάντα το ξεχνούσε </w:t>
      </w:r>
    </w:p>
    <w:p w14:paraId="04412D33" w14:textId="77777777" w:rsidR="00DD25CE" w:rsidRDefault="00185FA6" w:rsidP="00074765">
      <w:pPr>
        <w:spacing w:after="0" w:line="360" w:lineRule="auto"/>
        <w:jc w:val="both"/>
      </w:pPr>
      <w:r w:rsidRPr="00121ACE">
        <w:t xml:space="preserve">για χίλια άλλα ποιήματα. </w:t>
      </w:r>
    </w:p>
    <w:p w14:paraId="536FA204" w14:textId="77777777" w:rsidR="00DD25CE" w:rsidRDefault="00DD25CE" w:rsidP="00DD25CE">
      <w:pPr>
        <w:spacing w:line="360" w:lineRule="auto"/>
        <w:jc w:val="both"/>
        <w:rPr>
          <w:b/>
        </w:rPr>
      </w:pPr>
    </w:p>
    <w:p w14:paraId="7CA75EE6" w14:textId="77777777" w:rsidR="00DD25CE" w:rsidRDefault="00DD25CE" w:rsidP="00DD25CE">
      <w:pPr>
        <w:spacing w:line="360" w:lineRule="auto"/>
        <w:jc w:val="both"/>
        <w:rPr>
          <w:b/>
        </w:rPr>
      </w:pPr>
      <w:r>
        <w:rPr>
          <w:b/>
        </w:rPr>
        <w:t>ΘΕΜΑΤΑ</w:t>
      </w:r>
    </w:p>
    <w:p w14:paraId="3BF08987" w14:textId="77777777" w:rsidR="00DD25CE" w:rsidRDefault="00DD25CE" w:rsidP="00DD25CE">
      <w:pPr>
        <w:spacing w:line="360" w:lineRule="auto"/>
        <w:jc w:val="both"/>
        <w:rPr>
          <w:b/>
        </w:rPr>
      </w:pPr>
    </w:p>
    <w:p w14:paraId="15D8D025" w14:textId="77777777" w:rsidR="00DD25CE" w:rsidRDefault="00394B95" w:rsidP="00DD25CE">
      <w:pPr>
        <w:spacing w:line="360" w:lineRule="auto"/>
        <w:jc w:val="both"/>
        <w:rPr>
          <w:b/>
        </w:rPr>
      </w:pPr>
      <w:r>
        <w:rPr>
          <w:b/>
        </w:rPr>
        <w:t xml:space="preserve">ΘΕΜΑ 2 </w:t>
      </w:r>
      <w:r w:rsidR="00DD25CE">
        <w:rPr>
          <w:b/>
        </w:rPr>
        <w:t xml:space="preserve">(μονάδες 35) </w:t>
      </w:r>
    </w:p>
    <w:p w14:paraId="39B5D596" w14:textId="77777777" w:rsidR="00DD25CE" w:rsidRDefault="00DD25CE" w:rsidP="00DD25CE">
      <w:pPr>
        <w:spacing w:line="360" w:lineRule="auto"/>
        <w:jc w:val="both"/>
        <w:rPr>
          <w:b/>
        </w:rPr>
      </w:pPr>
    </w:p>
    <w:p w14:paraId="0FCFB389" w14:textId="77777777" w:rsidR="00DD25CE" w:rsidRDefault="00DD25CE" w:rsidP="00DD25CE">
      <w:pPr>
        <w:spacing w:line="360" w:lineRule="auto"/>
        <w:jc w:val="both"/>
        <w:rPr>
          <w:b/>
        </w:rPr>
      </w:pPr>
      <w:r>
        <w:rPr>
          <w:b/>
        </w:rPr>
        <w:t>Ερώτημα 1</w:t>
      </w:r>
      <w:r w:rsidRPr="00DD25CE">
        <w:rPr>
          <w:b/>
          <w:vertAlign w:val="superscript"/>
        </w:rPr>
        <w:t>ο</w:t>
      </w:r>
      <w:r>
        <w:rPr>
          <w:b/>
        </w:rPr>
        <w:t xml:space="preserve"> (μονάδες 15)</w:t>
      </w:r>
    </w:p>
    <w:p w14:paraId="2E2752A8" w14:textId="77777777" w:rsidR="00DD25CE" w:rsidRDefault="00DD25CE" w:rsidP="00DD25CE">
      <w:pPr>
        <w:spacing w:line="360" w:lineRule="auto"/>
        <w:jc w:val="both"/>
        <w:rPr>
          <w:rFonts w:cstheme="minorHAnsi"/>
        </w:rPr>
      </w:pPr>
      <w:r w:rsidRPr="003D2384">
        <w:rPr>
          <w:rFonts w:cstheme="minorHAnsi"/>
        </w:rPr>
        <w:t>Να χαρακτηρίσε</w:t>
      </w:r>
      <w:r>
        <w:rPr>
          <w:rFonts w:cstheme="minorHAnsi"/>
        </w:rPr>
        <w:t>ις</w:t>
      </w:r>
      <w:r w:rsidRPr="003D2384">
        <w:rPr>
          <w:rFonts w:cstheme="minorHAnsi"/>
        </w:rPr>
        <w:t xml:space="preserve"> ως σωστή (Σ) ή λανθασμένη (Λ) καθεμία από τις παρακάτω περιόδους  με βάση το </w:t>
      </w:r>
      <w:r>
        <w:rPr>
          <w:rFonts w:cstheme="minorHAnsi"/>
        </w:rPr>
        <w:t>Κ</w:t>
      </w:r>
      <w:r w:rsidRPr="003D2384">
        <w:rPr>
          <w:rFonts w:cstheme="minorHAnsi"/>
        </w:rPr>
        <w:t xml:space="preserve">είμενο </w:t>
      </w:r>
      <w:r>
        <w:rPr>
          <w:rFonts w:cstheme="minorHAnsi"/>
        </w:rPr>
        <w:t xml:space="preserve">1 </w:t>
      </w:r>
      <w:r w:rsidRPr="003D2384">
        <w:rPr>
          <w:rFonts w:cstheme="minorHAnsi"/>
        </w:rPr>
        <w:t>και να αιτιολογήσε</w:t>
      </w:r>
      <w:r>
        <w:rPr>
          <w:rFonts w:cstheme="minorHAnsi"/>
        </w:rPr>
        <w:t>ις</w:t>
      </w:r>
      <w:r w:rsidRPr="003D2384">
        <w:rPr>
          <w:rFonts w:cstheme="minorHAnsi"/>
        </w:rPr>
        <w:t xml:space="preserve"> την απάντησή σ</w:t>
      </w:r>
      <w:r>
        <w:rPr>
          <w:rFonts w:cstheme="minorHAnsi"/>
        </w:rPr>
        <w:t>ου,</w:t>
      </w:r>
      <w:r w:rsidRPr="003D2384">
        <w:rPr>
          <w:rFonts w:cstheme="minorHAnsi"/>
        </w:rPr>
        <w:t xml:space="preserve"> καταγράφοντας </w:t>
      </w:r>
      <w:r>
        <w:rPr>
          <w:rFonts w:cstheme="minorHAnsi"/>
        </w:rPr>
        <w:t xml:space="preserve">στο απαντητικό φύλλο </w:t>
      </w:r>
      <w:r w:rsidRPr="003D2384">
        <w:rPr>
          <w:rFonts w:cstheme="minorHAnsi"/>
        </w:rPr>
        <w:t xml:space="preserve">το κατάλληλο χωρίο του κειμένου: </w:t>
      </w:r>
    </w:p>
    <w:p w14:paraId="4B5F3A54" w14:textId="77777777" w:rsidR="0092653F" w:rsidRDefault="00DD25CE" w:rsidP="0092653F">
      <w:pPr>
        <w:spacing w:after="0" w:line="360" w:lineRule="auto"/>
        <w:jc w:val="both"/>
      </w:pPr>
      <w:r w:rsidRPr="00DD25CE">
        <w:rPr>
          <w:rFonts w:cstheme="minorHAnsi"/>
          <w:b/>
        </w:rPr>
        <w:t>1.</w:t>
      </w:r>
      <w:r w:rsidR="002B0D95">
        <w:rPr>
          <w:rFonts w:cstheme="minorHAnsi"/>
          <w:b/>
        </w:rPr>
        <w:t xml:space="preserve"> </w:t>
      </w:r>
      <w:r w:rsidRPr="002B0D95">
        <w:t>Η παράδοση έχει σήμερα θετική σημασία και, οτιδήποτε διαφοροποιείται από αυτήν, αξιολογείται αρνητικά.</w:t>
      </w:r>
    </w:p>
    <w:p w14:paraId="0CCDA966" w14:textId="4A662326" w:rsidR="00DD25CE" w:rsidRPr="002B0D95" w:rsidRDefault="00DD25CE" w:rsidP="0092653F">
      <w:pPr>
        <w:spacing w:after="0" w:line="360" w:lineRule="auto"/>
        <w:jc w:val="both"/>
        <w:rPr>
          <w:rFonts w:cstheme="minorHAnsi"/>
          <w:b/>
        </w:rPr>
      </w:pPr>
      <w:r w:rsidRPr="002B0D95">
        <w:rPr>
          <w:rFonts w:cstheme="minorHAnsi"/>
          <w:b/>
        </w:rPr>
        <w:t>2.</w:t>
      </w:r>
      <w:r w:rsidR="002B0D95" w:rsidRPr="002B0D95">
        <w:rPr>
          <w:rFonts w:cstheme="minorHAnsi"/>
          <w:b/>
        </w:rPr>
        <w:t xml:space="preserve"> </w:t>
      </w:r>
      <w:r w:rsidRPr="002B0D95">
        <w:t xml:space="preserve">Η παράδοση και η </w:t>
      </w:r>
      <w:proofErr w:type="spellStart"/>
      <w:r w:rsidRPr="002B0D95">
        <w:t>νεωτερικότητα</w:t>
      </w:r>
      <w:proofErr w:type="spellEnd"/>
      <w:r w:rsidRPr="002B0D95">
        <w:t xml:space="preserve"> είναι αντιθετικές έννοιες και προσδιορίζουν ανάλογης μορφής κοινωνίες.</w:t>
      </w:r>
    </w:p>
    <w:p w14:paraId="48E85B3C" w14:textId="77777777" w:rsidR="00DD25CE" w:rsidRPr="002B0D95" w:rsidRDefault="00DD25CE" w:rsidP="0092653F">
      <w:pPr>
        <w:spacing w:after="0" w:line="360" w:lineRule="auto"/>
        <w:jc w:val="both"/>
        <w:rPr>
          <w:rFonts w:cstheme="minorHAnsi"/>
          <w:b/>
        </w:rPr>
      </w:pPr>
      <w:r w:rsidRPr="002B0D95">
        <w:rPr>
          <w:rFonts w:cstheme="minorHAnsi"/>
          <w:b/>
        </w:rPr>
        <w:t>3.</w:t>
      </w:r>
      <w:r w:rsidR="002B0D95" w:rsidRPr="002B0D95">
        <w:rPr>
          <w:rFonts w:cstheme="minorHAnsi"/>
          <w:b/>
        </w:rPr>
        <w:t xml:space="preserve"> </w:t>
      </w:r>
      <w:r w:rsidRPr="002B0D95">
        <w:t xml:space="preserve">Η παράδοση </w:t>
      </w:r>
      <w:r w:rsidR="000F6049" w:rsidRPr="002B0D95">
        <w:t xml:space="preserve">σήμερα </w:t>
      </w:r>
      <w:r w:rsidRPr="002B0D95">
        <w:t>είναι τρόπος ζωής που διαιωνίζεται από γενιά σε γενιά χωρίς κρατική παρέμβαση.</w:t>
      </w:r>
    </w:p>
    <w:p w14:paraId="1500FAF2" w14:textId="77777777" w:rsidR="00DD25CE" w:rsidRPr="002B0D95" w:rsidRDefault="00DD25CE" w:rsidP="0092653F">
      <w:pPr>
        <w:spacing w:after="0" w:line="360" w:lineRule="auto"/>
        <w:jc w:val="both"/>
        <w:rPr>
          <w:rFonts w:cstheme="minorHAnsi"/>
          <w:b/>
        </w:rPr>
      </w:pPr>
      <w:r w:rsidRPr="002B0D95">
        <w:rPr>
          <w:rFonts w:cstheme="minorHAnsi"/>
          <w:b/>
        </w:rPr>
        <w:t>4.</w:t>
      </w:r>
      <w:r w:rsidR="002B0D95" w:rsidRPr="002B0D95">
        <w:rPr>
          <w:rFonts w:cstheme="minorHAnsi"/>
          <w:b/>
        </w:rPr>
        <w:t xml:space="preserve"> </w:t>
      </w:r>
      <w:r w:rsidRPr="002B0D95">
        <w:t>Οι κύριοι ελληνικοί φορείς που ασχολούνται με την παράδοση αναβι</w:t>
      </w:r>
      <w:r w:rsidR="004C4A96" w:rsidRPr="002B0D95">
        <w:t>ώνουν</w:t>
      </w:r>
      <w:r w:rsidRPr="002B0D95">
        <w:t xml:space="preserve"> και αναπαρ</w:t>
      </w:r>
      <w:r w:rsidR="004C4A96" w:rsidRPr="002B0D95">
        <w:t>ιστούν έθιμα</w:t>
      </w:r>
      <w:r w:rsidRPr="002B0D95">
        <w:t>.</w:t>
      </w:r>
    </w:p>
    <w:p w14:paraId="61A7C9D6" w14:textId="77777777" w:rsidR="00DD25CE" w:rsidRPr="002B0D95" w:rsidRDefault="00DD25CE" w:rsidP="0092653F">
      <w:pPr>
        <w:spacing w:after="0" w:line="360" w:lineRule="auto"/>
        <w:jc w:val="both"/>
        <w:rPr>
          <w:rFonts w:cstheme="minorHAnsi"/>
          <w:b/>
        </w:rPr>
      </w:pPr>
      <w:r w:rsidRPr="002B0D95">
        <w:rPr>
          <w:rFonts w:cstheme="minorHAnsi"/>
          <w:b/>
        </w:rPr>
        <w:t>5.</w:t>
      </w:r>
      <w:r w:rsidR="002B0D95" w:rsidRPr="002B0D95">
        <w:rPr>
          <w:rFonts w:cstheme="minorHAnsi"/>
          <w:b/>
        </w:rPr>
        <w:t xml:space="preserve"> </w:t>
      </w:r>
      <w:r w:rsidRPr="002B0D95">
        <w:t>Ο σύγχρονος άνθρωπος, ενώ απορρίπτει τον παραδοσιακό τρόπο ζωής, ταυτόχρονα χρησιμοποιεί την παράδοση ως τρόπο</w:t>
      </w:r>
      <w:r w:rsidR="002F63CE">
        <w:t>,</w:t>
      </w:r>
      <w:r w:rsidRPr="002B0D95">
        <w:t xml:space="preserve"> για να επιλύσει τα ψυχολογικά του αδιέξοδα.</w:t>
      </w:r>
    </w:p>
    <w:p w14:paraId="7CF71238" w14:textId="77777777" w:rsidR="00DD25CE" w:rsidRDefault="00DD25CE" w:rsidP="00DD25CE">
      <w:pPr>
        <w:spacing w:line="360" w:lineRule="auto"/>
        <w:jc w:val="right"/>
        <w:rPr>
          <w:b/>
        </w:rPr>
      </w:pPr>
      <w:r>
        <w:rPr>
          <w:b/>
        </w:rPr>
        <w:t>Μονάδες 15</w:t>
      </w:r>
    </w:p>
    <w:p w14:paraId="2D82FBBC" w14:textId="77777777" w:rsidR="00DD25CE" w:rsidRPr="003962C9" w:rsidRDefault="00DD25CE" w:rsidP="00DD25CE">
      <w:pPr>
        <w:spacing w:after="0" w:line="360" w:lineRule="auto"/>
        <w:jc w:val="both"/>
        <w:rPr>
          <w:b/>
        </w:rPr>
      </w:pPr>
      <w:r>
        <w:rPr>
          <w:b/>
        </w:rPr>
        <w:t>Ε</w:t>
      </w:r>
      <w:r w:rsidRPr="003962C9">
        <w:rPr>
          <w:b/>
        </w:rPr>
        <w:t>ρώτημα</w:t>
      </w:r>
      <w:r>
        <w:rPr>
          <w:b/>
        </w:rPr>
        <w:t xml:space="preserve"> 2</w:t>
      </w:r>
      <w:r w:rsidRPr="00DD25CE">
        <w:rPr>
          <w:b/>
          <w:vertAlign w:val="superscript"/>
        </w:rPr>
        <w:t>ο</w:t>
      </w:r>
      <w:r w:rsidRPr="003962C9">
        <w:rPr>
          <w:b/>
        </w:rPr>
        <w:t>(μονάδες 10)</w:t>
      </w:r>
    </w:p>
    <w:p w14:paraId="15002BD9" w14:textId="77777777" w:rsidR="00DD25CE" w:rsidRPr="002B0D95" w:rsidRDefault="00DD25CE" w:rsidP="00DD25CE">
      <w:pPr>
        <w:spacing w:line="360" w:lineRule="auto"/>
        <w:jc w:val="both"/>
        <w:rPr>
          <w:rFonts w:cstheme="minorHAnsi"/>
          <w:i/>
          <w:iCs/>
        </w:rPr>
      </w:pPr>
      <w:r w:rsidRPr="002B0D95">
        <w:rPr>
          <w:bCs/>
        </w:rPr>
        <w:t xml:space="preserve">Αν ο στόχος του αρθρογράφου στην τελευταία παράγραφο του Κειμένου 1 είναι να προβληματίσει τον αναγνώστη σχετικά με την αντιφατική στάση του σύγχρονου ανθρώπου απέναντι στην παράδοση, να </w:t>
      </w:r>
      <w:r w:rsidRPr="002B0D95">
        <w:t xml:space="preserve">εντοπίσεις </w:t>
      </w:r>
      <w:r w:rsidR="00D174C1" w:rsidRPr="002B0D95">
        <w:t>5 σχόλια, γλωσσικά ή με σημεία στίξης, που να υποστηρίζουν την πρόθεσή του</w:t>
      </w:r>
      <w:r w:rsidR="00AA1835" w:rsidRPr="002B0D95">
        <w:t>, και να συμβάλλουν στη διαμόρφωση του ύφους τ</w:t>
      </w:r>
      <w:r w:rsidR="00B74B1B" w:rsidRPr="002B0D95">
        <w:t>ου αποσπάσματος</w:t>
      </w:r>
      <w:r w:rsidR="00D174C1" w:rsidRPr="002B0D95">
        <w:t xml:space="preserve">. </w:t>
      </w:r>
    </w:p>
    <w:p w14:paraId="429EE16C" w14:textId="77777777" w:rsidR="00DD25CE" w:rsidRDefault="00DD25CE" w:rsidP="00DD25CE">
      <w:pPr>
        <w:spacing w:line="360" w:lineRule="auto"/>
        <w:jc w:val="right"/>
        <w:rPr>
          <w:b/>
        </w:rPr>
      </w:pPr>
      <w:r>
        <w:rPr>
          <w:b/>
        </w:rPr>
        <w:t>Μονάδες 10</w:t>
      </w:r>
    </w:p>
    <w:p w14:paraId="643AD1E9" w14:textId="77777777" w:rsidR="00DD25CE" w:rsidRPr="00E56E75" w:rsidRDefault="00DD25CE" w:rsidP="00DD25CE">
      <w:pPr>
        <w:spacing w:line="360" w:lineRule="auto"/>
        <w:rPr>
          <w:b/>
        </w:rPr>
      </w:pPr>
      <w:r>
        <w:rPr>
          <w:b/>
        </w:rPr>
        <w:lastRenderedPageBreak/>
        <w:t>Ε</w:t>
      </w:r>
      <w:r w:rsidRPr="00E56E75">
        <w:rPr>
          <w:b/>
        </w:rPr>
        <w:t xml:space="preserve">ρώτημα </w:t>
      </w:r>
      <w:r>
        <w:rPr>
          <w:b/>
        </w:rPr>
        <w:t>3</w:t>
      </w:r>
      <w:r w:rsidRPr="00DD25CE">
        <w:rPr>
          <w:b/>
          <w:vertAlign w:val="superscript"/>
        </w:rPr>
        <w:t>ο</w:t>
      </w:r>
      <w:r w:rsidRPr="00E56E75">
        <w:rPr>
          <w:b/>
        </w:rPr>
        <w:t>(μονάδες 10)</w:t>
      </w:r>
    </w:p>
    <w:p w14:paraId="3F93C424" w14:textId="77777777" w:rsidR="00DD25CE" w:rsidRPr="002B0D95" w:rsidRDefault="00DD25CE" w:rsidP="00DD25CE">
      <w:pPr>
        <w:pStyle w:val="Web"/>
        <w:shd w:val="clear" w:color="auto" w:fill="FFFFFF"/>
        <w:spacing w:before="0" w:beforeAutospacing="0" w:after="0" w:afterAutospacing="0" w:line="360" w:lineRule="auto"/>
        <w:jc w:val="both"/>
        <w:textAlignment w:val="baseline"/>
        <w:rPr>
          <w:rFonts w:asciiTheme="minorHAnsi" w:hAnsiTheme="minorHAnsi" w:cstheme="minorHAnsi"/>
          <w:sz w:val="22"/>
          <w:szCs w:val="22"/>
          <w:lang w:val="el-GR"/>
        </w:rPr>
      </w:pPr>
      <w:r w:rsidRPr="002B0D95">
        <w:rPr>
          <w:rFonts w:asciiTheme="minorHAnsi" w:hAnsiTheme="minorHAnsi" w:cstheme="minorHAnsi"/>
          <w:b/>
          <w:bCs/>
          <w:sz w:val="22"/>
          <w:szCs w:val="22"/>
          <w:lang w:val="el-GR"/>
        </w:rPr>
        <w:t xml:space="preserve">α. </w:t>
      </w:r>
      <w:r w:rsidRPr="002B0D95">
        <w:rPr>
          <w:rFonts w:asciiTheme="minorHAnsi" w:hAnsiTheme="minorHAnsi" w:cstheme="minorHAnsi"/>
          <w:bCs/>
          <w:sz w:val="22"/>
          <w:szCs w:val="22"/>
          <w:lang w:val="el-GR"/>
        </w:rPr>
        <w:t>Πώς αντιλαμβάνεσαι τη χρήση του α΄ πληθυντικού προσώπου στη φράση του Κειμένου 2 «</w:t>
      </w:r>
      <w:r w:rsidRPr="002B0D95">
        <w:rPr>
          <w:rFonts w:asciiTheme="minorHAnsi" w:hAnsiTheme="minorHAnsi" w:cstheme="minorHAnsi"/>
          <w:i/>
          <w:iCs/>
          <w:sz w:val="22"/>
          <w:szCs w:val="22"/>
          <w:lang w:val="el-GR"/>
        </w:rPr>
        <w:t>οι αληθινές νίκες δεν είναι απέναντι στους άλλους, αλλά πάντα απέναντι στον εαυτό μας</w:t>
      </w:r>
      <w:r w:rsidRPr="002B0D95">
        <w:rPr>
          <w:rFonts w:asciiTheme="minorHAnsi" w:hAnsiTheme="minorHAnsi" w:cstheme="minorHAnsi"/>
          <w:sz w:val="22"/>
          <w:szCs w:val="22"/>
          <w:lang w:val="el-GR"/>
        </w:rPr>
        <w:t>», σε σχέση και με την πρόθεση του αρθρογράφου; Να αναπτύξεις την άποψή σου σε 40-50 λέξεις.  (μονάδες 5)</w:t>
      </w:r>
    </w:p>
    <w:p w14:paraId="22D87385" w14:textId="77777777" w:rsidR="00DD25CE" w:rsidRPr="002B0D95" w:rsidRDefault="00DD25CE" w:rsidP="00DD25CE">
      <w:pPr>
        <w:spacing w:line="360" w:lineRule="auto"/>
        <w:jc w:val="both"/>
        <w:rPr>
          <w:rFonts w:cstheme="minorHAnsi"/>
          <w:b/>
        </w:rPr>
      </w:pPr>
      <w:r w:rsidRPr="002B0D95">
        <w:rPr>
          <w:rFonts w:cstheme="minorHAnsi"/>
          <w:b/>
          <w:bCs/>
        </w:rPr>
        <w:t>β.</w:t>
      </w:r>
      <w:r w:rsidR="002B0D95">
        <w:rPr>
          <w:rFonts w:cstheme="minorHAnsi"/>
          <w:b/>
          <w:bCs/>
        </w:rPr>
        <w:t xml:space="preserve"> </w:t>
      </w:r>
      <w:r w:rsidRPr="002B0D95">
        <w:rPr>
          <w:rFonts w:cstheme="minorHAnsi"/>
        </w:rPr>
        <w:t>Να εντοπίσεις τ</w:t>
      </w:r>
      <w:r w:rsidR="00D174C1" w:rsidRPr="002B0D95">
        <w:rPr>
          <w:rFonts w:cstheme="minorHAnsi"/>
        </w:rPr>
        <w:t>ρία</w:t>
      </w:r>
      <w:r w:rsidRPr="002B0D95">
        <w:rPr>
          <w:rFonts w:cstheme="minorHAnsi"/>
        </w:rPr>
        <w:t xml:space="preserve"> (3) στοιχεία </w:t>
      </w:r>
      <w:proofErr w:type="spellStart"/>
      <w:r w:rsidRPr="002B0D95">
        <w:rPr>
          <w:rFonts w:cstheme="minorHAnsi"/>
        </w:rPr>
        <w:t>προφορικότητας</w:t>
      </w:r>
      <w:proofErr w:type="spellEnd"/>
      <w:r w:rsidRPr="002B0D95">
        <w:rPr>
          <w:rFonts w:cstheme="minorHAnsi"/>
        </w:rPr>
        <w:t xml:space="preserve"> στη χρήση της γλώσσας του Κειμένου 2 (μονάδες 3) και να δείξεις ποιος είναι ο ρόλος τους στη διαμόρφωση του ύφους</w:t>
      </w:r>
      <w:r w:rsidR="00D174C1" w:rsidRPr="002B0D95">
        <w:rPr>
          <w:rFonts w:cstheme="minorHAnsi"/>
        </w:rPr>
        <w:t xml:space="preserve"> του λόγου</w:t>
      </w:r>
      <w:r w:rsidR="002B0D95">
        <w:rPr>
          <w:rFonts w:cstheme="minorHAnsi"/>
        </w:rPr>
        <w:t xml:space="preserve"> (μονάδες 2).</w:t>
      </w:r>
    </w:p>
    <w:p w14:paraId="64D47202" w14:textId="77777777" w:rsidR="00DD25CE" w:rsidRPr="00E56E75" w:rsidRDefault="00DD25CE" w:rsidP="00DD25CE">
      <w:pPr>
        <w:spacing w:line="360" w:lineRule="auto"/>
        <w:jc w:val="right"/>
        <w:rPr>
          <w:rFonts w:eastAsia="Times New Roman" w:cs="Arial"/>
          <w:b/>
        </w:rPr>
      </w:pPr>
      <w:r w:rsidRPr="00E56E75">
        <w:rPr>
          <w:rFonts w:eastAsia="Times New Roman" w:cs="Arial"/>
          <w:b/>
        </w:rPr>
        <w:t>Μονάδες 10</w:t>
      </w:r>
    </w:p>
    <w:p w14:paraId="45269583" w14:textId="77777777" w:rsidR="00DD25CE" w:rsidRPr="00E56E75" w:rsidRDefault="00DD25CE" w:rsidP="00DD25CE">
      <w:pPr>
        <w:spacing w:line="360" w:lineRule="auto"/>
        <w:jc w:val="both"/>
        <w:rPr>
          <w:rFonts w:cstheme="minorHAnsi"/>
          <w:b/>
        </w:rPr>
      </w:pPr>
      <w:r w:rsidRPr="00E56E75">
        <w:rPr>
          <w:rFonts w:cstheme="minorHAnsi"/>
          <w:b/>
        </w:rPr>
        <w:t>ΘΕΜΑ 3</w:t>
      </w:r>
      <w:r>
        <w:rPr>
          <w:rFonts w:cstheme="minorHAnsi"/>
          <w:b/>
        </w:rPr>
        <w:t xml:space="preserve"> (μονάδες 15)</w:t>
      </w:r>
    </w:p>
    <w:p w14:paraId="744293CF" w14:textId="77777777" w:rsidR="00DD25CE" w:rsidRPr="006425A3" w:rsidRDefault="00DD25CE" w:rsidP="00DD25CE">
      <w:pPr>
        <w:spacing w:line="360" w:lineRule="auto"/>
        <w:jc w:val="both"/>
      </w:pPr>
      <w:r w:rsidRPr="006425A3">
        <w:t xml:space="preserve">Ποια σχέση αναπτύσσεται ανάμεσα στον ποιητή και στο ποίημα, με άλλα λόγια ανάμεσα στον δημιουργό και το δημιούργημά του; </w:t>
      </w:r>
      <w:r w:rsidRPr="006425A3">
        <w:rPr>
          <w:rFonts w:cstheme="minorHAnsi"/>
        </w:rPr>
        <w:t>Να απαντήσεις με στοιχεία από το Κείμενο 3 και να εκθέσεις και την προσωπική σου άποψη σε 150-200 λέξεις.</w:t>
      </w:r>
    </w:p>
    <w:p w14:paraId="392D6882" w14:textId="77777777" w:rsidR="008E3EBD" w:rsidRPr="00DD25CE" w:rsidRDefault="00DD25CE" w:rsidP="00DD25CE">
      <w:pPr>
        <w:spacing w:line="360" w:lineRule="auto"/>
        <w:jc w:val="right"/>
      </w:pPr>
      <w:r>
        <w:rPr>
          <w:rFonts w:cstheme="minorHAnsi"/>
          <w:b/>
        </w:rPr>
        <w:t>Μονάδες 15</w:t>
      </w:r>
    </w:p>
    <w:sectPr w:rsidR="008E3EBD" w:rsidRPr="00DD25CE" w:rsidSect="007B373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30B9D" w14:textId="77777777" w:rsidR="002D681F" w:rsidRDefault="002D681F" w:rsidP="00185FA6">
      <w:pPr>
        <w:spacing w:after="0" w:line="240" w:lineRule="auto"/>
      </w:pPr>
      <w:r>
        <w:separator/>
      </w:r>
    </w:p>
  </w:endnote>
  <w:endnote w:type="continuationSeparator" w:id="0">
    <w:p w14:paraId="0903954B" w14:textId="77777777" w:rsidR="002D681F" w:rsidRDefault="002D681F" w:rsidP="0018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D6E9" w14:textId="77777777" w:rsidR="002D681F" w:rsidRDefault="002D681F" w:rsidP="00185FA6">
      <w:pPr>
        <w:spacing w:after="0" w:line="240" w:lineRule="auto"/>
      </w:pPr>
      <w:r>
        <w:separator/>
      </w:r>
    </w:p>
  </w:footnote>
  <w:footnote w:type="continuationSeparator" w:id="0">
    <w:p w14:paraId="34841D0B" w14:textId="77777777" w:rsidR="002D681F" w:rsidRDefault="002D681F" w:rsidP="00185F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F1278"/>
    <w:multiLevelType w:val="hybridMultilevel"/>
    <w:tmpl w:val="5A20D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19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49E6"/>
    <w:rsid w:val="00005163"/>
    <w:rsid w:val="00013E95"/>
    <w:rsid w:val="000437A2"/>
    <w:rsid w:val="00074765"/>
    <w:rsid w:val="000F6049"/>
    <w:rsid w:val="00121ACE"/>
    <w:rsid w:val="00185FA6"/>
    <w:rsid w:val="0019436B"/>
    <w:rsid w:val="0023183E"/>
    <w:rsid w:val="00255E4F"/>
    <w:rsid w:val="002B0D95"/>
    <w:rsid w:val="002D681F"/>
    <w:rsid w:val="002F63CE"/>
    <w:rsid w:val="003646D6"/>
    <w:rsid w:val="00394B95"/>
    <w:rsid w:val="00415A3A"/>
    <w:rsid w:val="004913DC"/>
    <w:rsid w:val="004C4A96"/>
    <w:rsid w:val="004D0E7D"/>
    <w:rsid w:val="005A3FA2"/>
    <w:rsid w:val="00636259"/>
    <w:rsid w:val="006425A3"/>
    <w:rsid w:val="00775514"/>
    <w:rsid w:val="007B373D"/>
    <w:rsid w:val="007C49E6"/>
    <w:rsid w:val="008E3EBD"/>
    <w:rsid w:val="00913930"/>
    <w:rsid w:val="0092653F"/>
    <w:rsid w:val="009533EC"/>
    <w:rsid w:val="00993C9C"/>
    <w:rsid w:val="009B7A93"/>
    <w:rsid w:val="00A31563"/>
    <w:rsid w:val="00A63566"/>
    <w:rsid w:val="00AA1835"/>
    <w:rsid w:val="00AC258F"/>
    <w:rsid w:val="00AD4F00"/>
    <w:rsid w:val="00B4095B"/>
    <w:rsid w:val="00B5179B"/>
    <w:rsid w:val="00B74B1B"/>
    <w:rsid w:val="00B97E67"/>
    <w:rsid w:val="00C31E06"/>
    <w:rsid w:val="00CA4133"/>
    <w:rsid w:val="00CB7E9F"/>
    <w:rsid w:val="00CC64D6"/>
    <w:rsid w:val="00D174C1"/>
    <w:rsid w:val="00D940F4"/>
    <w:rsid w:val="00DD25CE"/>
    <w:rsid w:val="00E7747C"/>
    <w:rsid w:val="00E857F6"/>
    <w:rsid w:val="00F6616D"/>
    <w:rsid w:val="00FF761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87BE"/>
  <w15:docId w15:val="{2582FF68-76AC-4754-9972-9511BEB0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FA6"/>
    <w:pPr>
      <w:spacing w:after="200" w:line="276" w:lineRule="auto"/>
    </w:pPr>
  </w:style>
  <w:style w:type="paragraph" w:styleId="1">
    <w:name w:val="heading 1"/>
    <w:basedOn w:val="a"/>
    <w:link w:val="1Char"/>
    <w:uiPriority w:val="9"/>
    <w:qFormat/>
    <w:rsid w:val="00185FA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85FA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
    <w:name w:val="Hyperlink"/>
    <w:basedOn w:val="a0"/>
    <w:uiPriority w:val="99"/>
    <w:unhideWhenUsed/>
    <w:rsid w:val="00185FA6"/>
    <w:rPr>
      <w:color w:val="0000FF"/>
      <w:u w:val="single"/>
    </w:rPr>
  </w:style>
  <w:style w:type="character" w:customStyle="1" w:styleId="Bodytext2">
    <w:name w:val="Body text (2)_"/>
    <w:basedOn w:val="a0"/>
    <w:link w:val="Bodytext20"/>
    <w:rsid w:val="00185FA6"/>
    <w:rPr>
      <w:rFonts w:ascii="Times New Roman" w:eastAsia="Times New Roman" w:hAnsi="Times New Roman" w:cs="Times New Roman"/>
      <w:sz w:val="19"/>
      <w:szCs w:val="19"/>
      <w:shd w:val="clear" w:color="auto" w:fill="FFFFFF"/>
    </w:rPr>
  </w:style>
  <w:style w:type="paragraph" w:customStyle="1" w:styleId="Bodytext20">
    <w:name w:val="Body text (2)"/>
    <w:basedOn w:val="a"/>
    <w:link w:val="Bodytext2"/>
    <w:rsid w:val="00185FA6"/>
    <w:pPr>
      <w:widowControl w:val="0"/>
      <w:shd w:val="clear" w:color="auto" w:fill="FFFFFF"/>
      <w:spacing w:after="0" w:line="216" w:lineRule="exact"/>
      <w:jc w:val="both"/>
    </w:pPr>
    <w:rPr>
      <w:rFonts w:ascii="Times New Roman" w:eastAsia="Times New Roman" w:hAnsi="Times New Roman" w:cs="Times New Roman"/>
      <w:sz w:val="19"/>
      <w:szCs w:val="19"/>
    </w:rPr>
  </w:style>
  <w:style w:type="character" w:styleId="a3">
    <w:name w:val="Strong"/>
    <w:basedOn w:val="a0"/>
    <w:uiPriority w:val="22"/>
    <w:qFormat/>
    <w:rsid w:val="00185FA6"/>
    <w:rPr>
      <w:b/>
      <w:bCs/>
    </w:rPr>
  </w:style>
  <w:style w:type="character" w:customStyle="1" w:styleId="1Char">
    <w:name w:val="Επικεφαλίδα 1 Char"/>
    <w:basedOn w:val="a0"/>
    <w:link w:val="1"/>
    <w:uiPriority w:val="9"/>
    <w:rsid w:val="00185FA6"/>
    <w:rPr>
      <w:rFonts w:ascii="Times New Roman" w:eastAsia="Times New Roman" w:hAnsi="Times New Roman" w:cs="Times New Roman"/>
      <w:b/>
      <w:bCs/>
      <w:kern w:val="36"/>
      <w:sz w:val="48"/>
      <w:szCs w:val="48"/>
      <w:lang w:val="en-US"/>
    </w:rPr>
  </w:style>
  <w:style w:type="paragraph" w:styleId="a4">
    <w:name w:val="footnote text"/>
    <w:basedOn w:val="a"/>
    <w:link w:val="Char"/>
    <w:uiPriority w:val="99"/>
    <w:semiHidden/>
    <w:unhideWhenUsed/>
    <w:rsid w:val="00185FA6"/>
    <w:pPr>
      <w:spacing w:after="0" w:line="240" w:lineRule="auto"/>
    </w:pPr>
    <w:rPr>
      <w:sz w:val="20"/>
      <w:szCs w:val="20"/>
    </w:rPr>
  </w:style>
  <w:style w:type="character" w:customStyle="1" w:styleId="Char">
    <w:name w:val="Κείμενο υποσημείωσης Char"/>
    <w:basedOn w:val="a0"/>
    <w:link w:val="a4"/>
    <w:uiPriority w:val="99"/>
    <w:semiHidden/>
    <w:rsid w:val="00185FA6"/>
    <w:rPr>
      <w:sz w:val="20"/>
      <w:szCs w:val="20"/>
    </w:rPr>
  </w:style>
  <w:style w:type="character" w:styleId="a5">
    <w:name w:val="footnote reference"/>
    <w:basedOn w:val="a0"/>
    <w:uiPriority w:val="99"/>
    <w:semiHidden/>
    <w:unhideWhenUsed/>
    <w:rsid w:val="00185FA6"/>
    <w:rPr>
      <w:vertAlign w:val="superscript"/>
    </w:rPr>
  </w:style>
  <w:style w:type="paragraph" w:styleId="a6">
    <w:name w:val="List Paragraph"/>
    <w:basedOn w:val="a"/>
    <w:uiPriority w:val="34"/>
    <w:qFormat/>
    <w:rsid w:val="00DD25CE"/>
    <w:pPr>
      <w:ind w:left="720"/>
      <w:contextualSpacing/>
    </w:pPr>
  </w:style>
  <w:style w:type="table" w:styleId="a7">
    <w:name w:val="Table Grid"/>
    <w:basedOn w:val="a1"/>
    <w:uiPriority w:val="59"/>
    <w:rsid w:val="00DD25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6425A3"/>
    <w:rPr>
      <w:sz w:val="16"/>
      <w:szCs w:val="16"/>
    </w:rPr>
  </w:style>
  <w:style w:type="paragraph" w:styleId="a9">
    <w:name w:val="annotation text"/>
    <w:basedOn w:val="a"/>
    <w:link w:val="Char0"/>
    <w:uiPriority w:val="99"/>
    <w:semiHidden/>
    <w:unhideWhenUsed/>
    <w:rsid w:val="006425A3"/>
    <w:pPr>
      <w:spacing w:line="240" w:lineRule="auto"/>
    </w:pPr>
    <w:rPr>
      <w:sz w:val="20"/>
      <w:szCs w:val="20"/>
    </w:rPr>
  </w:style>
  <w:style w:type="character" w:customStyle="1" w:styleId="Char0">
    <w:name w:val="Κείμενο σχολίου Char"/>
    <w:basedOn w:val="a0"/>
    <w:link w:val="a9"/>
    <w:uiPriority w:val="99"/>
    <w:semiHidden/>
    <w:rsid w:val="006425A3"/>
    <w:rPr>
      <w:sz w:val="20"/>
      <w:szCs w:val="20"/>
    </w:rPr>
  </w:style>
  <w:style w:type="paragraph" w:styleId="aa">
    <w:name w:val="annotation subject"/>
    <w:basedOn w:val="a9"/>
    <w:next w:val="a9"/>
    <w:link w:val="Char1"/>
    <w:uiPriority w:val="99"/>
    <w:semiHidden/>
    <w:unhideWhenUsed/>
    <w:rsid w:val="006425A3"/>
    <w:rPr>
      <w:b/>
      <w:bCs/>
    </w:rPr>
  </w:style>
  <w:style w:type="character" w:customStyle="1" w:styleId="Char1">
    <w:name w:val="Θέμα σχολίου Char"/>
    <w:basedOn w:val="Char0"/>
    <w:link w:val="aa"/>
    <w:uiPriority w:val="99"/>
    <w:semiHidden/>
    <w:rsid w:val="006425A3"/>
    <w:rPr>
      <w:b/>
      <w:bCs/>
      <w:sz w:val="20"/>
      <w:szCs w:val="20"/>
    </w:rPr>
  </w:style>
  <w:style w:type="paragraph" w:styleId="ab">
    <w:name w:val="Balloon Text"/>
    <w:basedOn w:val="a"/>
    <w:link w:val="Char2"/>
    <w:uiPriority w:val="99"/>
    <w:semiHidden/>
    <w:unhideWhenUsed/>
    <w:rsid w:val="006425A3"/>
    <w:pPr>
      <w:spacing w:after="0" w:line="240" w:lineRule="auto"/>
    </w:pPr>
    <w:rPr>
      <w:rFonts w:ascii="Tahoma" w:hAnsi="Tahoma" w:cs="Tahoma"/>
      <w:sz w:val="16"/>
      <w:szCs w:val="16"/>
    </w:rPr>
  </w:style>
  <w:style w:type="character" w:customStyle="1" w:styleId="Char2">
    <w:name w:val="Κείμενο πλαισίου Char"/>
    <w:basedOn w:val="a0"/>
    <w:link w:val="ab"/>
    <w:uiPriority w:val="99"/>
    <w:semiHidden/>
    <w:rsid w:val="006425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1204</Words>
  <Characters>6506</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VARVARA DIMOPOULOU</cp:lastModifiedBy>
  <cp:revision>6</cp:revision>
  <dcterms:created xsi:type="dcterms:W3CDTF">2022-09-30T19:58:00Z</dcterms:created>
  <dcterms:modified xsi:type="dcterms:W3CDTF">2022-10-15T17:34:00Z</dcterms:modified>
</cp:coreProperties>
</file>