
<file path=[Content_Types].xml><?xml version="1.0" encoding="utf-8"?>
<Types xmlns="http://schemas.openxmlformats.org/package/2006/content-types"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3BEA00" w14:textId="3D6B321F" w:rsidR="004F4578" w:rsidRPr="0096123D" w:rsidRDefault="00DA37DB" w:rsidP="005038CC">
      <w:pPr>
        <w:spacing w:after="0" w:line="360" w:lineRule="auto"/>
        <w:jc w:val="both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 xml:space="preserve">ΑΠΑΝΤΗΣΗ </w:t>
      </w:r>
      <w:r w:rsidR="005038CC" w:rsidRPr="0096123D">
        <w:rPr>
          <w:rFonts w:cstheme="minorHAnsi"/>
          <w:b/>
          <w:bCs/>
          <w:sz w:val="24"/>
          <w:szCs w:val="24"/>
        </w:rPr>
        <w:t>ΘΕΜΑ</w:t>
      </w:r>
      <w:r>
        <w:rPr>
          <w:rFonts w:cstheme="minorHAnsi"/>
          <w:b/>
          <w:bCs/>
          <w:sz w:val="24"/>
          <w:szCs w:val="24"/>
        </w:rPr>
        <w:t>ΤΟΣ</w:t>
      </w:r>
      <w:r w:rsidR="005038CC" w:rsidRPr="0096123D">
        <w:rPr>
          <w:rFonts w:cstheme="minorHAnsi"/>
          <w:b/>
          <w:bCs/>
          <w:sz w:val="24"/>
          <w:szCs w:val="24"/>
        </w:rPr>
        <w:t xml:space="preserve"> </w:t>
      </w:r>
      <w:r>
        <w:rPr>
          <w:rFonts w:cstheme="minorHAnsi"/>
          <w:b/>
          <w:bCs/>
          <w:sz w:val="24"/>
          <w:szCs w:val="24"/>
        </w:rPr>
        <w:t>4</w:t>
      </w:r>
      <w:r w:rsidRPr="00DA37DB">
        <w:rPr>
          <w:rFonts w:cstheme="minorHAnsi"/>
          <w:b/>
          <w:bCs/>
          <w:sz w:val="24"/>
          <w:szCs w:val="24"/>
          <w:vertAlign w:val="superscript"/>
        </w:rPr>
        <w:t>ου</w:t>
      </w:r>
      <w:r>
        <w:rPr>
          <w:rFonts w:cstheme="minorHAnsi"/>
          <w:b/>
          <w:bCs/>
          <w:sz w:val="24"/>
          <w:szCs w:val="24"/>
        </w:rPr>
        <w:t xml:space="preserve"> </w:t>
      </w:r>
    </w:p>
    <w:p w14:paraId="7D6011C9" w14:textId="3A2EF18B" w:rsidR="00D87C6B" w:rsidRDefault="00D87C6B" w:rsidP="00BB22AC">
      <w:pPr>
        <w:spacing w:after="0" w:line="360" w:lineRule="auto"/>
        <w:jc w:val="both"/>
        <w:rPr>
          <w:rFonts w:cstheme="minorHAnsi"/>
          <w:b/>
          <w:bCs/>
          <w:sz w:val="24"/>
          <w:szCs w:val="24"/>
        </w:rPr>
      </w:pPr>
    </w:p>
    <w:p w14:paraId="1D5973C0" w14:textId="50AD2574" w:rsidR="00135D53" w:rsidRPr="00BB22AC" w:rsidRDefault="00135D53" w:rsidP="00135D53">
      <w:pPr>
        <w:spacing w:after="0"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α</w:t>
      </w:r>
      <w:r w:rsidRPr="00C5361D">
        <w:rPr>
          <w:rFonts w:cstheme="minorHAnsi"/>
          <w:b/>
          <w:bCs/>
          <w:sz w:val="24"/>
          <w:szCs w:val="24"/>
        </w:rPr>
        <w:t>)</w:t>
      </w:r>
      <w:r w:rsidRPr="00C67933">
        <w:rPr>
          <w:rFonts w:cstheme="minorHAnsi"/>
          <w:sz w:val="24"/>
          <w:szCs w:val="24"/>
        </w:rPr>
        <w:t xml:space="preserve"> </w:t>
      </w:r>
      <w:r w:rsidRPr="00BB22AC">
        <w:rPr>
          <w:rFonts w:cstheme="minorHAnsi"/>
          <w:sz w:val="24"/>
          <w:szCs w:val="24"/>
        </w:rPr>
        <w:t>Η Καμπύλη Παραγωγικών Δυνατοτήτων (Κ.Π.Δ.) της οικονομίας είναι:</w:t>
      </w:r>
    </w:p>
    <w:p w14:paraId="0BBA55BC" w14:textId="77777777" w:rsidR="00135D53" w:rsidRPr="00BB22AC" w:rsidRDefault="00135D53" w:rsidP="00135D53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BB22AC">
        <w:rPr>
          <w:rFonts w:cstheme="minorHAnsi"/>
          <w:sz w:val="24"/>
          <w:szCs w:val="24"/>
        </w:rPr>
        <w:t xml:space="preserve"> </w:t>
      </w:r>
      <w:r>
        <w:rPr>
          <w:noProof/>
        </w:rPr>
        <w:drawing>
          <wp:inline distT="0" distB="0" distL="0" distR="0" wp14:anchorId="6D59B6ED" wp14:editId="09D50EC5">
            <wp:extent cx="5728335" cy="3383280"/>
            <wp:effectExtent l="0" t="0" r="5715" b="7620"/>
            <wp:docPr id="2" name="Γράφημα 2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p w14:paraId="0677BDA1" w14:textId="77777777" w:rsidR="00135D53" w:rsidRDefault="00135D53" w:rsidP="00135D53">
      <w:pPr>
        <w:spacing w:after="0" w:line="360" w:lineRule="auto"/>
        <w:jc w:val="both"/>
        <w:rPr>
          <w:rFonts w:cstheme="minorHAnsi"/>
          <w:sz w:val="24"/>
          <w:szCs w:val="24"/>
        </w:rPr>
      </w:pPr>
    </w:p>
    <w:p w14:paraId="3AB28309" w14:textId="4EE7AB6D" w:rsidR="00135D53" w:rsidRPr="00D87C6B" w:rsidRDefault="00135D53" w:rsidP="00135D53">
      <w:pPr>
        <w:spacing w:after="0" w:line="360" w:lineRule="auto"/>
        <w:ind w:left="7200"/>
        <w:jc w:val="both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 xml:space="preserve">           </w:t>
      </w:r>
      <w:r w:rsidRPr="00D87C6B">
        <w:rPr>
          <w:rFonts w:cstheme="minorHAnsi"/>
          <w:b/>
          <w:bCs/>
          <w:sz w:val="24"/>
          <w:szCs w:val="24"/>
        </w:rPr>
        <w:t xml:space="preserve">(Μονάδες </w:t>
      </w:r>
      <w:r w:rsidR="009C6FA8">
        <w:rPr>
          <w:rFonts w:cstheme="minorHAnsi"/>
          <w:b/>
          <w:bCs/>
          <w:sz w:val="24"/>
          <w:szCs w:val="24"/>
        </w:rPr>
        <w:t>5</w:t>
      </w:r>
      <w:r w:rsidRPr="00D87C6B">
        <w:rPr>
          <w:rFonts w:cstheme="minorHAnsi"/>
          <w:b/>
          <w:bCs/>
          <w:sz w:val="24"/>
          <w:szCs w:val="24"/>
        </w:rPr>
        <w:t>)</w:t>
      </w:r>
    </w:p>
    <w:p w14:paraId="35F544B4" w14:textId="77777777" w:rsidR="00135D53" w:rsidRDefault="00135D53" w:rsidP="00BB22AC">
      <w:pPr>
        <w:spacing w:after="0" w:line="360" w:lineRule="auto"/>
        <w:jc w:val="both"/>
        <w:rPr>
          <w:rFonts w:cstheme="minorHAnsi"/>
          <w:b/>
          <w:bCs/>
          <w:sz w:val="24"/>
          <w:szCs w:val="24"/>
        </w:rPr>
      </w:pPr>
    </w:p>
    <w:p w14:paraId="5D0090DB" w14:textId="1B743130" w:rsidR="00696E86" w:rsidRDefault="00135D53" w:rsidP="00F335CE">
      <w:pPr>
        <w:spacing w:after="0"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β</w:t>
      </w:r>
      <w:r w:rsidR="00696E86" w:rsidRPr="00C5361D">
        <w:rPr>
          <w:rFonts w:cstheme="minorHAnsi"/>
          <w:b/>
          <w:bCs/>
          <w:sz w:val="24"/>
          <w:szCs w:val="24"/>
        </w:rPr>
        <w:t>)</w:t>
      </w:r>
      <w:r w:rsidR="00696E86" w:rsidRPr="00C67933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Η Καμπύλη Παραγωγικών Δυνατοτήτων θα μπορούσε να μετατοπιστεί, αν μεταβάλλονταν οι ποσότητες των παραγωγικών συντελεστών της οικονομίας ή αν μεταβάλλονταν η τεχνολογία παραγωγής ή αν υπήρχε συνδυασμός και των δύο παραπάνω μεταβολών</w:t>
      </w:r>
      <w:r w:rsidR="00F335CE" w:rsidRPr="00F335CE">
        <w:rPr>
          <w:rFonts w:cstheme="minorHAnsi"/>
          <w:sz w:val="24"/>
          <w:szCs w:val="24"/>
        </w:rPr>
        <w:t>.</w:t>
      </w:r>
    </w:p>
    <w:p w14:paraId="3F15442E" w14:textId="0F692E76" w:rsidR="00F335CE" w:rsidRPr="00C67933" w:rsidRDefault="00F335CE" w:rsidP="00F335CE">
      <w:pPr>
        <w:spacing w:after="0" w:line="360" w:lineRule="auto"/>
        <w:ind w:left="7200"/>
        <w:jc w:val="both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 xml:space="preserve">           </w:t>
      </w:r>
      <w:r w:rsidRPr="00C67933">
        <w:rPr>
          <w:rFonts w:cstheme="minorHAnsi"/>
          <w:b/>
          <w:bCs/>
          <w:sz w:val="24"/>
          <w:szCs w:val="24"/>
        </w:rPr>
        <w:t xml:space="preserve">(Μονάδες </w:t>
      </w:r>
      <w:r>
        <w:rPr>
          <w:rFonts w:cstheme="minorHAnsi"/>
          <w:b/>
          <w:bCs/>
          <w:sz w:val="24"/>
          <w:szCs w:val="24"/>
        </w:rPr>
        <w:t>3</w:t>
      </w:r>
      <w:r w:rsidRPr="00C67933">
        <w:rPr>
          <w:rFonts w:cstheme="minorHAnsi"/>
          <w:b/>
          <w:bCs/>
          <w:sz w:val="24"/>
          <w:szCs w:val="24"/>
        </w:rPr>
        <w:t>)</w:t>
      </w:r>
    </w:p>
    <w:p w14:paraId="78285A18" w14:textId="77777777" w:rsidR="00F335CE" w:rsidRDefault="00F335CE" w:rsidP="00F335CE">
      <w:pPr>
        <w:spacing w:after="0" w:line="360" w:lineRule="auto"/>
        <w:jc w:val="both"/>
        <w:rPr>
          <w:rFonts w:cstheme="minorHAnsi"/>
          <w:b/>
          <w:bCs/>
          <w:sz w:val="24"/>
          <w:szCs w:val="24"/>
        </w:rPr>
      </w:pPr>
    </w:p>
    <w:p w14:paraId="2EF92D1D" w14:textId="73A827F3" w:rsidR="00915D4B" w:rsidRPr="00915D4B" w:rsidRDefault="002340E0" w:rsidP="00915D4B">
      <w:pPr>
        <w:spacing w:after="0" w:line="360" w:lineRule="auto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γ</w:t>
      </w:r>
      <w:r w:rsidR="00D53041" w:rsidRPr="00C5361D">
        <w:rPr>
          <w:rFonts w:cstheme="minorHAnsi"/>
          <w:b/>
          <w:bCs/>
          <w:sz w:val="24"/>
          <w:szCs w:val="24"/>
        </w:rPr>
        <w:t>)</w:t>
      </w:r>
      <w:r w:rsidR="00D53041" w:rsidRPr="00C67933">
        <w:rPr>
          <w:rFonts w:cstheme="minorHAnsi"/>
          <w:sz w:val="24"/>
          <w:szCs w:val="24"/>
        </w:rPr>
        <w:t xml:space="preserve"> </w:t>
      </w:r>
      <w:r w:rsidR="00915D4B" w:rsidRPr="00915D4B">
        <w:rPr>
          <w:rFonts w:cstheme="minorHAnsi"/>
          <w:bCs/>
          <w:sz w:val="24"/>
          <w:szCs w:val="24"/>
        </w:rPr>
        <w:t xml:space="preserve">Υπολογίζουμε τα κόστη ευκαιρίας </w:t>
      </w:r>
      <w:r w:rsidR="00915D4B">
        <w:rPr>
          <w:rFonts w:cstheme="minorHAnsi"/>
          <w:bCs/>
          <w:sz w:val="24"/>
          <w:szCs w:val="24"/>
        </w:rPr>
        <w:t>του αγαθού Χ σε όρους του αγαθού Ψ</w:t>
      </w:r>
      <w:r w:rsidR="00915D4B" w:rsidRPr="00915D4B">
        <w:rPr>
          <w:rFonts w:cstheme="minorHAnsi"/>
          <w:bCs/>
          <w:sz w:val="24"/>
          <w:szCs w:val="24"/>
        </w:rPr>
        <w:t xml:space="preserve"> σε κάθε διαδοχικό συνδυασμό.</w:t>
      </w:r>
    </w:p>
    <w:p w14:paraId="2844857E" w14:textId="77777777" w:rsidR="00915D4B" w:rsidRPr="00915D4B" w:rsidRDefault="00915D4B" w:rsidP="00915D4B">
      <w:pPr>
        <w:spacing w:after="0" w:line="360" w:lineRule="auto"/>
        <w:jc w:val="both"/>
        <w:rPr>
          <w:rFonts w:cstheme="minorHAnsi"/>
          <w:bCs/>
          <w:sz w:val="24"/>
          <w:szCs w:val="24"/>
        </w:rPr>
      </w:pPr>
      <w:r w:rsidRPr="00915D4B">
        <w:rPr>
          <w:rFonts w:cstheme="minorHAnsi"/>
          <w:bCs/>
          <w:sz w:val="24"/>
          <w:szCs w:val="24"/>
        </w:rPr>
        <w:t>Για το συνδυασμό Α-Β έχουμε:</w:t>
      </w:r>
    </w:p>
    <w:p w14:paraId="67C20DB2" w14:textId="3A37F677" w:rsidR="00915D4B" w:rsidRPr="00915D4B" w:rsidRDefault="00000000" w:rsidP="00915D4B">
      <w:pPr>
        <w:spacing w:after="0" w:line="360" w:lineRule="auto"/>
        <w:jc w:val="both"/>
        <w:rPr>
          <w:rFonts w:cstheme="minorHAnsi"/>
          <w:bCs/>
          <w:sz w:val="24"/>
          <w:szCs w:val="24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 w:cstheme="minorHAnsi"/>
                  <w:bCs/>
                  <w:sz w:val="24"/>
                  <w:szCs w:val="24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ΚΕ</m:t>
              </m:r>
            </m:e>
            <m:sub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Χ→Ψ</m:t>
              </m:r>
            </m:sub>
          </m:sSub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 w:cstheme="minorHAnsi"/>
                  <w:bCs/>
                  <w:sz w:val="24"/>
                  <w:szCs w:val="24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theme="minorHAnsi"/>
                      <w:bCs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Δ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Ψ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 w:cstheme="minorHAnsi"/>
                      <w:bCs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Δ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Χ</m:t>
                  </m:r>
                </m:sub>
              </m:sSub>
            </m:den>
          </m:f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 w:cstheme="minorHAnsi"/>
                  <w:bCs/>
                  <w:sz w:val="24"/>
                  <w:szCs w:val="24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theme="minorHAnsi"/>
                      <w:bCs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Ψ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Α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-</m:t>
              </m:r>
              <m:sSub>
                <m:sSubPr>
                  <m:ctrlPr>
                    <w:rPr>
                      <w:rFonts w:ascii="Cambria Math" w:hAnsi="Cambria Math" w:cstheme="minorHAnsi"/>
                      <w:bCs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Ψ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Β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 w:cstheme="minorHAnsi"/>
                      <w:bCs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Χ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Β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-</m:t>
              </m:r>
              <m:sSub>
                <m:sSubPr>
                  <m:ctrlPr>
                    <w:rPr>
                      <w:rFonts w:ascii="Cambria Math" w:hAnsi="Cambria Math" w:cstheme="minorHAnsi"/>
                      <w:bCs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Χ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Α</m:t>
                  </m:r>
                </m:sub>
              </m:sSub>
            </m:den>
          </m:f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 w:cstheme="minorHAnsi"/>
                  <w:bCs/>
                  <w:sz w:val="24"/>
                  <w:szCs w:val="24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100-90</m:t>
              </m:r>
            </m:num>
            <m:den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10-0</m:t>
              </m:r>
            </m:den>
          </m:f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 w:cstheme="minorHAnsi"/>
                  <w:bCs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theme="minorHAnsi"/>
                  <w:sz w:val="24"/>
                  <w:szCs w:val="24"/>
                </w:rPr>
                <m:t>10</m:t>
              </m:r>
            </m:num>
            <m:den>
              <m:r>
                <w:rPr>
                  <w:rFonts w:ascii="Cambria Math" w:hAnsi="Cambria Math" w:cstheme="minorHAnsi"/>
                  <w:sz w:val="24"/>
                  <w:szCs w:val="24"/>
                </w:rPr>
                <m:t>10</m:t>
              </m:r>
            </m:den>
          </m:f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=1 μονάδα αγαθού Ψ</m:t>
          </m:r>
        </m:oMath>
      </m:oMathPara>
    </w:p>
    <w:p w14:paraId="4F66391B" w14:textId="77777777" w:rsidR="00135D53" w:rsidRDefault="00135D53" w:rsidP="00915D4B">
      <w:pPr>
        <w:spacing w:after="0" w:line="360" w:lineRule="auto"/>
        <w:jc w:val="both"/>
        <w:rPr>
          <w:rFonts w:cstheme="minorHAnsi"/>
          <w:bCs/>
          <w:sz w:val="24"/>
          <w:szCs w:val="24"/>
        </w:rPr>
      </w:pPr>
    </w:p>
    <w:p w14:paraId="11C913B7" w14:textId="77777777" w:rsidR="009C6FA8" w:rsidRDefault="009C6FA8" w:rsidP="00915D4B">
      <w:pPr>
        <w:spacing w:after="0" w:line="360" w:lineRule="auto"/>
        <w:jc w:val="both"/>
        <w:rPr>
          <w:rFonts w:cstheme="minorHAnsi"/>
          <w:bCs/>
          <w:sz w:val="24"/>
          <w:szCs w:val="24"/>
        </w:rPr>
      </w:pPr>
    </w:p>
    <w:p w14:paraId="082E09AD" w14:textId="77777777" w:rsidR="009C6FA8" w:rsidRDefault="009C6FA8" w:rsidP="00915D4B">
      <w:pPr>
        <w:spacing w:after="0" w:line="360" w:lineRule="auto"/>
        <w:jc w:val="both"/>
        <w:rPr>
          <w:rFonts w:cstheme="minorHAnsi"/>
          <w:bCs/>
          <w:sz w:val="24"/>
          <w:szCs w:val="24"/>
        </w:rPr>
      </w:pPr>
    </w:p>
    <w:p w14:paraId="280D1D8B" w14:textId="6A062107" w:rsidR="00915D4B" w:rsidRPr="00915D4B" w:rsidRDefault="00915D4B" w:rsidP="00915D4B">
      <w:pPr>
        <w:spacing w:after="0" w:line="360" w:lineRule="auto"/>
        <w:jc w:val="both"/>
        <w:rPr>
          <w:rFonts w:cstheme="minorHAnsi"/>
          <w:bCs/>
          <w:sz w:val="24"/>
          <w:szCs w:val="24"/>
        </w:rPr>
      </w:pPr>
      <w:r w:rsidRPr="00915D4B">
        <w:rPr>
          <w:rFonts w:cstheme="minorHAnsi"/>
          <w:bCs/>
          <w:sz w:val="24"/>
          <w:szCs w:val="24"/>
        </w:rPr>
        <w:lastRenderedPageBreak/>
        <w:t>Για το συνδυασμό Β-Γ έχουμε:</w:t>
      </w:r>
    </w:p>
    <w:p w14:paraId="1A332DAC" w14:textId="6427C423" w:rsidR="00915D4B" w:rsidRPr="00915D4B" w:rsidRDefault="00000000" w:rsidP="00915D4B">
      <w:pPr>
        <w:spacing w:after="0" w:line="360" w:lineRule="auto"/>
        <w:jc w:val="both"/>
        <w:rPr>
          <w:rFonts w:cstheme="minorHAnsi"/>
          <w:bCs/>
          <w:sz w:val="24"/>
          <w:szCs w:val="24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 w:cstheme="minorHAnsi"/>
                  <w:bCs/>
                  <w:sz w:val="24"/>
                  <w:szCs w:val="24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ΚΕ</m:t>
              </m:r>
            </m:e>
            <m:sub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Χ→Ψ</m:t>
              </m:r>
            </m:sub>
          </m:sSub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 w:cstheme="minorHAnsi"/>
                  <w:bCs/>
                  <w:sz w:val="24"/>
                  <w:szCs w:val="24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theme="minorHAnsi"/>
                      <w:bCs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Δ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Ψ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 w:cstheme="minorHAnsi"/>
                      <w:bCs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Δ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Χ</m:t>
                  </m:r>
                </m:sub>
              </m:sSub>
            </m:den>
          </m:f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 w:cstheme="minorHAnsi"/>
                  <w:bCs/>
                  <w:sz w:val="24"/>
                  <w:szCs w:val="24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theme="minorHAnsi"/>
                      <w:bCs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Ψ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Β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-</m:t>
              </m:r>
              <m:sSub>
                <m:sSubPr>
                  <m:ctrlPr>
                    <w:rPr>
                      <w:rFonts w:ascii="Cambria Math" w:hAnsi="Cambria Math" w:cstheme="minorHAnsi"/>
                      <w:bCs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Ψ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Γ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 w:cstheme="minorHAnsi"/>
                      <w:bCs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Χ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Γ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-</m:t>
              </m:r>
              <m:sSub>
                <m:sSubPr>
                  <m:ctrlPr>
                    <w:rPr>
                      <w:rFonts w:ascii="Cambria Math" w:hAnsi="Cambria Math" w:cstheme="minorHAnsi"/>
                      <w:bCs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Χ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Β</m:t>
                  </m:r>
                </m:sub>
              </m:sSub>
            </m:den>
          </m:f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 w:cstheme="minorHAnsi"/>
                  <w:bCs/>
                  <w:sz w:val="24"/>
                  <w:szCs w:val="24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90-80</m:t>
              </m:r>
            </m:num>
            <m:den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15-10</m:t>
              </m:r>
            </m:den>
          </m:f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 w:cstheme="minorHAnsi"/>
                  <w:bCs/>
                  <w:sz w:val="24"/>
                  <w:szCs w:val="24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10</m:t>
              </m:r>
            </m:num>
            <m:den>
              <m:r>
                <w:rPr>
                  <w:rFonts w:ascii="Cambria Math" w:hAnsi="Cambria Math" w:cstheme="minorHAnsi"/>
                  <w:sz w:val="24"/>
                  <w:szCs w:val="24"/>
                </w:rPr>
                <m:t>5</m:t>
              </m:r>
            </m:den>
          </m:f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= 2 μονάδες αγαθού Ψ</m:t>
          </m:r>
        </m:oMath>
      </m:oMathPara>
    </w:p>
    <w:p w14:paraId="56D6161F" w14:textId="77777777" w:rsidR="00915D4B" w:rsidRPr="00915D4B" w:rsidRDefault="00915D4B" w:rsidP="00915D4B">
      <w:pPr>
        <w:spacing w:after="0" w:line="360" w:lineRule="auto"/>
        <w:jc w:val="both"/>
        <w:rPr>
          <w:rFonts w:cstheme="minorHAnsi"/>
          <w:bCs/>
          <w:sz w:val="24"/>
          <w:szCs w:val="24"/>
        </w:rPr>
      </w:pPr>
    </w:p>
    <w:p w14:paraId="6E1B8F4E" w14:textId="77777777" w:rsidR="00915D4B" w:rsidRPr="00915D4B" w:rsidRDefault="00915D4B" w:rsidP="00915D4B">
      <w:pPr>
        <w:spacing w:after="0" w:line="360" w:lineRule="auto"/>
        <w:jc w:val="both"/>
        <w:rPr>
          <w:rFonts w:cstheme="minorHAnsi"/>
          <w:bCs/>
          <w:sz w:val="24"/>
          <w:szCs w:val="24"/>
        </w:rPr>
      </w:pPr>
      <w:r w:rsidRPr="00915D4B">
        <w:rPr>
          <w:rFonts w:cstheme="minorHAnsi"/>
          <w:bCs/>
          <w:sz w:val="24"/>
          <w:szCs w:val="24"/>
        </w:rPr>
        <w:t>Για το συνδυασμό Γ-Δ έχουμε:</w:t>
      </w:r>
    </w:p>
    <w:p w14:paraId="3255A0B1" w14:textId="06A61BA2" w:rsidR="00915D4B" w:rsidRPr="00915D4B" w:rsidRDefault="00000000" w:rsidP="00915D4B">
      <w:pPr>
        <w:spacing w:after="0" w:line="360" w:lineRule="auto"/>
        <w:jc w:val="both"/>
        <w:rPr>
          <w:rFonts w:cstheme="minorHAnsi"/>
          <w:bCs/>
          <w:sz w:val="24"/>
          <w:szCs w:val="24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 w:cstheme="minorHAnsi"/>
                  <w:bCs/>
                  <w:sz w:val="24"/>
                  <w:szCs w:val="24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ΚΕ</m:t>
              </m:r>
            </m:e>
            <m:sub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Χ→Ψ</m:t>
              </m:r>
            </m:sub>
          </m:sSub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  <w:vertAlign w:val="subscript"/>
            </w:rPr>
            <m:t xml:space="preserve"> </m:t>
          </m:r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 w:cstheme="minorHAnsi"/>
                  <w:bCs/>
                  <w:sz w:val="24"/>
                  <w:szCs w:val="24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theme="minorHAnsi"/>
                      <w:bCs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Δ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Ψ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 w:cstheme="minorHAnsi"/>
                      <w:bCs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Δ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Χ</m:t>
                  </m:r>
                </m:sub>
              </m:sSub>
            </m:den>
          </m:f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 w:cstheme="minorHAnsi"/>
                  <w:bCs/>
                  <w:sz w:val="24"/>
                  <w:szCs w:val="24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theme="minorHAnsi"/>
                      <w:bCs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Ψ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Γ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-</m:t>
              </m:r>
              <m:sSub>
                <m:sSubPr>
                  <m:ctrlPr>
                    <w:rPr>
                      <w:rFonts w:ascii="Cambria Math" w:hAnsi="Cambria Math" w:cstheme="minorHAnsi"/>
                      <w:bCs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Ψ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Δ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 w:cstheme="minorHAnsi"/>
                      <w:bCs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Χ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Δ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-</m:t>
              </m:r>
              <m:sSub>
                <m:sSubPr>
                  <m:ctrlPr>
                    <w:rPr>
                      <w:rFonts w:ascii="Cambria Math" w:hAnsi="Cambria Math" w:cstheme="minorHAnsi"/>
                      <w:bCs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Χ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Γ</m:t>
                  </m:r>
                </m:sub>
              </m:sSub>
            </m:den>
          </m:f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 w:cstheme="minorHAnsi"/>
                  <w:bCs/>
                  <w:sz w:val="24"/>
                  <w:szCs w:val="24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80-50</m:t>
              </m:r>
            </m:num>
            <m:den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25-15</m:t>
              </m:r>
            </m:den>
          </m:f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 w:cstheme="minorHAnsi"/>
                  <w:bCs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theme="minorHAnsi"/>
                  <w:sz w:val="24"/>
                  <w:szCs w:val="24"/>
                </w:rPr>
                <m:t>30</m:t>
              </m:r>
            </m:num>
            <m:den>
              <m:r>
                <w:rPr>
                  <w:rFonts w:ascii="Cambria Math" w:hAnsi="Cambria Math" w:cstheme="minorHAnsi"/>
                  <w:sz w:val="24"/>
                  <w:szCs w:val="24"/>
                </w:rPr>
                <m:t>10</m:t>
              </m:r>
            </m:den>
          </m:f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=3 μονάδες αγαθού Ψ</m:t>
          </m:r>
        </m:oMath>
      </m:oMathPara>
    </w:p>
    <w:p w14:paraId="755168FB" w14:textId="77777777" w:rsidR="009C6FA8" w:rsidRDefault="009C6FA8" w:rsidP="009C6FA8">
      <w:pPr>
        <w:spacing w:after="0" w:line="360" w:lineRule="auto"/>
        <w:jc w:val="both"/>
        <w:rPr>
          <w:rFonts w:cstheme="minorHAnsi"/>
          <w:bCs/>
          <w:sz w:val="24"/>
          <w:szCs w:val="24"/>
        </w:rPr>
      </w:pPr>
    </w:p>
    <w:p w14:paraId="3275358C" w14:textId="224552DA" w:rsidR="009C6FA8" w:rsidRPr="00915D4B" w:rsidRDefault="009C6FA8" w:rsidP="009C6FA8">
      <w:pPr>
        <w:spacing w:after="0" w:line="360" w:lineRule="auto"/>
        <w:jc w:val="both"/>
        <w:rPr>
          <w:rFonts w:cstheme="minorHAnsi"/>
          <w:bCs/>
          <w:sz w:val="24"/>
          <w:szCs w:val="24"/>
        </w:rPr>
      </w:pPr>
      <w:r w:rsidRPr="00915D4B">
        <w:rPr>
          <w:rFonts w:cstheme="minorHAnsi"/>
          <w:bCs/>
          <w:sz w:val="24"/>
          <w:szCs w:val="24"/>
        </w:rPr>
        <w:t xml:space="preserve">Για το συνδυασμό </w:t>
      </w:r>
      <w:r>
        <w:rPr>
          <w:rFonts w:cstheme="minorHAnsi"/>
          <w:bCs/>
          <w:sz w:val="24"/>
          <w:szCs w:val="24"/>
        </w:rPr>
        <w:t>Δ</w:t>
      </w:r>
      <w:r w:rsidRPr="00915D4B">
        <w:rPr>
          <w:rFonts w:cstheme="minorHAnsi"/>
          <w:bCs/>
          <w:sz w:val="24"/>
          <w:szCs w:val="24"/>
        </w:rPr>
        <w:t>-</w:t>
      </w:r>
      <w:r>
        <w:rPr>
          <w:rFonts w:cstheme="minorHAnsi"/>
          <w:bCs/>
          <w:sz w:val="24"/>
          <w:szCs w:val="24"/>
        </w:rPr>
        <w:t>Ε</w:t>
      </w:r>
      <w:r w:rsidRPr="00915D4B">
        <w:rPr>
          <w:rFonts w:cstheme="minorHAnsi"/>
          <w:bCs/>
          <w:sz w:val="24"/>
          <w:szCs w:val="24"/>
        </w:rPr>
        <w:t xml:space="preserve"> έχουμε:</w:t>
      </w:r>
    </w:p>
    <w:p w14:paraId="559409A2" w14:textId="6E53C578" w:rsidR="009C6FA8" w:rsidRPr="00915D4B" w:rsidRDefault="00000000" w:rsidP="009C6FA8">
      <w:pPr>
        <w:spacing w:after="0" w:line="360" w:lineRule="auto"/>
        <w:jc w:val="both"/>
        <w:rPr>
          <w:rFonts w:cstheme="minorHAnsi"/>
          <w:bCs/>
          <w:sz w:val="24"/>
          <w:szCs w:val="24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 w:cstheme="minorHAnsi"/>
                  <w:bCs/>
                  <w:sz w:val="24"/>
                  <w:szCs w:val="24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ΚΕ</m:t>
              </m:r>
            </m:e>
            <m:sub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Χ→Ψ</m:t>
              </m:r>
            </m:sub>
          </m:sSub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  <w:vertAlign w:val="subscript"/>
            </w:rPr>
            <m:t xml:space="preserve"> </m:t>
          </m:r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 w:cstheme="minorHAnsi"/>
                  <w:bCs/>
                  <w:sz w:val="24"/>
                  <w:szCs w:val="24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theme="minorHAnsi"/>
                      <w:bCs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Δ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Ψ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 w:cstheme="minorHAnsi"/>
                      <w:bCs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Δ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Χ</m:t>
                  </m:r>
                </m:sub>
              </m:sSub>
            </m:den>
          </m:f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 w:cstheme="minorHAnsi"/>
                  <w:bCs/>
                  <w:sz w:val="24"/>
                  <w:szCs w:val="24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theme="minorHAnsi"/>
                      <w:bCs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Ψ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Δ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-</m:t>
              </m:r>
              <m:sSub>
                <m:sSubPr>
                  <m:ctrlPr>
                    <w:rPr>
                      <w:rFonts w:ascii="Cambria Math" w:hAnsi="Cambria Math" w:cstheme="minorHAnsi"/>
                      <w:bCs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Ψ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Ε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 w:cstheme="minorHAnsi"/>
                      <w:bCs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Χ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Ε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-</m:t>
              </m:r>
              <m:sSub>
                <m:sSubPr>
                  <m:ctrlPr>
                    <w:rPr>
                      <w:rFonts w:ascii="Cambria Math" w:hAnsi="Cambria Math" w:cstheme="minorHAnsi"/>
                      <w:bCs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Χ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Δ</m:t>
                  </m:r>
                </m:sub>
              </m:sSub>
            </m:den>
          </m:f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 w:cstheme="minorHAnsi"/>
                  <w:bCs/>
                  <w:sz w:val="24"/>
                  <w:szCs w:val="24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50-30</m:t>
              </m:r>
            </m:num>
            <m:den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30-25</m:t>
              </m:r>
            </m:den>
          </m:f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 w:cstheme="minorHAnsi"/>
                  <w:bCs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theme="minorHAnsi"/>
                  <w:sz w:val="24"/>
                  <w:szCs w:val="24"/>
                </w:rPr>
                <m:t>20</m:t>
              </m:r>
            </m:num>
            <m:den>
              <m:r>
                <w:rPr>
                  <w:rFonts w:ascii="Cambria Math" w:hAnsi="Cambria Math" w:cstheme="minorHAnsi"/>
                  <w:sz w:val="24"/>
                  <w:szCs w:val="24"/>
                </w:rPr>
                <m:t>5</m:t>
              </m:r>
            </m:den>
          </m:f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=4 μονάδες αγαθού Ψ</m:t>
          </m:r>
        </m:oMath>
      </m:oMathPara>
    </w:p>
    <w:p w14:paraId="2B427A86" w14:textId="77777777" w:rsidR="009C6FA8" w:rsidRDefault="009C6FA8" w:rsidP="009C6FA8">
      <w:pPr>
        <w:spacing w:after="0" w:line="360" w:lineRule="auto"/>
        <w:jc w:val="both"/>
        <w:rPr>
          <w:rFonts w:cstheme="minorHAnsi"/>
          <w:bCs/>
          <w:sz w:val="24"/>
          <w:szCs w:val="24"/>
        </w:rPr>
      </w:pPr>
    </w:p>
    <w:p w14:paraId="41316562" w14:textId="1C5EEF94" w:rsidR="009C6FA8" w:rsidRPr="00915D4B" w:rsidRDefault="009C6FA8" w:rsidP="009C6FA8">
      <w:pPr>
        <w:spacing w:after="0" w:line="360" w:lineRule="auto"/>
        <w:jc w:val="both"/>
        <w:rPr>
          <w:rFonts w:cstheme="minorHAnsi"/>
          <w:bCs/>
          <w:sz w:val="24"/>
          <w:szCs w:val="24"/>
        </w:rPr>
      </w:pPr>
      <w:r w:rsidRPr="00915D4B">
        <w:rPr>
          <w:rFonts w:cstheme="minorHAnsi"/>
          <w:bCs/>
          <w:sz w:val="24"/>
          <w:szCs w:val="24"/>
        </w:rPr>
        <w:t xml:space="preserve">Για το συνδυασμό </w:t>
      </w:r>
      <w:r>
        <w:rPr>
          <w:rFonts w:cstheme="minorHAnsi"/>
          <w:bCs/>
          <w:sz w:val="24"/>
          <w:szCs w:val="24"/>
        </w:rPr>
        <w:t>Ε</w:t>
      </w:r>
      <w:r w:rsidRPr="00915D4B">
        <w:rPr>
          <w:rFonts w:cstheme="minorHAnsi"/>
          <w:bCs/>
          <w:sz w:val="24"/>
          <w:szCs w:val="24"/>
        </w:rPr>
        <w:t>-</w:t>
      </w:r>
      <w:r>
        <w:rPr>
          <w:rFonts w:cstheme="minorHAnsi"/>
          <w:bCs/>
          <w:sz w:val="24"/>
          <w:szCs w:val="24"/>
        </w:rPr>
        <w:t>Ζ</w:t>
      </w:r>
      <w:r w:rsidRPr="00915D4B">
        <w:rPr>
          <w:rFonts w:cstheme="minorHAnsi"/>
          <w:bCs/>
          <w:sz w:val="24"/>
          <w:szCs w:val="24"/>
        </w:rPr>
        <w:t xml:space="preserve"> έχουμε:</w:t>
      </w:r>
    </w:p>
    <w:p w14:paraId="1F0B2F34" w14:textId="301C41AF" w:rsidR="009C6FA8" w:rsidRPr="00915D4B" w:rsidRDefault="00000000" w:rsidP="009C6FA8">
      <w:pPr>
        <w:spacing w:after="0" w:line="360" w:lineRule="auto"/>
        <w:jc w:val="both"/>
        <w:rPr>
          <w:rFonts w:cstheme="minorHAnsi"/>
          <w:bCs/>
          <w:sz w:val="24"/>
          <w:szCs w:val="24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 w:cstheme="minorHAnsi"/>
                  <w:bCs/>
                  <w:sz w:val="24"/>
                  <w:szCs w:val="24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ΚΕ</m:t>
              </m:r>
            </m:e>
            <m:sub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Χ→Ψ</m:t>
              </m:r>
            </m:sub>
          </m:sSub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  <w:vertAlign w:val="subscript"/>
            </w:rPr>
            <m:t xml:space="preserve"> </m:t>
          </m:r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 w:cstheme="minorHAnsi"/>
                  <w:bCs/>
                  <w:sz w:val="24"/>
                  <w:szCs w:val="24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theme="minorHAnsi"/>
                      <w:bCs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Δ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Ψ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 w:cstheme="minorHAnsi"/>
                      <w:bCs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Δ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Χ</m:t>
                  </m:r>
                </m:sub>
              </m:sSub>
            </m:den>
          </m:f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 w:cstheme="minorHAnsi"/>
                  <w:bCs/>
                  <w:sz w:val="24"/>
                  <w:szCs w:val="24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theme="minorHAnsi"/>
                      <w:bCs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Ψ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Ε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-</m:t>
              </m:r>
              <m:sSub>
                <m:sSubPr>
                  <m:ctrlPr>
                    <w:rPr>
                      <w:rFonts w:ascii="Cambria Math" w:hAnsi="Cambria Math" w:cstheme="minorHAnsi"/>
                      <w:bCs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Ψ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Ζ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 w:cstheme="minorHAnsi"/>
                      <w:bCs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Χ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Ζ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-</m:t>
              </m:r>
              <m:sSub>
                <m:sSubPr>
                  <m:ctrlPr>
                    <w:rPr>
                      <w:rFonts w:ascii="Cambria Math" w:hAnsi="Cambria Math" w:cstheme="minorHAnsi"/>
                      <w:bCs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Χ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Ε</m:t>
                  </m:r>
                </m:sub>
              </m:sSub>
            </m:den>
          </m:f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 w:cstheme="minorHAnsi"/>
                  <w:bCs/>
                  <w:sz w:val="24"/>
                  <w:szCs w:val="24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30-0</m:t>
              </m:r>
            </m:num>
            <m:den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36-30</m:t>
              </m:r>
            </m:den>
          </m:f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 w:cstheme="minorHAnsi"/>
                  <w:bCs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theme="minorHAnsi"/>
                  <w:sz w:val="24"/>
                  <w:szCs w:val="24"/>
                </w:rPr>
                <m:t>30</m:t>
              </m:r>
            </m:num>
            <m:den>
              <m:r>
                <w:rPr>
                  <w:rFonts w:ascii="Cambria Math" w:hAnsi="Cambria Math" w:cstheme="minorHAnsi"/>
                  <w:sz w:val="24"/>
                  <w:szCs w:val="24"/>
                </w:rPr>
                <m:t>6</m:t>
              </m:r>
            </m:den>
          </m:f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=5 μονάδες αγαθού Ψ</m:t>
          </m:r>
        </m:oMath>
      </m:oMathPara>
    </w:p>
    <w:p w14:paraId="0B1EA620" w14:textId="77777777" w:rsidR="009C6FA8" w:rsidRDefault="009C6FA8" w:rsidP="009C6FA8">
      <w:pPr>
        <w:spacing w:after="0" w:line="360" w:lineRule="auto"/>
        <w:jc w:val="both"/>
        <w:rPr>
          <w:rFonts w:cstheme="minorHAnsi"/>
          <w:bCs/>
          <w:sz w:val="24"/>
          <w:szCs w:val="24"/>
        </w:rPr>
      </w:pPr>
    </w:p>
    <w:p w14:paraId="6C53FE40" w14:textId="5C106CF3" w:rsidR="00915D4B" w:rsidRDefault="00D87C6B" w:rsidP="00915D4B">
      <w:pPr>
        <w:spacing w:after="0" w:line="360" w:lineRule="auto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Ο πίνακας παραγωγικών δυνατοτήτων με τα κόστη ευκαιρίας είναι ο παρακάτω:</w:t>
      </w:r>
    </w:p>
    <w:p w14:paraId="3B1938E9" w14:textId="77777777" w:rsidR="00D87C6B" w:rsidRDefault="00D87C6B" w:rsidP="00915D4B">
      <w:pPr>
        <w:spacing w:after="0" w:line="360" w:lineRule="auto"/>
        <w:jc w:val="both"/>
        <w:rPr>
          <w:rFonts w:cstheme="minorHAnsi"/>
          <w:bCs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93"/>
        <w:gridCol w:w="2205"/>
        <w:gridCol w:w="2205"/>
        <w:gridCol w:w="2034"/>
      </w:tblGrid>
      <w:tr w:rsidR="009C6FA8" w14:paraId="5DACF309" w14:textId="456297E3" w:rsidTr="009C6FA8">
        <w:trPr>
          <w:trHeight w:val="432"/>
        </w:trPr>
        <w:tc>
          <w:tcPr>
            <w:tcW w:w="2593" w:type="dxa"/>
          </w:tcPr>
          <w:p w14:paraId="79FDB3C0" w14:textId="77777777" w:rsidR="009C6FA8" w:rsidRPr="00EF6A8E" w:rsidRDefault="009C6FA8" w:rsidP="003E1EFD">
            <w:pPr>
              <w:spacing w:line="36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EF6A8E">
              <w:rPr>
                <w:rFonts w:cstheme="minorHAnsi"/>
                <w:b/>
                <w:bCs/>
                <w:sz w:val="24"/>
                <w:szCs w:val="24"/>
              </w:rPr>
              <w:t>Συνδυασμός</w:t>
            </w:r>
          </w:p>
        </w:tc>
        <w:tc>
          <w:tcPr>
            <w:tcW w:w="2205" w:type="dxa"/>
          </w:tcPr>
          <w:p w14:paraId="14E5C59D" w14:textId="77777777" w:rsidR="009C6FA8" w:rsidRPr="00EF6A8E" w:rsidRDefault="009C6FA8" w:rsidP="003E1EFD">
            <w:pPr>
              <w:spacing w:line="36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EF6A8E">
              <w:rPr>
                <w:rFonts w:cstheme="minorHAnsi"/>
                <w:b/>
                <w:bCs/>
                <w:sz w:val="24"/>
                <w:szCs w:val="24"/>
              </w:rPr>
              <w:t>Αγαθό Χ</w:t>
            </w:r>
          </w:p>
        </w:tc>
        <w:tc>
          <w:tcPr>
            <w:tcW w:w="2205" w:type="dxa"/>
          </w:tcPr>
          <w:p w14:paraId="4DDACB10" w14:textId="77777777" w:rsidR="009C6FA8" w:rsidRPr="00EF6A8E" w:rsidRDefault="009C6FA8" w:rsidP="003E1EFD">
            <w:pPr>
              <w:spacing w:line="36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EF6A8E">
              <w:rPr>
                <w:rFonts w:cstheme="minorHAnsi"/>
                <w:b/>
                <w:bCs/>
                <w:sz w:val="24"/>
                <w:szCs w:val="24"/>
              </w:rPr>
              <w:t>Αγαθό Ψ</w:t>
            </w:r>
          </w:p>
        </w:tc>
        <w:tc>
          <w:tcPr>
            <w:tcW w:w="2034" w:type="dxa"/>
          </w:tcPr>
          <w:p w14:paraId="5C6D14CD" w14:textId="17749FE7" w:rsidR="009C6FA8" w:rsidRPr="00EF6A8E" w:rsidRDefault="009C6FA8" w:rsidP="003E1EFD">
            <w:pPr>
              <w:spacing w:line="36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D87C6B">
              <w:rPr>
                <w:rFonts w:ascii="Calibri" w:hAnsi="Calibri" w:cs="Calibri"/>
                <w:b/>
                <w:bCs/>
                <w:sz w:val="24"/>
                <w:szCs w:val="24"/>
              </w:rPr>
              <w:t>ΚΕ</w:t>
            </w:r>
            <w:r w:rsidRPr="00D87C6B">
              <w:rPr>
                <w:rFonts w:cstheme="minorHAnsi"/>
                <w:b/>
                <w:bCs/>
                <w:sz w:val="24"/>
                <w:szCs w:val="24"/>
                <w:vertAlign w:val="subscript"/>
              </w:rPr>
              <w:t>(Χ→Ψ)</w:t>
            </w:r>
          </w:p>
        </w:tc>
      </w:tr>
      <w:tr w:rsidR="009C6FA8" w14:paraId="0202FFD9" w14:textId="5B64491D" w:rsidTr="009C6FA8">
        <w:trPr>
          <w:trHeight w:val="432"/>
        </w:trPr>
        <w:tc>
          <w:tcPr>
            <w:tcW w:w="2593" w:type="dxa"/>
          </w:tcPr>
          <w:p w14:paraId="4EF49262" w14:textId="77777777" w:rsidR="009C6FA8" w:rsidRPr="00EF6A8E" w:rsidRDefault="009C6FA8" w:rsidP="003E1EFD">
            <w:pPr>
              <w:spacing w:line="36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EF6A8E">
              <w:rPr>
                <w:rFonts w:cstheme="minorHAnsi"/>
                <w:b/>
                <w:bCs/>
                <w:sz w:val="24"/>
                <w:szCs w:val="24"/>
              </w:rPr>
              <w:t>Α</w:t>
            </w:r>
          </w:p>
        </w:tc>
        <w:tc>
          <w:tcPr>
            <w:tcW w:w="2205" w:type="dxa"/>
          </w:tcPr>
          <w:p w14:paraId="17A0ABF2" w14:textId="018269A4" w:rsidR="009C6FA8" w:rsidRDefault="009C6FA8" w:rsidP="003E1EFD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2205" w:type="dxa"/>
          </w:tcPr>
          <w:p w14:paraId="09F11D70" w14:textId="3AA02D80" w:rsidR="009C6FA8" w:rsidRDefault="009C6FA8" w:rsidP="003E1EFD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100</w:t>
            </w:r>
          </w:p>
        </w:tc>
        <w:tc>
          <w:tcPr>
            <w:tcW w:w="2034" w:type="dxa"/>
          </w:tcPr>
          <w:p w14:paraId="7A12496D" w14:textId="77777777" w:rsidR="009C6FA8" w:rsidRDefault="009C6FA8" w:rsidP="003E1EFD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9C6FA8" w14:paraId="1F1D4AF9" w14:textId="4096AD7A" w:rsidTr="009C6FA8">
        <w:trPr>
          <w:trHeight w:val="432"/>
        </w:trPr>
        <w:tc>
          <w:tcPr>
            <w:tcW w:w="2593" w:type="dxa"/>
          </w:tcPr>
          <w:p w14:paraId="385912CF" w14:textId="77777777" w:rsidR="009C6FA8" w:rsidRPr="00EF6A8E" w:rsidRDefault="009C6FA8" w:rsidP="003E1EFD">
            <w:pPr>
              <w:spacing w:line="36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2205" w:type="dxa"/>
          </w:tcPr>
          <w:p w14:paraId="4C33581B" w14:textId="77777777" w:rsidR="009C6FA8" w:rsidRDefault="009C6FA8" w:rsidP="003E1EFD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205" w:type="dxa"/>
          </w:tcPr>
          <w:p w14:paraId="68C7D388" w14:textId="77777777" w:rsidR="009C6FA8" w:rsidRDefault="009C6FA8" w:rsidP="003E1EFD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034" w:type="dxa"/>
          </w:tcPr>
          <w:p w14:paraId="550AEC6F" w14:textId="0BF30EEA" w:rsidR="009C6FA8" w:rsidRDefault="009C6FA8" w:rsidP="003E1EFD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</w:t>
            </w:r>
          </w:p>
        </w:tc>
      </w:tr>
      <w:tr w:rsidR="009C6FA8" w14:paraId="52F62916" w14:textId="1D01D3B9" w:rsidTr="009C6FA8">
        <w:trPr>
          <w:trHeight w:val="432"/>
        </w:trPr>
        <w:tc>
          <w:tcPr>
            <w:tcW w:w="2593" w:type="dxa"/>
          </w:tcPr>
          <w:p w14:paraId="481DD71D" w14:textId="77777777" w:rsidR="009C6FA8" w:rsidRPr="00EF6A8E" w:rsidRDefault="009C6FA8" w:rsidP="003E1EFD">
            <w:pPr>
              <w:spacing w:line="36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EF6A8E">
              <w:rPr>
                <w:rFonts w:cstheme="minorHAnsi"/>
                <w:b/>
                <w:bCs/>
                <w:sz w:val="24"/>
                <w:szCs w:val="24"/>
              </w:rPr>
              <w:t>Β</w:t>
            </w:r>
          </w:p>
        </w:tc>
        <w:tc>
          <w:tcPr>
            <w:tcW w:w="2205" w:type="dxa"/>
          </w:tcPr>
          <w:p w14:paraId="3BD23E9E" w14:textId="4BFC3E8E" w:rsidR="009C6FA8" w:rsidRDefault="009C6FA8" w:rsidP="003E1EFD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10</w:t>
            </w:r>
          </w:p>
        </w:tc>
        <w:tc>
          <w:tcPr>
            <w:tcW w:w="2205" w:type="dxa"/>
          </w:tcPr>
          <w:p w14:paraId="0BB8FE08" w14:textId="11A726C4" w:rsidR="009C6FA8" w:rsidRDefault="009C6FA8" w:rsidP="003E1EFD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90</w:t>
            </w:r>
          </w:p>
        </w:tc>
        <w:tc>
          <w:tcPr>
            <w:tcW w:w="2034" w:type="dxa"/>
          </w:tcPr>
          <w:p w14:paraId="1CC072AC" w14:textId="77777777" w:rsidR="009C6FA8" w:rsidRDefault="009C6FA8" w:rsidP="003E1EFD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9C6FA8" w14:paraId="448B2C83" w14:textId="06056763" w:rsidTr="009C6FA8">
        <w:trPr>
          <w:trHeight w:val="432"/>
        </w:trPr>
        <w:tc>
          <w:tcPr>
            <w:tcW w:w="2593" w:type="dxa"/>
          </w:tcPr>
          <w:p w14:paraId="73776567" w14:textId="77777777" w:rsidR="009C6FA8" w:rsidRPr="00EF6A8E" w:rsidRDefault="009C6FA8" w:rsidP="003E1EFD">
            <w:pPr>
              <w:spacing w:line="36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2205" w:type="dxa"/>
          </w:tcPr>
          <w:p w14:paraId="467A0B1E" w14:textId="77777777" w:rsidR="009C6FA8" w:rsidRDefault="009C6FA8" w:rsidP="003E1EFD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205" w:type="dxa"/>
          </w:tcPr>
          <w:p w14:paraId="53094A8D" w14:textId="77777777" w:rsidR="009C6FA8" w:rsidRDefault="009C6FA8" w:rsidP="003E1EFD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034" w:type="dxa"/>
          </w:tcPr>
          <w:p w14:paraId="267DD618" w14:textId="068FDBD6" w:rsidR="009C6FA8" w:rsidRDefault="009C6FA8" w:rsidP="003E1EFD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</w:t>
            </w:r>
          </w:p>
        </w:tc>
      </w:tr>
      <w:tr w:rsidR="009C6FA8" w14:paraId="30C4F479" w14:textId="1A89A70E" w:rsidTr="009C6FA8">
        <w:trPr>
          <w:trHeight w:val="432"/>
        </w:trPr>
        <w:tc>
          <w:tcPr>
            <w:tcW w:w="2593" w:type="dxa"/>
          </w:tcPr>
          <w:p w14:paraId="489302F7" w14:textId="77777777" w:rsidR="009C6FA8" w:rsidRPr="00EF6A8E" w:rsidRDefault="009C6FA8" w:rsidP="003E1EFD">
            <w:pPr>
              <w:spacing w:line="36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EF6A8E">
              <w:rPr>
                <w:rFonts w:cstheme="minorHAnsi"/>
                <w:b/>
                <w:bCs/>
                <w:sz w:val="24"/>
                <w:szCs w:val="24"/>
              </w:rPr>
              <w:t>Γ</w:t>
            </w:r>
          </w:p>
        </w:tc>
        <w:tc>
          <w:tcPr>
            <w:tcW w:w="2205" w:type="dxa"/>
          </w:tcPr>
          <w:p w14:paraId="4AE58CA1" w14:textId="2C8AC7C0" w:rsidR="009C6FA8" w:rsidRDefault="009C6FA8" w:rsidP="003E1EFD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15</w:t>
            </w:r>
          </w:p>
        </w:tc>
        <w:tc>
          <w:tcPr>
            <w:tcW w:w="2205" w:type="dxa"/>
          </w:tcPr>
          <w:p w14:paraId="6350E097" w14:textId="55830397" w:rsidR="009C6FA8" w:rsidRDefault="009C6FA8" w:rsidP="003E1EFD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80</w:t>
            </w:r>
          </w:p>
        </w:tc>
        <w:tc>
          <w:tcPr>
            <w:tcW w:w="2034" w:type="dxa"/>
          </w:tcPr>
          <w:p w14:paraId="63064A4E" w14:textId="77777777" w:rsidR="009C6FA8" w:rsidRDefault="009C6FA8" w:rsidP="003E1EFD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9C6FA8" w14:paraId="1CDEF867" w14:textId="30B6A629" w:rsidTr="009C6FA8">
        <w:trPr>
          <w:trHeight w:val="432"/>
        </w:trPr>
        <w:tc>
          <w:tcPr>
            <w:tcW w:w="2593" w:type="dxa"/>
          </w:tcPr>
          <w:p w14:paraId="1480D085" w14:textId="77777777" w:rsidR="009C6FA8" w:rsidRPr="00EF6A8E" w:rsidRDefault="009C6FA8" w:rsidP="003E1EFD">
            <w:pPr>
              <w:spacing w:line="36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2205" w:type="dxa"/>
          </w:tcPr>
          <w:p w14:paraId="2CCC4DD1" w14:textId="77777777" w:rsidR="009C6FA8" w:rsidRDefault="009C6FA8" w:rsidP="003E1EFD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205" w:type="dxa"/>
          </w:tcPr>
          <w:p w14:paraId="34D21A0D" w14:textId="77777777" w:rsidR="009C6FA8" w:rsidRDefault="009C6FA8" w:rsidP="003E1EFD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034" w:type="dxa"/>
          </w:tcPr>
          <w:p w14:paraId="7B3E375E" w14:textId="57F15664" w:rsidR="009C6FA8" w:rsidRDefault="009C6FA8" w:rsidP="003E1EFD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</w:t>
            </w:r>
          </w:p>
        </w:tc>
      </w:tr>
      <w:tr w:rsidR="009C6FA8" w14:paraId="6C69DEF3" w14:textId="309D894E" w:rsidTr="009C6FA8">
        <w:trPr>
          <w:trHeight w:val="432"/>
        </w:trPr>
        <w:tc>
          <w:tcPr>
            <w:tcW w:w="2593" w:type="dxa"/>
          </w:tcPr>
          <w:p w14:paraId="0EE383DA" w14:textId="77777777" w:rsidR="009C6FA8" w:rsidRPr="00EF6A8E" w:rsidRDefault="009C6FA8" w:rsidP="003E1EFD">
            <w:pPr>
              <w:spacing w:line="36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EF6A8E">
              <w:rPr>
                <w:rFonts w:cstheme="minorHAnsi"/>
                <w:b/>
                <w:bCs/>
                <w:sz w:val="24"/>
                <w:szCs w:val="24"/>
              </w:rPr>
              <w:t>Δ</w:t>
            </w:r>
          </w:p>
        </w:tc>
        <w:tc>
          <w:tcPr>
            <w:tcW w:w="2205" w:type="dxa"/>
          </w:tcPr>
          <w:p w14:paraId="4945F705" w14:textId="0A117ED2" w:rsidR="009C6FA8" w:rsidRDefault="009C6FA8" w:rsidP="003E1EFD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25</w:t>
            </w:r>
          </w:p>
        </w:tc>
        <w:tc>
          <w:tcPr>
            <w:tcW w:w="2205" w:type="dxa"/>
          </w:tcPr>
          <w:p w14:paraId="1C2256D5" w14:textId="54BCB106" w:rsidR="009C6FA8" w:rsidRDefault="009C6FA8" w:rsidP="003E1EFD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50</w:t>
            </w:r>
          </w:p>
        </w:tc>
        <w:tc>
          <w:tcPr>
            <w:tcW w:w="2034" w:type="dxa"/>
          </w:tcPr>
          <w:p w14:paraId="351C88B7" w14:textId="77777777" w:rsidR="009C6FA8" w:rsidRDefault="009C6FA8" w:rsidP="003E1EFD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9C6FA8" w14:paraId="304F415A" w14:textId="77777777" w:rsidTr="009C6FA8">
        <w:trPr>
          <w:trHeight w:val="432"/>
        </w:trPr>
        <w:tc>
          <w:tcPr>
            <w:tcW w:w="2593" w:type="dxa"/>
          </w:tcPr>
          <w:p w14:paraId="711EBE4C" w14:textId="77777777" w:rsidR="009C6FA8" w:rsidRPr="00EF6A8E" w:rsidRDefault="009C6FA8" w:rsidP="003E1EFD">
            <w:pPr>
              <w:spacing w:line="36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2205" w:type="dxa"/>
          </w:tcPr>
          <w:p w14:paraId="4377707B" w14:textId="77777777" w:rsidR="009C6FA8" w:rsidRDefault="009C6FA8" w:rsidP="003E1EFD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205" w:type="dxa"/>
          </w:tcPr>
          <w:p w14:paraId="5822F6B9" w14:textId="77777777" w:rsidR="009C6FA8" w:rsidRDefault="009C6FA8" w:rsidP="003E1EFD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034" w:type="dxa"/>
          </w:tcPr>
          <w:p w14:paraId="50600174" w14:textId="608C1643" w:rsidR="009C6FA8" w:rsidRDefault="009C6FA8" w:rsidP="003E1EFD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4</w:t>
            </w:r>
          </w:p>
        </w:tc>
      </w:tr>
      <w:tr w:rsidR="009C6FA8" w14:paraId="1691A3E4" w14:textId="77777777" w:rsidTr="009C6FA8">
        <w:trPr>
          <w:trHeight w:val="432"/>
        </w:trPr>
        <w:tc>
          <w:tcPr>
            <w:tcW w:w="2593" w:type="dxa"/>
          </w:tcPr>
          <w:p w14:paraId="0D00B31B" w14:textId="6C492BDB" w:rsidR="009C6FA8" w:rsidRPr="00EF6A8E" w:rsidRDefault="009C6FA8" w:rsidP="003E1EFD">
            <w:pPr>
              <w:spacing w:line="36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Ε</w:t>
            </w:r>
          </w:p>
        </w:tc>
        <w:tc>
          <w:tcPr>
            <w:tcW w:w="2205" w:type="dxa"/>
          </w:tcPr>
          <w:p w14:paraId="6EE3C263" w14:textId="5D03563E" w:rsidR="009C6FA8" w:rsidRDefault="009C6FA8" w:rsidP="003E1EFD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30</w:t>
            </w:r>
          </w:p>
        </w:tc>
        <w:tc>
          <w:tcPr>
            <w:tcW w:w="2205" w:type="dxa"/>
          </w:tcPr>
          <w:p w14:paraId="32A536EB" w14:textId="637C5B27" w:rsidR="009C6FA8" w:rsidRDefault="009C6FA8" w:rsidP="003E1EFD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30</w:t>
            </w:r>
          </w:p>
        </w:tc>
        <w:tc>
          <w:tcPr>
            <w:tcW w:w="2034" w:type="dxa"/>
          </w:tcPr>
          <w:p w14:paraId="07389F08" w14:textId="77777777" w:rsidR="009C6FA8" w:rsidRDefault="009C6FA8" w:rsidP="003E1EFD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9C6FA8" w14:paraId="18464402" w14:textId="77777777" w:rsidTr="009C6FA8">
        <w:trPr>
          <w:trHeight w:val="432"/>
        </w:trPr>
        <w:tc>
          <w:tcPr>
            <w:tcW w:w="2593" w:type="dxa"/>
          </w:tcPr>
          <w:p w14:paraId="1BBDA219" w14:textId="77777777" w:rsidR="009C6FA8" w:rsidRPr="00EF6A8E" w:rsidRDefault="009C6FA8" w:rsidP="003E1EFD">
            <w:pPr>
              <w:spacing w:line="36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2205" w:type="dxa"/>
          </w:tcPr>
          <w:p w14:paraId="55004A3C" w14:textId="77777777" w:rsidR="009C6FA8" w:rsidRDefault="009C6FA8" w:rsidP="003E1EFD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205" w:type="dxa"/>
          </w:tcPr>
          <w:p w14:paraId="072CBFA2" w14:textId="77777777" w:rsidR="009C6FA8" w:rsidRDefault="009C6FA8" w:rsidP="003E1EFD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034" w:type="dxa"/>
          </w:tcPr>
          <w:p w14:paraId="5AC0698A" w14:textId="793F03AB" w:rsidR="009C6FA8" w:rsidRDefault="009C6FA8" w:rsidP="003E1EFD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5</w:t>
            </w:r>
          </w:p>
        </w:tc>
      </w:tr>
      <w:tr w:rsidR="009C6FA8" w14:paraId="27FF09D2" w14:textId="77777777" w:rsidTr="009C6FA8">
        <w:trPr>
          <w:trHeight w:val="417"/>
        </w:trPr>
        <w:tc>
          <w:tcPr>
            <w:tcW w:w="2593" w:type="dxa"/>
          </w:tcPr>
          <w:p w14:paraId="5D34266C" w14:textId="4E245C15" w:rsidR="009C6FA8" w:rsidRPr="00EF6A8E" w:rsidRDefault="009C6FA8" w:rsidP="003E1EFD">
            <w:pPr>
              <w:spacing w:line="36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Ζ</w:t>
            </w:r>
          </w:p>
        </w:tc>
        <w:tc>
          <w:tcPr>
            <w:tcW w:w="2205" w:type="dxa"/>
          </w:tcPr>
          <w:p w14:paraId="34B2F678" w14:textId="67579064" w:rsidR="009C6FA8" w:rsidRDefault="009C6FA8" w:rsidP="003E1EFD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36</w:t>
            </w:r>
          </w:p>
        </w:tc>
        <w:tc>
          <w:tcPr>
            <w:tcW w:w="2205" w:type="dxa"/>
          </w:tcPr>
          <w:p w14:paraId="50A62F63" w14:textId="34C1DAC9" w:rsidR="009C6FA8" w:rsidRDefault="009C6FA8" w:rsidP="003E1EFD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2034" w:type="dxa"/>
          </w:tcPr>
          <w:p w14:paraId="1274C1FC" w14:textId="77777777" w:rsidR="009C6FA8" w:rsidRDefault="009C6FA8" w:rsidP="003E1EFD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</w:tbl>
    <w:p w14:paraId="573BE968" w14:textId="77777777" w:rsidR="009C6FA8" w:rsidRDefault="00D87C6B" w:rsidP="00D87C6B">
      <w:pPr>
        <w:spacing w:after="0" w:line="360" w:lineRule="auto"/>
        <w:ind w:left="7200"/>
        <w:jc w:val="both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 xml:space="preserve">           </w:t>
      </w:r>
    </w:p>
    <w:p w14:paraId="04A5EE40" w14:textId="24D57D3D" w:rsidR="00D87C6B" w:rsidRPr="00915D4B" w:rsidRDefault="009C6FA8" w:rsidP="009C6FA8">
      <w:pPr>
        <w:spacing w:after="0" w:line="360" w:lineRule="auto"/>
        <w:ind w:left="7200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 xml:space="preserve">           </w:t>
      </w:r>
      <w:r w:rsidR="00D87C6B" w:rsidRPr="00D87C6B">
        <w:rPr>
          <w:rFonts w:cstheme="minorHAnsi"/>
          <w:b/>
          <w:bCs/>
          <w:sz w:val="24"/>
          <w:szCs w:val="24"/>
        </w:rPr>
        <w:t xml:space="preserve">(Μονάδες </w:t>
      </w:r>
      <w:r>
        <w:rPr>
          <w:rFonts w:cstheme="minorHAnsi"/>
          <w:b/>
          <w:bCs/>
          <w:sz w:val="24"/>
          <w:szCs w:val="24"/>
        </w:rPr>
        <w:t>5</w:t>
      </w:r>
      <w:r w:rsidR="00D87C6B" w:rsidRPr="00D87C6B">
        <w:rPr>
          <w:rFonts w:cstheme="minorHAnsi"/>
          <w:b/>
          <w:bCs/>
          <w:sz w:val="24"/>
          <w:szCs w:val="24"/>
        </w:rPr>
        <w:t>)</w:t>
      </w:r>
    </w:p>
    <w:p w14:paraId="22F5A6A0" w14:textId="489A5ED4" w:rsidR="002340E0" w:rsidRDefault="002340E0" w:rsidP="002340E0">
      <w:pPr>
        <w:spacing w:after="0" w:line="360" w:lineRule="auto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lastRenderedPageBreak/>
        <w:t>δ</w:t>
      </w:r>
      <w:r w:rsidR="00EF6A8E" w:rsidRPr="00C5361D">
        <w:rPr>
          <w:rFonts w:cstheme="minorHAnsi"/>
          <w:b/>
          <w:bCs/>
          <w:sz w:val="24"/>
          <w:szCs w:val="24"/>
        </w:rPr>
        <w:t>)</w:t>
      </w:r>
      <w:r w:rsidR="00EF6A8E" w:rsidRPr="00C67933">
        <w:rPr>
          <w:rFonts w:cstheme="minorHAnsi"/>
          <w:sz w:val="24"/>
          <w:szCs w:val="24"/>
        </w:rPr>
        <w:t xml:space="preserve"> </w:t>
      </w:r>
      <w:r w:rsidR="00EF6A8E" w:rsidRPr="00EF6A8E">
        <w:rPr>
          <w:rFonts w:cstheme="minorHAnsi"/>
          <w:b/>
          <w:bCs/>
          <w:sz w:val="24"/>
          <w:szCs w:val="24"/>
        </w:rPr>
        <w:t>i.</w:t>
      </w:r>
      <w:r w:rsidR="00EF6A8E" w:rsidRPr="00C67933">
        <w:rPr>
          <w:rFonts w:cstheme="minorHAnsi"/>
          <w:sz w:val="24"/>
          <w:szCs w:val="24"/>
        </w:rPr>
        <w:t xml:space="preserve"> </w:t>
      </w:r>
      <w:r w:rsidRPr="00EF6A8E">
        <w:rPr>
          <w:rFonts w:cstheme="minorHAnsi"/>
          <w:bCs/>
          <w:sz w:val="24"/>
          <w:szCs w:val="24"/>
        </w:rPr>
        <w:t xml:space="preserve">Η παραγωγή </w:t>
      </w:r>
      <w:r>
        <w:rPr>
          <w:rFonts w:cstheme="minorHAnsi"/>
          <w:bCs/>
          <w:sz w:val="24"/>
          <w:szCs w:val="24"/>
        </w:rPr>
        <w:t xml:space="preserve">των </w:t>
      </w:r>
      <w:r w:rsidR="00294EBE">
        <w:rPr>
          <w:rFonts w:cstheme="minorHAnsi"/>
          <w:bCs/>
          <w:sz w:val="24"/>
          <w:szCs w:val="24"/>
        </w:rPr>
        <w:t>5</w:t>
      </w:r>
      <w:r w:rsidRPr="00EF6A8E">
        <w:rPr>
          <w:rFonts w:cstheme="minorHAnsi"/>
          <w:bCs/>
          <w:sz w:val="24"/>
          <w:szCs w:val="24"/>
        </w:rPr>
        <w:t xml:space="preserve"> μονάδων του αγαθού </w:t>
      </w:r>
      <w:r>
        <w:rPr>
          <w:rFonts w:cstheme="minorHAnsi"/>
          <w:bCs/>
          <w:sz w:val="24"/>
          <w:szCs w:val="24"/>
        </w:rPr>
        <w:t>Χ</w:t>
      </w:r>
      <w:r w:rsidRPr="00EF6A8E">
        <w:rPr>
          <w:rFonts w:cstheme="minorHAnsi"/>
          <w:bCs/>
          <w:sz w:val="24"/>
          <w:szCs w:val="24"/>
        </w:rPr>
        <w:t xml:space="preserve"> βρίσκεται ανάμεσα στους συνδυασμούς </w:t>
      </w:r>
      <w:r>
        <w:rPr>
          <w:rFonts w:cstheme="minorHAnsi"/>
          <w:bCs/>
          <w:sz w:val="24"/>
          <w:szCs w:val="24"/>
        </w:rPr>
        <w:t>Α</w:t>
      </w:r>
      <w:r w:rsidRPr="00EF6A8E">
        <w:rPr>
          <w:rFonts w:cstheme="minorHAnsi"/>
          <w:bCs/>
          <w:sz w:val="24"/>
          <w:szCs w:val="24"/>
        </w:rPr>
        <w:t xml:space="preserve"> και </w:t>
      </w:r>
      <w:r>
        <w:rPr>
          <w:rFonts w:cstheme="minorHAnsi"/>
          <w:bCs/>
          <w:sz w:val="24"/>
          <w:szCs w:val="24"/>
        </w:rPr>
        <w:t>Β</w:t>
      </w:r>
      <w:r w:rsidRPr="00EF6A8E">
        <w:rPr>
          <w:rFonts w:cstheme="minorHAnsi"/>
          <w:bCs/>
          <w:sz w:val="24"/>
          <w:szCs w:val="24"/>
        </w:rPr>
        <w:t>, όπου το κόστος ευκαιρίας του αγαθού Χ είναι</w:t>
      </w:r>
      <w:r>
        <w:rPr>
          <w:rFonts w:cstheme="minorHAnsi"/>
          <w:bCs/>
          <w:sz w:val="24"/>
          <w:szCs w:val="24"/>
        </w:rPr>
        <w:t xml:space="preserve"> σταθερό και ίσο με</w:t>
      </w:r>
      <w:r w:rsidRPr="00EF6A8E">
        <w:rPr>
          <w:rFonts w:cstheme="minorHAnsi"/>
          <w:bCs/>
          <w:sz w:val="24"/>
          <w:szCs w:val="24"/>
        </w:rPr>
        <w:t xml:space="preserve"> </w:t>
      </w:r>
      <w:r>
        <w:rPr>
          <w:rFonts w:cstheme="minorHAnsi"/>
          <w:bCs/>
          <w:sz w:val="24"/>
          <w:szCs w:val="24"/>
        </w:rPr>
        <w:t>1 για όλους τους συνδυασμούς που βρίσκονται μεταξύ των συνδυασμών Α και Β</w:t>
      </w:r>
      <w:r w:rsidRPr="00EF6A8E">
        <w:rPr>
          <w:rFonts w:cstheme="minorHAnsi"/>
          <w:bCs/>
          <w:sz w:val="24"/>
          <w:szCs w:val="24"/>
        </w:rPr>
        <w:t>. Κατασκευάζουμε ένα</w:t>
      </w:r>
      <w:r>
        <w:rPr>
          <w:rFonts w:cstheme="minorHAnsi"/>
          <w:bCs/>
          <w:sz w:val="24"/>
          <w:szCs w:val="24"/>
        </w:rPr>
        <w:t>ν</w:t>
      </w:r>
      <w:r w:rsidRPr="00EF6A8E">
        <w:rPr>
          <w:rFonts w:cstheme="minorHAnsi"/>
          <w:bCs/>
          <w:sz w:val="24"/>
          <w:szCs w:val="24"/>
        </w:rPr>
        <w:t xml:space="preserve"> νέο πίνακα, παρεμβάλλοντας το</w:t>
      </w:r>
      <w:r>
        <w:rPr>
          <w:rFonts w:cstheme="minorHAnsi"/>
          <w:bCs/>
          <w:sz w:val="24"/>
          <w:szCs w:val="24"/>
        </w:rPr>
        <w:t>ν</w:t>
      </w:r>
      <w:r w:rsidRPr="00EF6A8E">
        <w:rPr>
          <w:rFonts w:cstheme="minorHAnsi"/>
          <w:bCs/>
          <w:sz w:val="24"/>
          <w:szCs w:val="24"/>
        </w:rPr>
        <w:t xml:space="preserve"> συνδυασμό </w:t>
      </w:r>
      <w:r>
        <w:rPr>
          <w:rFonts w:cstheme="minorHAnsi"/>
          <w:bCs/>
          <w:sz w:val="24"/>
          <w:szCs w:val="24"/>
        </w:rPr>
        <w:t>Α</w:t>
      </w:r>
      <w:r w:rsidRPr="00EF6A8E">
        <w:rPr>
          <w:rFonts w:cstheme="minorHAnsi"/>
          <w:bCs/>
          <w:sz w:val="24"/>
          <w:szCs w:val="24"/>
        </w:rPr>
        <w:t xml:space="preserve">΄ με την </w:t>
      </w:r>
      <w:r>
        <w:rPr>
          <w:rFonts w:cstheme="minorHAnsi"/>
          <w:bCs/>
          <w:sz w:val="24"/>
          <w:szCs w:val="24"/>
        </w:rPr>
        <w:t>ποσότητα</w:t>
      </w:r>
      <w:r w:rsidRPr="00EF6A8E">
        <w:rPr>
          <w:rFonts w:cstheme="minorHAnsi"/>
          <w:bCs/>
          <w:sz w:val="24"/>
          <w:szCs w:val="24"/>
        </w:rPr>
        <w:t xml:space="preserve"> </w:t>
      </w:r>
      <w:r w:rsidR="00294EBE">
        <w:rPr>
          <w:rFonts w:cstheme="minorHAnsi"/>
          <w:bCs/>
          <w:sz w:val="24"/>
          <w:szCs w:val="24"/>
        </w:rPr>
        <w:t>5</w:t>
      </w:r>
      <w:r w:rsidRPr="00EF6A8E">
        <w:rPr>
          <w:rFonts w:cstheme="minorHAnsi"/>
          <w:bCs/>
          <w:sz w:val="24"/>
          <w:szCs w:val="24"/>
        </w:rPr>
        <w:t xml:space="preserve"> μονάδων του αγαθού </w:t>
      </w:r>
      <w:r>
        <w:rPr>
          <w:rFonts w:cstheme="minorHAnsi"/>
          <w:bCs/>
          <w:sz w:val="24"/>
          <w:szCs w:val="24"/>
        </w:rPr>
        <w:t>Χ</w:t>
      </w:r>
      <w:r w:rsidRPr="00EF6A8E">
        <w:rPr>
          <w:rFonts w:cstheme="minorHAnsi"/>
          <w:bCs/>
          <w:sz w:val="24"/>
          <w:szCs w:val="24"/>
        </w:rPr>
        <w:t xml:space="preserve"> και αναζητούμε τη μέγιστη </w:t>
      </w:r>
      <w:r>
        <w:rPr>
          <w:rFonts w:cstheme="minorHAnsi"/>
          <w:bCs/>
          <w:sz w:val="24"/>
          <w:szCs w:val="24"/>
        </w:rPr>
        <w:t>ποσότητα</w:t>
      </w:r>
      <w:r w:rsidRPr="00EF6A8E">
        <w:rPr>
          <w:rFonts w:cstheme="minorHAnsi"/>
          <w:bCs/>
          <w:sz w:val="24"/>
          <w:szCs w:val="24"/>
        </w:rPr>
        <w:t xml:space="preserve"> του αγαθού </w:t>
      </w:r>
      <w:r>
        <w:rPr>
          <w:rFonts w:cstheme="minorHAnsi"/>
          <w:bCs/>
          <w:sz w:val="24"/>
          <w:szCs w:val="24"/>
        </w:rPr>
        <w:t>Ψ</w:t>
      </w:r>
      <w:r w:rsidRPr="00EF6A8E">
        <w:rPr>
          <w:rFonts w:cstheme="minorHAnsi"/>
          <w:bCs/>
          <w:sz w:val="24"/>
          <w:szCs w:val="24"/>
        </w:rPr>
        <w:t>:</w:t>
      </w:r>
    </w:p>
    <w:p w14:paraId="45061779" w14:textId="77777777" w:rsidR="002340E0" w:rsidRPr="00EF6A8E" w:rsidRDefault="002340E0" w:rsidP="002340E0">
      <w:pPr>
        <w:spacing w:after="0" w:line="360" w:lineRule="auto"/>
        <w:jc w:val="both"/>
        <w:rPr>
          <w:rFonts w:cstheme="minorHAnsi"/>
          <w:bCs/>
          <w:sz w:val="24"/>
          <w:szCs w:val="24"/>
        </w:rPr>
      </w:pPr>
    </w:p>
    <w:tbl>
      <w:tblPr>
        <w:tblW w:w="555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57"/>
        <w:gridCol w:w="1851"/>
        <w:gridCol w:w="1851"/>
      </w:tblGrid>
      <w:tr w:rsidR="002340E0" w:rsidRPr="00EF6A8E" w14:paraId="346AA2B1" w14:textId="77777777" w:rsidTr="00E60E37">
        <w:trPr>
          <w:trHeight w:hRule="exact" w:val="299"/>
          <w:jc w:val="center"/>
        </w:trPr>
        <w:tc>
          <w:tcPr>
            <w:tcW w:w="1857" w:type="dxa"/>
            <w:shd w:val="clear" w:color="auto" w:fill="auto"/>
          </w:tcPr>
          <w:p w14:paraId="15BF6483" w14:textId="77777777" w:rsidR="002340E0" w:rsidRPr="00EF6A8E" w:rsidRDefault="002340E0" w:rsidP="00E60E37">
            <w:pPr>
              <w:spacing w:after="0" w:line="360" w:lineRule="auto"/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EF6A8E">
              <w:rPr>
                <w:rFonts w:cstheme="minorHAnsi"/>
                <w:b/>
                <w:bCs/>
                <w:sz w:val="24"/>
                <w:szCs w:val="24"/>
              </w:rPr>
              <w:t>Συνδυασμός</w:t>
            </w:r>
          </w:p>
        </w:tc>
        <w:tc>
          <w:tcPr>
            <w:tcW w:w="1851" w:type="dxa"/>
            <w:shd w:val="clear" w:color="auto" w:fill="auto"/>
          </w:tcPr>
          <w:p w14:paraId="6A7FAA1D" w14:textId="77777777" w:rsidR="002340E0" w:rsidRPr="00EF6A8E" w:rsidRDefault="002340E0" w:rsidP="00E60E37">
            <w:pPr>
              <w:spacing w:after="0" w:line="360" w:lineRule="auto"/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EF6A8E">
              <w:rPr>
                <w:rFonts w:cstheme="minorHAnsi"/>
                <w:b/>
                <w:bCs/>
                <w:sz w:val="24"/>
                <w:szCs w:val="24"/>
              </w:rPr>
              <w:t>Αγαθό Χ</w:t>
            </w:r>
          </w:p>
        </w:tc>
        <w:tc>
          <w:tcPr>
            <w:tcW w:w="1851" w:type="dxa"/>
            <w:shd w:val="clear" w:color="auto" w:fill="auto"/>
          </w:tcPr>
          <w:p w14:paraId="3EAE010A" w14:textId="77777777" w:rsidR="002340E0" w:rsidRPr="00EF6A8E" w:rsidRDefault="002340E0" w:rsidP="00E60E37">
            <w:pPr>
              <w:spacing w:after="0" w:line="36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EF6A8E">
              <w:rPr>
                <w:rFonts w:cstheme="minorHAnsi"/>
                <w:b/>
                <w:bCs/>
                <w:sz w:val="24"/>
                <w:szCs w:val="24"/>
              </w:rPr>
              <w:t>Αγαθό Ψ</w:t>
            </w:r>
          </w:p>
        </w:tc>
      </w:tr>
      <w:tr w:rsidR="002340E0" w:rsidRPr="00EF6A8E" w14:paraId="68A2BCF0" w14:textId="77777777" w:rsidTr="00E60E37">
        <w:trPr>
          <w:trHeight w:hRule="exact" w:val="474"/>
          <w:jc w:val="center"/>
        </w:trPr>
        <w:tc>
          <w:tcPr>
            <w:tcW w:w="1857" w:type="dxa"/>
          </w:tcPr>
          <w:p w14:paraId="79F033C5" w14:textId="77777777" w:rsidR="002340E0" w:rsidRPr="00EF6A8E" w:rsidRDefault="002340E0" w:rsidP="00E60E37">
            <w:pPr>
              <w:spacing w:after="0" w:line="36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Α</w:t>
            </w:r>
          </w:p>
        </w:tc>
        <w:tc>
          <w:tcPr>
            <w:tcW w:w="1851" w:type="dxa"/>
          </w:tcPr>
          <w:p w14:paraId="0EFEF3BF" w14:textId="77777777" w:rsidR="002340E0" w:rsidRPr="00EF6A8E" w:rsidRDefault="002340E0" w:rsidP="00E60E37">
            <w:pPr>
              <w:spacing w:after="0" w:line="360" w:lineRule="auto"/>
              <w:jc w:val="center"/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0</w:t>
            </w:r>
          </w:p>
        </w:tc>
        <w:tc>
          <w:tcPr>
            <w:tcW w:w="1851" w:type="dxa"/>
          </w:tcPr>
          <w:p w14:paraId="65D99E82" w14:textId="53B7595D" w:rsidR="002340E0" w:rsidRPr="00EF6A8E" w:rsidRDefault="009C6FA8" w:rsidP="00E60E37">
            <w:pPr>
              <w:spacing w:after="0" w:line="360" w:lineRule="auto"/>
              <w:jc w:val="center"/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1</w:t>
            </w:r>
            <w:r w:rsidR="00294EBE">
              <w:rPr>
                <w:rFonts w:cstheme="minorHAnsi"/>
                <w:bCs/>
                <w:sz w:val="24"/>
                <w:szCs w:val="24"/>
              </w:rPr>
              <w:t>0</w:t>
            </w:r>
            <w:r w:rsidR="002340E0">
              <w:rPr>
                <w:rFonts w:cstheme="minorHAnsi"/>
                <w:bCs/>
                <w:sz w:val="24"/>
                <w:szCs w:val="24"/>
              </w:rPr>
              <w:t>0</w:t>
            </w:r>
          </w:p>
        </w:tc>
      </w:tr>
      <w:tr w:rsidR="002340E0" w:rsidRPr="00EF6A8E" w14:paraId="2EC7E6CE" w14:textId="77777777" w:rsidTr="00E60E37">
        <w:trPr>
          <w:trHeight w:hRule="exact" w:val="474"/>
          <w:jc w:val="center"/>
        </w:trPr>
        <w:tc>
          <w:tcPr>
            <w:tcW w:w="1857" w:type="dxa"/>
          </w:tcPr>
          <w:p w14:paraId="4637299D" w14:textId="77777777" w:rsidR="002340E0" w:rsidRPr="00EF6A8E" w:rsidRDefault="002340E0" w:rsidP="00E60E37">
            <w:pPr>
              <w:spacing w:after="0" w:line="36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Α</w:t>
            </w:r>
            <w:r w:rsidRPr="00EF6A8E">
              <w:rPr>
                <w:rFonts w:cstheme="minorHAnsi"/>
                <w:b/>
                <w:bCs/>
                <w:sz w:val="24"/>
                <w:szCs w:val="24"/>
              </w:rPr>
              <w:t>’</w:t>
            </w:r>
          </w:p>
        </w:tc>
        <w:tc>
          <w:tcPr>
            <w:tcW w:w="1851" w:type="dxa"/>
          </w:tcPr>
          <w:p w14:paraId="4D44517D" w14:textId="1789FB97" w:rsidR="002340E0" w:rsidRPr="00EF6A8E" w:rsidRDefault="00294EBE" w:rsidP="00E60E37">
            <w:pPr>
              <w:spacing w:after="0" w:line="360" w:lineRule="auto"/>
              <w:jc w:val="center"/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5</w:t>
            </w:r>
          </w:p>
        </w:tc>
        <w:tc>
          <w:tcPr>
            <w:tcW w:w="1851" w:type="dxa"/>
          </w:tcPr>
          <w:p w14:paraId="50F70000" w14:textId="77777777" w:rsidR="002340E0" w:rsidRPr="00F57032" w:rsidRDefault="002340E0" w:rsidP="00E60E37">
            <w:pPr>
              <w:spacing w:after="0" w:line="36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F57032">
              <w:rPr>
                <w:rFonts w:cstheme="minorHAnsi"/>
                <w:b/>
                <w:sz w:val="24"/>
                <w:szCs w:val="24"/>
              </w:rPr>
              <w:t>Ψ</w:t>
            </w:r>
            <w:r w:rsidRPr="00F57032">
              <w:rPr>
                <w:rFonts w:cstheme="minorHAnsi"/>
                <w:b/>
                <w:sz w:val="24"/>
                <w:szCs w:val="24"/>
                <w:vertAlign w:val="subscript"/>
              </w:rPr>
              <w:t>Α</w:t>
            </w:r>
            <w:r w:rsidRPr="00F57032">
              <w:rPr>
                <w:rFonts w:cstheme="minorHAnsi"/>
                <w:b/>
                <w:sz w:val="24"/>
                <w:szCs w:val="24"/>
              </w:rPr>
              <w:t>΄</w:t>
            </w:r>
          </w:p>
        </w:tc>
      </w:tr>
      <w:tr w:rsidR="002340E0" w:rsidRPr="00EF6A8E" w14:paraId="03343311" w14:textId="77777777" w:rsidTr="00E60E37">
        <w:trPr>
          <w:trHeight w:hRule="exact" w:val="471"/>
          <w:jc w:val="center"/>
        </w:trPr>
        <w:tc>
          <w:tcPr>
            <w:tcW w:w="1857" w:type="dxa"/>
          </w:tcPr>
          <w:p w14:paraId="45EE2867" w14:textId="77777777" w:rsidR="002340E0" w:rsidRPr="00EF6A8E" w:rsidRDefault="002340E0" w:rsidP="00E60E37">
            <w:pPr>
              <w:spacing w:after="0" w:line="36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Β</w:t>
            </w:r>
          </w:p>
        </w:tc>
        <w:tc>
          <w:tcPr>
            <w:tcW w:w="1851" w:type="dxa"/>
          </w:tcPr>
          <w:p w14:paraId="5C90E0C4" w14:textId="2B488102" w:rsidR="002340E0" w:rsidRPr="00EF6A8E" w:rsidRDefault="00294EBE" w:rsidP="00E60E37">
            <w:pPr>
              <w:spacing w:after="0" w:line="360" w:lineRule="auto"/>
              <w:jc w:val="center"/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10</w:t>
            </w:r>
          </w:p>
        </w:tc>
        <w:tc>
          <w:tcPr>
            <w:tcW w:w="1851" w:type="dxa"/>
          </w:tcPr>
          <w:p w14:paraId="3D0BA7E1" w14:textId="21C178C6" w:rsidR="002340E0" w:rsidRPr="00EF6A8E" w:rsidRDefault="009C6FA8" w:rsidP="00E60E37">
            <w:pPr>
              <w:spacing w:after="0" w:line="360" w:lineRule="auto"/>
              <w:jc w:val="center"/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9</w:t>
            </w:r>
            <w:r w:rsidR="002340E0" w:rsidRPr="00EF6A8E">
              <w:rPr>
                <w:rFonts w:cstheme="minorHAnsi"/>
                <w:bCs/>
                <w:sz w:val="24"/>
                <w:szCs w:val="24"/>
              </w:rPr>
              <w:t>0</w:t>
            </w:r>
          </w:p>
        </w:tc>
      </w:tr>
    </w:tbl>
    <w:p w14:paraId="0497BBDE" w14:textId="77777777" w:rsidR="002340E0" w:rsidRPr="00EF6A8E" w:rsidRDefault="002340E0" w:rsidP="002340E0">
      <w:pPr>
        <w:spacing w:after="0" w:line="360" w:lineRule="auto"/>
        <w:jc w:val="both"/>
        <w:rPr>
          <w:rFonts w:cstheme="minorHAnsi"/>
          <w:bCs/>
          <w:sz w:val="24"/>
          <w:szCs w:val="24"/>
        </w:rPr>
      </w:pPr>
    </w:p>
    <w:p w14:paraId="4C0ED8F7" w14:textId="77777777" w:rsidR="002340E0" w:rsidRPr="00EF6A8E" w:rsidRDefault="002340E0" w:rsidP="002340E0">
      <w:pPr>
        <w:spacing w:after="0" w:line="360" w:lineRule="auto"/>
        <w:jc w:val="both"/>
        <w:rPr>
          <w:rFonts w:cstheme="minorHAnsi"/>
          <w:bCs/>
          <w:sz w:val="24"/>
          <w:szCs w:val="24"/>
        </w:rPr>
      </w:pPr>
      <w:r w:rsidRPr="00EF6A8E">
        <w:rPr>
          <w:rFonts w:cstheme="minorHAnsi"/>
          <w:bCs/>
          <w:sz w:val="24"/>
          <w:szCs w:val="24"/>
        </w:rPr>
        <w:t xml:space="preserve">Στη συνέχεια με τη βοήθεια του κόστους ευκαιρίας βρίσκουμε το </w:t>
      </w:r>
      <w:r>
        <w:rPr>
          <w:rFonts w:cstheme="minorHAnsi"/>
          <w:bCs/>
          <w:sz w:val="24"/>
          <w:szCs w:val="24"/>
        </w:rPr>
        <w:t>Ψ</w:t>
      </w:r>
      <w:r>
        <w:rPr>
          <w:rFonts w:cstheme="minorHAnsi"/>
          <w:bCs/>
          <w:sz w:val="24"/>
          <w:szCs w:val="24"/>
          <w:vertAlign w:val="subscript"/>
        </w:rPr>
        <w:t>Α</w:t>
      </w:r>
      <w:r w:rsidRPr="00EF6A8E">
        <w:rPr>
          <w:rFonts w:cstheme="minorHAnsi"/>
          <w:bCs/>
          <w:sz w:val="24"/>
          <w:szCs w:val="24"/>
        </w:rPr>
        <w:t>΄ στο</w:t>
      </w:r>
      <w:r>
        <w:rPr>
          <w:rFonts w:cstheme="minorHAnsi"/>
          <w:bCs/>
          <w:sz w:val="24"/>
          <w:szCs w:val="24"/>
        </w:rPr>
        <w:t>ν</w:t>
      </w:r>
      <w:r w:rsidRPr="00EF6A8E">
        <w:rPr>
          <w:rFonts w:cstheme="minorHAnsi"/>
          <w:bCs/>
          <w:sz w:val="24"/>
          <w:szCs w:val="24"/>
        </w:rPr>
        <w:t xml:space="preserve"> συνδυασμό </w:t>
      </w:r>
      <w:r>
        <w:rPr>
          <w:rFonts w:cstheme="minorHAnsi"/>
          <w:bCs/>
          <w:sz w:val="24"/>
          <w:szCs w:val="24"/>
        </w:rPr>
        <w:t>Α</w:t>
      </w:r>
      <w:r w:rsidRPr="00EF6A8E">
        <w:rPr>
          <w:rFonts w:cstheme="minorHAnsi"/>
          <w:bCs/>
          <w:sz w:val="24"/>
          <w:szCs w:val="24"/>
        </w:rPr>
        <w:t>’-</w:t>
      </w:r>
      <w:r>
        <w:rPr>
          <w:rFonts w:cstheme="minorHAnsi"/>
          <w:bCs/>
          <w:sz w:val="24"/>
          <w:szCs w:val="24"/>
        </w:rPr>
        <w:t>Β</w:t>
      </w:r>
      <w:r w:rsidRPr="00EF6A8E">
        <w:rPr>
          <w:rFonts w:cstheme="minorHAnsi"/>
          <w:bCs/>
          <w:sz w:val="24"/>
          <w:szCs w:val="24"/>
        </w:rPr>
        <w:t>:</w:t>
      </w:r>
    </w:p>
    <w:p w14:paraId="70A657BB" w14:textId="77777777" w:rsidR="002340E0" w:rsidRPr="00EF6A8E" w:rsidRDefault="002340E0" w:rsidP="002340E0">
      <w:pPr>
        <w:spacing w:after="0" w:line="360" w:lineRule="auto"/>
        <w:jc w:val="both"/>
        <w:rPr>
          <w:rFonts w:cstheme="minorHAnsi"/>
          <w:sz w:val="24"/>
          <w:szCs w:val="24"/>
        </w:rPr>
      </w:pPr>
    </w:p>
    <w:p w14:paraId="388093F3" w14:textId="51842D3C" w:rsidR="002340E0" w:rsidRPr="0032412E" w:rsidRDefault="00000000" w:rsidP="002340E0">
      <w:pPr>
        <w:spacing w:after="0" w:line="360" w:lineRule="auto"/>
        <w:jc w:val="both"/>
        <w:rPr>
          <w:rFonts w:eastAsiaTheme="minorEastAsia" w:cstheme="minorHAnsi"/>
          <w:sz w:val="24"/>
          <w:szCs w:val="24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 w:cstheme="minorHAnsi"/>
                  <w:iCs/>
                  <w:sz w:val="24"/>
                  <w:szCs w:val="24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ΚΕ</m:t>
              </m:r>
            </m:e>
            <m:sub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Χ→Ψ</m:t>
              </m:r>
            </m:sub>
          </m:sSub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=1⇔</m:t>
          </m:r>
          <m:f>
            <m:fPr>
              <m:ctrlPr>
                <w:rPr>
                  <w:rFonts w:ascii="Cambria Math" w:hAnsi="Cambria Math" w:cstheme="minorHAnsi"/>
                  <w:iCs/>
                  <w:sz w:val="24"/>
                  <w:szCs w:val="24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theme="minorHAnsi"/>
                      <w:iCs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Δ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Ψ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 w:cstheme="minorHAnsi"/>
                      <w:iCs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Δ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Χ</m:t>
                  </m:r>
                </m:sub>
              </m:sSub>
            </m:den>
          </m:f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=1⇔</m:t>
          </m:r>
          <m:f>
            <m:fPr>
              <m:ctrlPr>
                <w:rPr>
                  <w:rFonts w:ascii="Cambria Math" w:hAnsi="Cambria Math" w:cstheme="minorHAnsi"/>
                  <w:iCs/>
                  <w:sz w:val="24"/>
                  <w:szCs w:val="24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theme="minorHAnsi"/>
                      <w:iCs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Ψ</m:t>
                  </m:r>
                </m:e>
                <m:sub>
                  <m:sSup>
                    <m:sSupPr>
                      <m:ctrlPr>
                        <w:rPr>
                          <w:rFonts w:ascii="Cambria Math" w:hAnsi="Cambria Math" w:cstheme="minorHAnsi"/>
                          <w:iCs/>
                          <w:sz w:val="24"/>
                          <w:szCs w:val="24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theme="minorHAnsi"/>
                          <w:sz w:val="24"/>
                          <w:szCs w:val="24"/>
                        </w:rPr>
                        <m:t>Α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 w:cstheme="minorHAnsi"/>
                          <w:sz w:val="24"/>
                          <w:szCs w:val="24"/>
                        </w:rPr>
                        <m:t>'</m:t>
                      </m:r>
                    </m:sup>
                  </m:sSup>
                </m:sub>
              </m:sSub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-</m:t>
              </m:r>
              <m:sSub>
                <m:sSubPr>
                  <m:ctrlPr>
                    <w:rPr>
                      <w:rFonts w:ascii="Cambria Math" w:hAnsi="Cambria Math" w:cstheme="minorHAnsi"/>
                      <w:iCs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Ψ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Β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 w:cstheme="minorHAnsi"/>
                      <w:iCs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Χ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Β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-</m:t>
              </m:r>
              <m:sSub>
                <m:sSubPr>
                  <m:ctrlPr>
                    <w:rPr>
                      <w:rFonts w:ascii="Cambria Math" w:hAnsi="Cambria Math" w:cstheme="minorHAnsi"/>
                      <w:iCs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Χ</m:t>
                  </m:r>
                </m:e>
                <m:sub>
                  <m:sSup>
                    <m:sSupPr>
                      <m:ctrlPr>
                        <w:rPr>
                          <w:rFonts w:ascii="Cambria Math" w:hAnsi="Cambria Math" w:cstheme="minorHAnsi"/>
                          <w:iCs/>
                          <w:sz w:val="24"/>
                          <w:szCs w:val="24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theme="minorHAnsi"/>
                          <w:sz w:val="24"/>
                          <w:szCs w:val="24"/>
                        </w:rPr>
                        <m:t>Α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 w:cstheme="minorHAnsi"/>
                          <w:sz w:val="24"/>
                          <w:szCs w:val="24"/>
                        </w:rPr>
                        <m:t>'</m:t>
                      </m:r>
                    </m:sup>
                  </m:sSup>
                </m:sub>
              </m:sSub>
            </m:den>
          </m:f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=1⇔</m:t>
          </m:r>
          <m:f>
            <m:fPr>
              <m:ctrlPr>
                <w:rPr>
                  <w:rFonts w:ascii="Cambria Math" w:hAnsi="Cambria Math" w:cstheme="minorHAnsi"/>
                  <w:iCs/>
                  <w:sz w:val="24"/>
                  <w:szCs w:val="24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theme="minorHAnsi"/>
                      <w:iCs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Ψ</m:t>
                  </m:r>
                </m:e>
                <m:sub>
                  <m:sSup>
                    <m:sSupPr>
                      <m:ctrlPr>
                        <w:rPr>
                          <w:rFonts w:ascii="Cambria Math" w:hAnsi="Cambria Math" w:cstheme="minorHAnsi"/>
                          <w:iCs/>
                          <w:sz w:val="24"/>
                          <w:szCs w:val="24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theme="minorHAnsi"/>
                          <w:sz w:val="24"/>
                          <w:szCs w:val="24"/>
                        </w:rPr>
                        <m:t>Α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 w:cstheme="minorHAnsi"/>
                          <w:sz w:val="24"/>
                          <w:szCs w:val="24"/>
                        </w:rPr>
                        <m:t>'</m:t>
                      </m:r>
                    </m:sup>
                  </m:sSup>
                </m:sub>
              </m:sSub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-90</m:t>
              </m:r>
            </m:num>
            <m:den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10-5</m:t>
              </m:r>
            </m:den>
          </m:f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=1⇔</m:t>
          </m:r>
          <m:f>
            <m:fPr>
              <m:ctrlPr>
                <w:rPr>
                  <w:rFonts w:ascii="Cambria Math" w:hAnsi="Cambria Math" w:cstheme="minorHAnsi"/>
                  <w:iCs/>
                  <w:sz w:val="24"/>
                  <w:szCs w:val="24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theme="minorHAnsi"/>
                      <w:iCs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Ψ</m:t>
                  </m:r>
                </m:e>
                <m:sub>
                  <m:sSup>
                    <m:sSupPr>
                      <m:ctrlPr>
                        <w:rPr>
                          <w:rFonts w:ascii="Cambria Math" w:hAnsi="Cambria Math" w:cstheme="minorHAnsi"/>
                          <w:iCs/>
                          <w:sz w:val="24"/>
                          <w:szCs w:val="24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theme="minorHAnsi"/>
                          <w:sz w:val="24"/>
                          <w:szCs w:val="24"/>
                        </w:rPr>
                        <m:t>Α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 w:cstheme="minorHAnsi"/>
                          <w:sz w:val="24"/>
                          <w:szCs w:val="24"/>
                        </w:rPr>
                        <m:t>'</m:t>
                      </m:r>
                    </m:sup>
                  </m:sSup>
                </m:sub>
              </m:sSub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-90</m:t>
              </m:r>
            </m:num>
            <m:den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5</m:t>
              </m:r>
            </m:den>
          </m:f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=1⟺</m:t>
          </m:r>
        </m:oMath>
      </m:oMathPara>
    </w:p>
    <w:p w14:paraId="37B8A439" w14:textId="6E72F3CE" w:rsidR="002340E0" w:rsidRPr="00EF6A8E" w:rsidRDefault="002340E0" w:rsidP="002340E0">
      <w:pPr>
        <w:spacing w:after="0" w:line="360" w:lineRule="auto"/>
        <w:jc w:val="both"/>
        <w:rPr>
          <w:rFonts w:cstheme="minorHAnsi"/>
          <w:iCs/>
          <w:sz w:val="24"/>
          <w:szCs w:val="24"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⇔</m:t>
          </m:r>
          <m:sSub>
            <m:sSubPr>
              <m:ctrlPr>
                <w:rPr>
                  <w:rFonts w:ascii="Cambria Math" w:hAnsi="Cambria Math" w:cstheme="minorHAnsi"/>
                  <w:iCs/>
                  <w:sz w:val="24"/>
                  <w:szCs w:val="24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Ψ</m:t>
              </m:r>
            </m:e>
            <m:sub>
              <m:sSup>
                <m:sSupPr>
                  <m:ctrlPr>
                    <w:rPr>
                      <w:rFonts w:ascii="Cambria Math" w:hAnsi="Cambria Math" w:cstheme="minorHAnsi"/>
                      <w:iCs/>
                      <w:sz w:val="24"/>
                      <w:szCs w:val="24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Α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'</m:t>
                  </m:r>
                </m:sup>
              </m:sSup>
            </m:sub>
          </m:sSub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-90=5⟹</m:t>
          </m:r>
          <m:sSub>
            <m:sSubPr>
              <m:ctrlPr>
                <w:rPr>
                  <w:rFonts w:ascii="Cambria Math" w:hAnsi="Cambria Math" w:cstheme="minorHAnsi"/>
                  <w:iCs/>
                  <w:sz w:val="24"/>
                  <w:szCs w:val="24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Ψ</m:t>
              </m:r>
            </m:e>
            <m:sub>
              <m:sSup>
                <m:sSupPr>
                  <m:ctrlPr>
                    <w:rPr>
                      <w:rFonts w:ascii="Cambria Math" w:hAnsi="Cambria Math" w:cstheme="minorHAnsi"/>
                      <w:iCs/>
                      <w:sz w:val="24"/>
                      <w:szCs w:val="24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Α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'</m:t>
                  </m:r>
                </m:sup>
              </m:sSup>
            </m:sub>
          </m:sSub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=95 μονάδες προϊόντος</m:t>
          </m:r>
        </m:oMath>
      </m:oMathPara>
    </w:p>
    <w:p w14:paraId="4180FB78" w14:textId="77777777" w:rsidR="002340E0" w:rsidRPr="00EF6A8E" w:rsidRDefault="002340E0" w:rsidP="002340E0">
      <w:pPr>
        <w:spacing w:after="0" w:line="360" w:lineRule="auto"/>
        <w:jc w:val="both"/>
        <w:rPr>
          <w:rFonts w:cstheme="minorHAnsi"/>
          <w:sz w:val="24"/>
          <w:szCs w:val="24"/>
        </w:rPr>
      </w:pPr>
    </w:p>
    <w:p w14:paraId="0C3BFF7E" w14:textId="1452F523" w:rsidR="002340E0" w:rsidRDefault="002340E0" w:rsidP="002340E0">
      <w:pPr>
        <w:spacing w:after="0" w:line="360" w:lineRule="auto"/>
        <w:jc w:val="both"/>
        <w:rPr>
          <w:rFonts w:cstheme="minorHAnsi"/>
          <w:bCs/>
          <w:sz w:val="24"/>
          <w:szCs w:val="24"/>
        </w:rPr>
      </w:pPr>
      <w:r w:rsidRPr="00EF6A8E">
        <w:rPr>
          <w:rFonts w:cstheme="minorHAnsi"/>
          <w:bCs/>
          <w:sz w:val="24"/>
          <w:szCs w:val="24"/>
        </w:rPr>
        <w:t xml:space="preserve">Δηλαδή, με δεδομένη την παραγωγή </w:t>
      </w:r>
      <w:r w:rsidR="00294EBE">
        <w:rPr>
          <w:rFonts w:cstheme="minorHAnsi"/>
          <w:bCs/>
          <w:sz w:val="24"/>
          <w:szCs w:val="24"/>
        </w:rPr>
        <w:t>5</w:t>
      </w:r>
      <w:r w:rsidRPr="00EF6A8E">
        <w:rPr>
          <w:rFonts w:cstheme="minorHAnsi"/>
          <w:bCs/>
          <w:sz w:val="24"/>
          <w:szCs w:val="24"/>
        </w:rPr>
        <w:t xml:space="preserve"> μονάδων του αγαθού </w:t>
      </w:r>
      <w:r>
        <w:rPr>
          <w:rFonts w:cstheme="minorHAnsi"/>
          <w:bCs/>
          <w:sz w:val="24"/>
          <w:szCs w:val="24"/>
        </w:rPr>
        <w:t>Χ</w:t>
      </w:r>
      <w:r w:rsidRPr="00EF6A8E">
        <w:rPr>
          <w:rFonts w:cstheme="minorHAnsi"/>
          <w:bCs/>
          <w:sz w:val="24"/>
          <w:szCs w:val="24"/>
        </w:rPr>
        <w:t xml:space="preserve">, η μέγιστη ποσότητα του αγαθού </w:t>
      </w:r>
      <w:r>
        <w:rPr>
          <w:rFonts w:cstheme="minorHAnsi"/>
          <w:bCs/>
          <w:sz w:val="24"/>
          <w:szCs w:val="24"/>
        </w:rPr>
        <w:t>Ψ</w:t>
      </w:r>
      <w:r w:rsidRPr="00EF6A8E">
        <w:rPr>
          <w:rFonts w:cstheme="minorHAnsi"/>
          <w:bCs/>
          <w:sz w:val="24"/>
          <w:szCs w:val="24"/>
        </w:rPr>
        <w:t xml:space="preserve"> που μπορεί να παράγει η οικονομία είναι </w:t>
      </w:r>
      <w:r w:rsidR="009C6FA8">
        <w:rPr>
          <w:rFonts w:cstheme="minorHAnsi"/>
          <w:bCs/>
          <w:sz w:val="24"/>
          <w:szCs w:val="24"/>
        </w:rPr>
        <w:t>95</w:t>
      </w:r>
      <w:r w:rsidRPr="00EF6A8E">
        <w:rPr>
          <w:rFonts w:cstheme="minorHAnsi"/>
          <w:bCs/>
          <w:sz w:val="24"/>
          <w:szCs w:val="24"/>
        </w:rPr>
        <w:t xml:space="preserve"> μονάδες.</w:t>
      </w:r>
    </w:p>
    <w:p w14:paraId="49885D45" w14:textId="77777777" w:rsidR="009C6FA8" w:rsidRPr="00EF6A8E" w:rsidRDefault="009C6FA8" w:rsidP="009C6FA8">
      <w:pPr>
        <w:spacing w:after="0" w:line="360" w:lineRule="auto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 xml:space="preserve">Άρα ο ζητούμενος συνδυασμός είναι μέγιστος. </w:t>
      </w:r>
    </w:p>
    <w:p w14:paraId="31955283" w14:textId="77777777" w:rsidR="009C6FA8" w:rsidRPr="00915D4B" w:rsidRDefault="009C6FA8" w:rsidP="009C6FA8">
      <w:pPr>
        <w:spacing w:after="0" w:line="360" w:lineRule="auto"/>
        <w:ind w:left="7200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 xml:space="preserve">           </w:t>
      </w:r>
      <w:r w:rsidRPr="00D87C6B">
        <w:rPr>
          <w:rFonts w:cstheme="minorHAnsi"/>
          <w:b/>
          <w:bCs/>
          <w:sz w:val="24"/>
          <w:szCs w:val="24"/>
        </w:rPr>
        <w:t xml:space="preserve">(Μονάδες </w:t>
      </w:r>
      <w:r>
        <w:rPr>
          <w:rFonts w:cstheme="minorHAnsi"/>
          <w:b/>
          <w:bCs/>
          <w:sz w:val="24"/>
          <w:szCs w:val="24"/>
        </w:rPr>
        <w:t>4</w:t>
      </w:r>
      <w:r w:rsidRPr="00D87C6B">
        <w:rPr>
          <w:rFonts w:cstheme="minorHAnsi"/>
          <w:b/>
          <w:bCs/>
          <w:sz w:val="24"/>
          <w:szCs w:val="24"/>
        </w:rPr>
        <w:t>)</w:t>
      </w:r>
    </w:p>
    <w:p w14:paraId="1D8FB4ED" w14:textId="78A05C75" w:rsidR="002340E0" w:rsidRDefault="002340E0" w:rsidP="00EF6A8E">
      <w:pPr>
        <w:spacing w:after="0" w:line="360" w:lineRule="auto"/>
        <w:jc w:val="both"/>
        <w:rPr>
          <w:rFonts w:cstheme="minorHAnsi"/>
          <w:sz w:val="24"/>
          <w:szCs w:val="24"/>
        </w:rPr>
      </w:pPr>
    </w:p>
    <w:p w14:paraId="0EDB50ED" w14:textId="374AF662" w:rsidR="009C6FA8" w:rsidRPr="00EF6A8E" w:rsidRDefault="00294EBE" w:rsidP="009C6FA8">
      <w:pPr>
        <w:spacing w:after="0" w:line="360" w:lineRule="auto"/>
        <w:jc w:val="both"/>
        <w:rPr>
          <w:rFonts w:cstheme="minorHAnsi"/>
          <w:bCs/>
          <w:sz w:val="24"/>
          <w:szCs w:val="24"/>
        </w:rPr>
      </w:pPr>
      <w:r w:rsidRPr="00EF6A8E">
        <w:rPr>
          <w:rFonts w:cstheme="minorHAnsi"/>
          <w:b/>
          <w:bCs/>
          <w:sz w:val="24"/>
          <w:szCs w:val="24"/>
        </w:rPr>
        <w:t>i</w:t>
      </w:r>
      <w:r>
        <w:rPr>
          <w:rFonts w:cstheme="minorHAnsi"/>
          <w:b/>
          <w:bCs/>
          <w:sz w:val="24"/>
          <w:szCs w:val="24"/>
          <w:lang w:val="en-US"/>
        </w:rPr>
        <w:t>i</w:t>
      </w:r>
      <w:r w:rsidRPr="00EF6A8E">
        <w:rPr>
          <w:rFonts w:cstheme="minorHAnsi"/>
          <w:b/>
          <w:bCs/>
          <w:sz w:val="24"/>
          <w:szCs w:val="24"/>
        </w:rPr>
        <w:t>.</w:t>
      </w:r>
      <w:r w:rsidRPr="00C67933">
        <w:rPr>
          <w:rFonts w:cstheme="minorHAnsi"/>
          <w:sz w:val="24"/>
          <w:szCs w:val="24"/>
        </w:rPr>
        <w:t xml:space="preserve"> </w:t>
      </w:r>
      <w:r w:rsidR="009C6FA8" w:rsidRPr="00EF6A8E">
        <w:rPr>
          <w:rFonts w:cstheme="minorHAnsi"/>
          <w:bCs/>
          <w:sz w:val="24"/>
          <w:szCs w:val="24"/>
        </w:rPr>
        <w:t xml:space="preserve">Η παραγωγή </w:t>
      </w:r>
      <w:r w:rsidR="009C6FA8">
        <w:rPr>
          <w:rFonts w:cstheme="minorHAnsi"/>
          <w:bCs/>
          <w:sz w:val="24"/>
          <w:szCs w:val="24"/>
        </w:rPr>
        <w:t>των 20</w:t>
      </w:r>
      <w:r w:rsidR="009C6FA8" w:rsidRPr="00EF6A8E">
        <w:rPr>
          <w:rFonts w:cstheme="minorHAnsi"/>
          <w:bCs/>
          <w:sz w:val="24"/>
          <w:szCs w:val="24"/>
        </w:rPr>
        <w:t xml:space="preserve"> μονάδων του αγαθού </w:t>
      </w:r>
      <w:r w:rsidR="009C6FA8">
        <w:rPr>
          <w:rFonts w:cstheme="minorHAnsi"/>
          <w:bCs/>
          <w:sz w:val="24"/>
          <w:szCs w:val="24"/>
        </w:rPr>
        <w:t>Χ</w:t>
      </w:r>
      <w:r w:rsidR="009C6FA8" w:rsidRPr="00EF6A8E">
        <w:rPr>
          <w:rFonts w:cstheme="minorHAnsi"/>
          <w:bCs/>
          <w:sz w:val="24"/>
          <w:szCs w:val="24"/>
        </w:rPr>
        <w:t xml:space="preserve"> βρίσκεται ανάμεσα στους συνδυασμούς Γ και Δ, όπου το κόστος ευκαιρίας του αγαθού Χ είναι</w:t>
      </w:r>
      <w:r w:rsidR="009C6FA8">
        <w:rPr>
          <w:rFonts w:cstheme="minorHAnsi"/>
          <w:bCs/>
          <w:sz w:val="24"/>
          <w:szCs w:val="24"/>
        </w:rPr>
        <w:t xml:space="preserve"> σταθερό και ίσο με</w:t>
      </w:r>
      <w:r w:rsidR="009C6FA8" w:rsidRPr="00EF6A8E">
        <w:rPr>
          <w:rFonts w:cstheme="minorHAnsi"/>
          <w:bCs/>
          <w:sz w:val="24"/>
          <w:szCs w:val="24"/>
        </w:rPr>
        <w:t xml:space="preserve"> </w:t>
      </w:r>
      <w:r w:rsidR="009C6FA8">
        <w:rPr>
          <w:rFonts w:cstheme="minorHAnsi"/>
          <w:bCs/>
          <w:sz w:val="24"/>
          <w:szCs w:val="24"/>
        </w:rPr>
        <w:t>3 για όλους τους συνδυασμούς που βρίσκονται μεταξύ των συνδυασμών Γ και Δ</w:t>
      </w:r>
      <w:r w:rsidR="009C6FA8" w:rsidRPr="00EF6A8E">
        <w:rPr>
          <w:rFonts w:cstheme="minorHAnsi"/>
          <w:bCs/>
          <w:sz w:val="24"/>
          <w:szCs w:val="24"/>
        </w:rPr>
        <w:t>. Κατασκευάζουμε ένα</w:t>
      </w:r>
      <w:r w:rsidR="009C6FA8">
        <w:rPr>
          <w:rFonts w:cstheme="minorHAnsi"/>
          <w:bCs/>
          <w:sz w:val="24"/>
          <w:szCs w:val="24"/>
        </w:rPr>
        <w:t>ν</w:t>
      </w:r>
      <w:r w:rsidR="009C6FA8" w:rsidRPr="00EF6A8E">
        <w:rPr>
          <w:rFonts w:cstheme="minorHAnsi"/>
          <w:bCs/>
          <w:sz w:val="24"/>
          <w:szCs w:val="24"/>
        </w:rPr>
        <w:t xml:space="preserve"> νέο πίνακα, παρεμβάλλοντας το</w:t>
      </w:r>
      <w:r w:rsidR="009C6FA8">
        <w:rPr>
          <w:rFonts w:cstheme="minorHAnsi"/>
          <w:bCs/>
          <w:sz w:val="24"/>
          <w:szCs w:val="24"/>
        </w:rPr>
        <w:t>ν</w:t>
      </w:r>
      <w:r w:rsidR="009C6FA8" w:rsidRPr="00EF6A8E">
        <w:rPr>
          <w:rFonts w:cstheme="minorHAnsi"/>
          <w:bCs/>
          <w:sz w:val="24"/>
          <w:szCs w:val="24"/>
        </w:rPr>
        <w:t xml:space="preserve"> συνδυασμό Γ΄ με την </w:t>
      </w:r>
      <w:r w:rsidR="009C6FA8">
        <w:rPr>
          <w:rFonts w:cstheme="minorHAnsi"/>
          <w:bCs/>
          <w:sz w:val="24"/>
          <w:szCs w:val="24"/>
        </w:rPr>
        <w:t>ποσότητα</w:t>
      </w:r>
      <w:r w:rsidR="009C6FA8" w:rsidRPr="00EF6A8E">
        <w:rPr>
          <w:rFonts w:cstheme="minorHAnsi"/>
          <w:bCs/>
          <w:sz w:val="24"/>
          <w:szCs w:val="24"/>
        </w:rPr>
        <w:t xml:space="preserve"> </w:t>
      </w:r>
      <w:r w:rsidR="009C6FA8">
        <w:rPr>
          <w:rFonts w:cstheme="minorHAnsi"/>
          <w:bCs/>
          <w:sz w:val="24"/>
          <w:szCs w:val="24"/>
        </w:rPr>
        <w:t>20</w:t>
      </w:r>
      <w:r w:rsidR="009C6FA8" w:rsidRPr="00EF6A8E">
        <w:rPr>
          <w:rFonts w:cstheme="minorHAnsi"/>
          <w:bCs/>
          <w:sz w:val="24"/>
          <w:szCs w:val="24"/>
        </w:rPr>
        <w:t xml:space="preserve"> μονάδων του αγαθού </w:t>
      </w:r>
      <w:r w:rsidR="009C6FA8">
        <w:rPr>
          <w:rFonts w:cstheme="minorHAnsi"/>
          <w:bCs/>
          <w:sz w:val="24"/>
          <w:szCs w:val="24"/>
        </w:rPr>
        <w:t>Χ</w:t>
      </w:r>
      <w:r w:rsidR="009C6FA8" w:rsidRPr="00EF6A8E">
        <w:rPr>
          <w:rFonts w:cstheme="minorHAnsi"/>
          <w:bCs/>
          <w:sz w:val="24"/>
          <w:szCs w:val="24"/>
        </w:rPr>
        <w:t xml:space="preserve"> και αναζητούμε τη μέγιστη </w:t>
      </w:r>
      <w:r w:rsidR="009C6FA8">
        <w:rPr>
          <w:rFonts w:cstheme="minorHAnsi"/>
          <w:bCs/>
          <w:sz w:val="24"/>
          <w:szCs w:val="24"/>
        </w:rPr>
        <w:t>ποσότητα</w:t>
      </w:r>
      <w:r w:rsidR="009C6FA8" w:rsidRPr="00EF6A8E">
        <w:rPr>
          <w:rFonts w:cstheme="minorHAnsi"/>
          <w:bCs/>
          <w:sz w:val="24"/>
          <w:szCs w:val="24"/>
        </w:rPr>
        <w:t xml:space="preserve"> του αγαθού </w:t>
      </w:r>
      <w:r w:rsidR="009C6FA8">
        <w:rPr>
          <w:rFonts w:cstheme="minorHAnsi"/>
          <w:bCs/>
          <w:sz w:val="24"/>
          <w:szCs w:val="24"/>
        </w:rPr>
        <w:t>Ψ</w:t>
      </w:r>
      <w:r w:rsidR="009C6FA8" w:rsidRPr="00EF6A8E">
        <w:rPr>
          <w:rFonts w:cstheme="minorHAnsi"/>
          <w:bCs/>
          <w:sz w:val="24"/>
          <w:szCs w:val="24"/>
        </w:rPr>
        <w:t>:</w:t>
      </w:r>
    </w:p>
    <w:p w14:paraId="0EBC4F12" w14:textId="77777777" w:rsidR="009C6FA8" w:rsidRPr="00EF6A8E" w:rsidRDefault="009C6FA8" w:rsidP="009C6FA8">
      <w:pPr>
        <w:spacing w:after="0" w:line="360" w:lineRule="auto"/>
        <w:jc w:val="both"/>
        <w:rPr>
          <w:rFonts w:cstheme="minorHAnsi"/>
          <w:bCs/>
          <w:sz w:val="24"/>
          <w:szCs w:val="24"/>
        </w:rPr>
      </w:pPr>
    </w:p>
    <w:tbl>
      <w:tblPr>
        <w:tblW w:w="555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57"/>
        <w:gridCol w:w="1851"/>
        <w:gridCol w:w="1851"/>
      </w:tblGrid>
      <w:tr w:rsidR="009C6FA8" w:rsidRPr="00EF6A8E" w14:paraId="038B039D" w14:textId="77777777" w:rsidTr="00861101">
        <w:trPr>
          <w:trHeight w:hRule="exact" w:val="299"/>
          <w:jc w:val="center"/>
        </w:trPr>
        <w:tc>
          <w:tcPr>
            <w:tcW w:w="1857" w:type="dxa"/>
            <w:shd w:val="clear" w:color="auto" w:fill="auto"/>
          </w:tcPr>
          <w:p w14:paraId="69321724" w14:textId="77777777" w:rsidR="009C6FA8" w:rsidRPr="00EF6A8E" w:rsidRDefault="009C6FA8" w:rsidP="00861101">
            <w:pPr>
              <w:spacing w:after="0" w:line="360" w:lineRule="auto"/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EF6A8E">
              <w:rPr>
                <w:rFonts w:cstheme="minorHAnsi"/>
                <w:b/>
                <w:bCs/>
                <w:sz w:val="24"/>
                <w:szCs w:val="24"/>
              </w:rPr>
              <w:t>Συνδυασμός</w:t>
            </w:r>
          </w:p>
        </w:tc>
        <w:tc>
          <w:tcPr>
            <w:tcW w:w="1851" w:type="dxa"/>
            <w:shd w:val="clear" w:color="auto" w:fill="auto"/>
          </w:tcPr>
          <w:p w14:paraId="41AEA35C" w14:textId="77777777" w:rsidR="009C6FA8" w:rsidRPr="00EF6A8E" w:rsidRDefault="009C6FA8" w:rsidP="00861101">
            <w:pPr>
              <w:spacing w:after="0" w:line="360" w:lineRule="auto"/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EF6A8E">
              <w:rPr>
                <w:rFonts w:cstheme="minorHAnsi"/>
                <w:b/>
                <w:bCs/>
                <w:sz w:val="24"/>
                <w:szCs w:val="24"/>
              </w:rPr>
              <w:t>Αγαθό Χ</w:t>
            </w:r>
          </w:p>
        </w:tc>
        <w:tc>
          <w:tcPr>
            <w:tcW w:w="1851" w:type="dxa"/>
            <w:shd w:val="clear" w:color="auto" w:fill="auto"/>
          </w:tcPr>
          <w:p w14:paraId="63BDCDBF" w14:textId="77777777" w:rsidR="009C6FA8" w:rsidRPr="00EF6A8E" w:rsidRDefault="009C6FA8" w:rsidP="00861101">
            <w:pPr>
              <w:spacing w:after="0" w:line="36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EF6A8E">
              <w:rPr>
                <w:rFonts w:cstheme="minorHAnsi"/>
                <w:b/>
                <w:bCs/>
                <w:sz w:val="24"/>
                <w:szCs w:val="24"/>
              </w:rPr>
              <w:t>Αγαθό Ψ</w:t>
            </w:r>
          </w:p>
        </w:tc>
      </w:tr>
      <w:tr w:rsidR="009C6FA8" w:rsidRPr="00EF6A8E" w14:paraId="423C93A8" w14:textId="77777777" w:rsidTr="00861101">
        <w:trPr>
          <w:trHeight w:hRule="exact" w:val="474"/>
          <w:jc w:val="center"/>
        </w:trPr>
        <w:tc>
          <w:tcPr>
            <w:tcW w:w="1857" w:type="dxa"/>
          </w:tcPr>
          <w:p w14:paraId="07164EBE" w14:textId="77777777" w:rsidR="009C6FA8" w:rsidRPr="00EF6A8E" w:rsidRDefault="009C6FA8" w:rsidP="00861101">
            <w:pPr>
              <w:spacing w:after="0" w:line="36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EF6A8E">
              <w:rPr>
                <w:rFonts w:cstheme="minorHAnsi"/>
                <w:b/>
                <w:bCs/>
                <w:sz w:val="24"/>
                <w:szCs w:val="24"/>
              </w:rPr>
              <w:t>Γ</w:t>
            </w:r>
          </w:p>
        </w:tc>
        <w:tc>
          <w:tcPr>
            <w:tcW w:w="1851" w:type="dxa"/>
          </w:tcPr>
          <w:p w14:paraId="7DD7850B" w14:textId="2AE61285" w:rsidR="009C6FA8" w:rsidRPr="00EF6A8E" w:rsidRDefault="009C6FA8" w:rsidP="00861101">
            <w:pPr>
              <w:spacing w:after="0" w:line="360" w:lineRule="auto"/>
              <w:jc w:val="center"/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15</w:t>
            </w:r>
          </w:p>
        </w:tc>
        <w:tc>
          <w:tcPr>
            <w:tcW w:w="1851" w:type="dxa"/>
          </w:tcPr>
          <w:p w14:paraId="5017F5C6" w14:textId="467DB50C" w:rsidR="009C6FA8" w:rsidRPr="00EF6A8E" w:rsidRDefault="009C6FA8" w:rsidP="00861101">
            <w:pPr>
              <w:spacing w:after="0" w:line="360" w:lineRule="auto"/>
              <w:jc w:val="center"/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80</w:t>
            </w:r>
          </w:p>
        </w:tc>
      </w:tr>
      <w:tr w:rsidR="009C6FA8" w:rsidRPr="00EF6A8E" w14:paraId="35284C00" w14:textId="77777777" w:rsidTr="00861101">
        <w:trPr>
          <w:trHeight w:hRule="exact" w:val="474"/>
          <w:jc w:val="center"/>
        </w:trPr>
        <w:tc>
          <w:tcPr>
            <w:tcW w:w="1857" w:type="dxa"/>
          </w:tcPr>
          <w:p w14:paraId="28F96EFF" w14:textId="77777777" w:rsidR="009C6FA8" w:rsidRPr="00EF6A8E" w:rsidRDefault="009C6FA8" w:rsidP="00861101">
            <w:pPr>
              <w:spacing w:after="0" w:line="36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EF6A8E">
              <w:rPr>
                <w:rFonts w:cstheme="minorHAnsi"/>
                <w:b/>
                <w:bCs/>
                <w:sz w:val="24"/>
                <w:szCs w:val="24"/>
              </w:rPr>
              <w:t>Γ’</w:t>
            </w:r>
          </w:p>
        </w:tc>
        <w:tc>
          <w:tcPr>
            <w:tcW w:w="1851" w:type="dxa"/>
          </w:tcPr>
          <w:p w14:paraId="0423F3BF" w14:textId="59778417" w:rsidR="009C6FA8" w:rsidRPr="00EF6A8E" w:rsidRDefault="009C6FA8" w:rsidP="00861101">
            <w:pPr>
              <w:spacing w:after="0" w:line="360" w:lineRule="auto"/>
              <w:jc w:val="center"/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20</w:t>
            </w:r>
          </w:p>
        </w:tc>
        <w:tc>
          <w:tcPr>
            <w:tcW w:w="1851" w:type="dxa"/>
          </w:tcPr>
          <w:p w14:paraId="724AA852" w14:textId="77777777" w:rsidR="009C6FA8" w:rsidRPr="005D5A75" w:rsidRDefault="009C6FA8" w:rsidP="00861101">
            <w:pPr>
              <w:spacing w:after="0" w:line="36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5D5A75">
              <w:rPr>
                <w:rFonts w:cstheme="minorHAnsi"/>
                <w:b/>
                <w:sz w:val="24"/>
                <w:szCs w:val="24"/>
              </w:rPr>
              <w:t>Ψ</w:t>
            </w:r>
            <w:r w:rsidRPr="005D5A75">
              <w:rPr>
                <w:rFonts w:cstheme="minorHAnsi"/>
                <w:b/>
                <w:sz w:val="24"/>
                <w:szCs w:val="24"/>
                <w:vertAlign w:val="subscript"/>
              </w:rPr>
              <w:t>Γ</w:t>
            </w:r>
            <w:r w:rsidRPr="005D5A75">
              <w:rPr>
                <w:rFonts w:cstheme="minorHAnsi"/>
                <w:b/>
                <w:sz w:val="24"/>
                <w:szCs w:val="24"/>
              </w:rPr>
              <w:t>΄</w:t>
            </w:r>
          </w:p>
        </w:tc>
      </w:tr>
      <w:tr w:rsidR="009C6FA8" w:rsidRPr="00EF6A8E" w14:paraId="3F0573C0" w14:textId="77777777" w:rsidTr="00861101">
        <w:trPr>
          <w:trHeight w:hRule="exact" w:val="471"/>
          <w:jc w:val="center"/>
        </w:trPr>
        <w:tc>
          <w:tcPr>
            <w:tcW w:w="1857" w:type="dxa"/>
          </w:tcPr>
          <w:p w14:paraId="65F8595D" w14:textId="77777777" w:rsidR="009C6FA8" w:rsidRPr="00EF6A8E" w:rsidRDefault="009C6FA8" w:rsidP="00861101">
            <w:pPr>
              <w:spacing w:after="0" w:line="36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EF6A8E">
              <w:rPr>
                <w:rFonts w:cstheme="minorHAnsi"/>
                <w:b/>
                <w:bCs/>
                <w:sz w:val="24"/>
                <w:szCs w:val="24"/>
              </w:rPr>
              <w:t>Δ</w:t>
            </w:r>
          </w:p>
        </w:tc>
        <w:tc>
          <w:tcPr>
            <w:tcW w:w="1851" w:type="dxa"/>
          </w:tcPr>
          <w:p w14:paraId="03893BED" w14:textId="650FD187" w:rsidR="009C6FA8" w:rsidRPr="00EF6A8E" w:rsidRDefault="009C6FA8" w:rsidP="00861101">
            <w:pPr>
              <w:spacing w:after="0" w:line="360" w:lineRule="auto"/>
              <w:jc w:val="center"/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25</w:t>
            </w:r>
          </w:p>
        </w:tc>
        <w:tc>
          <w:tcPr>
            <w:tcW w:w="1851" w:type="dxa"/>
          </w:tcPr>
          <w:p w14:paraId="42CC9F3B" w14:textId="5F976207" w:rsidR="009C6FA8" w:rsidRPr="00EF6A8E" w:rsidRDefault="009C6FA8" w:rsidP="00861101">
            <w:pPr>
              <w:spacing w:after="0" w:line="360" w:lineRule="auto"/>
              <w:jc w:val="center"/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5</w:t>
            </w:r>
            <w:r w:rsidRPr="00EF6A8E">
              <w:rPr>
                <w:rFonts w:cstheme="minorHAnsi"/>
                <w:bCs/>
                <w:sz w:val="24"/>
                <w:szCs w:val="24"/>
              </w:rPr>
              <w:t>0</w:t>
            </w:r>
          </w:p>
        </w:tc>
      </w:tr>
    </w:tbl>
    <w:p w14:paraId="7241A099" w14:textId="77777777" w:rsidR="009C6FA8" w:rsidRPr="00EF6A8E" w:rsidRDefault="009C6FA8" w:rsidP="009C6FA8">
      <w:pPr>
        <w:spacing w:after="0" w:line="360" w:lineRule="auto"/>
        <w:jc w:val="both"/>
        <w:rPr>
          <w:rFonts w:cstheme="minorHAnsi"/>
          <w:bCs/>
          <w:sz w:val="24"/>
          <w:szCs w:val="24"/>
        </w:rPr>
      </w:pPr>
      <w:r w:rsidRPr="00EF6A8E">
        <w:rPr>
          <w:rFonts w:cstheme="minorHAnsi"/>
          <w:bCs/>
          <w:sz w:val="24"/>
          <w:szCs w:val="24"/>
        </w:rPr>
        <w:lastRenderedPageBreak/>
        <w:t xml:space="preserve">Στη συνέχεια με τη βοήθεια του κόστους ευκαιρίας βρίσκουμε το </w:t>
      </w:r>
      <w:r>
        <w:rPr>
          <w:rFonts w:cstheme="minorHAnsi"/>
          <w:bCs/>
          <w:sz w:val="24"/>
          <w:szCs w:val="24"/>
        </w:rPr>
        <w:t>Ψ</w:t>
      </w:r>
      <w:r w:rsidRPr="00EF6A8E">
        <w:rPr>
          <w:rFonts w:cstheme="minorHAnsi"/>
          <w:bCs/>
          <w:sz w:val="24"/>
          <w:szCs w:val="24"/>
          <w:vertAlign w:val="subscript"/>
        </w:rPr>
        <w:t>Γ</w:t>
      </w:r>
      <w:r w:rsidRPr="00EF6A8E">
        <w:rPr>
          <w:rFonts w:cstheme="minorHAnsi"/>
          <w:bCs/>
          <w:sz w:val="24"/>
          <w:szCs w:val="24"/>
        </w:rPr>
        <w:t>΄ στο</w:t>
      </w:r>
      <w:r>
        <w:rPr>
          <w:rFonts w:cstheme="minorHAnsi"/>
          <w:bCs/>
          <w:sz w:val="24"/>
          <w:szCs w:val="24"/>
        </w:rPr>
        <w:t>ν</w:t>
      </w:r>
      <w:r w:rsidRPr="00EF6A8E">
        <w:rPr>
          <w:rFonts w:cstheme="minorHAnsi"/>
          <w:bCs/>
          <w:sz w:val="24"/>
          <w:szCs w:val="24"/>
        </w:rPr>
        <w:t xml:space="preserve"> συνδυασμό Γ’-Δ:</w:t>
      </w:r>
    </w:p>
    <w:p w14:paraId="5ABAFF8C" w14:textId="77777777" w:rsidR="009C6FA8" w:rsidRPr="00EF6A8E" w:rsidRDefault="009C6FA8" w:rsidP="009C6FA8">
      <w:pPr>
        <w:spacing w:after="0" w:line="360" w:lineRule="auto"/>
        <w:jc w:val="both"/>
        <w:rPr>
          <w:rFonts w:cstheme="minorHAnsi"/>
          <w:sz w:val="24"/>
          <w:szCs w:val="24"/>
        </w:rPr>
      </w:pPr>
    </w:p>
    <w:p w14:paraId="1884EAEA" w14:textId="77777777" w:rsidR="009C6FA8" w:rsidRPr="009C6FA8" w:rsidRDefault="00000000" w:rsidP="009C6FA8">
      <w:pPr>
        <w:spacing w:after="0" w:line="360" w:lineRule="auto"/>
        <w:jc w:val="both"/>
        <w:rPr>
          <w:rFonts w:eastAsiaTheme="minorEastAsia" w:cstheme="minorHAnsi"/>
          <w:sz w:val="24"/>
          <w:szCs w:val="24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 w:cstheme="minorHAnsi"/>
                  <w:iCs/>
                  <w:sz w:val="24"/>
                  <w:szCs w:val="24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ΚΕ</m:t>
              </m:r>
            </m:e>
            <m:sub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Χ→Ψ</m:t>
              </m:r>
            </m:sub>
          </m:sSub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=3⇔</m:t>
          </m:r>
          <m:f>
            <m:fPr>
              <m:ctrlPr>
                <w:rPr>
                  <w:rFonts w:ascii="Cambria Math" w:hAnsi="Cambria Math" w:cstheme="minorHAnsi"/>
                  <w:iCs/>
                  <w:sz w:val="24"/>
                  <w:szCs w:val="24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theme="minorHAnsi"/>
                      <w:iCs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Δ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Ψ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 w:cstheme="minorHAnsi"/>
                      <w:iCs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Δ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Χ</m:t>
                  </m:r>
                </m:sub>
              </m:sSub>
            </m:den>
          </m:f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=3⇔</m:t>
          </m:r>
          <m:f>
            <m:fPr>
              <m:ctrlPr>
                <w:rPr>
                  <w:rFonts w:ascii="Cambria Math" w:hAnsi="Cambria Math" w:cstheme="minorHAnsi"/>
                  <w:iCs/>
                  <w:sz w:val="24"/>
                  <w:szCs w:val="24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theme="minorHAnsi"/>
                      <w:iCs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Ψ</m:t>
                  </m:r>
                </m:e>
                <m:sub>
                  <m:sSup>
                    <m:sSupPr>
                      <m:ctrlPr>
                        <w:rPr>
                          <w:rFonts w:ascii="Cambria Math" w:hAnsi="Cambria Math" w:cstheme="minorHAnsi"/>
                          <w:iCs/>
                          <w:sz w:val="24"/>
                          <w:szCs w:val="24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theme="minorHAnsi"/>
                          <w:sz w:val="24"/>
                          <w:szCs w:val="24"/>
                        </w:rPr>
                        <m:t>Γ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 w:cstheme="minorHAnsi"/>
                          <w:sz w:val="24"/>
                          <w:szCs w:val="24"/>
                        </w:rPr>
                        <m:t>'</m:t>
                      </m:r>
                    </m:sup>
                  </m:sSup>
                </m:sub>
              </m:sSub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-</m:t>
              </m:r>
              <m:sSub>
                <m:sSubPr>
                  <m:ctrlPr>
                    <w:rPr>
                      <w:rFonts w:ascii="Cambria Math" w:hAnsi="Cambria Math" w:cstheme="minorHAnsi"/>
                      <w:iCs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Ψ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Δ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 w:cstheme="minorHAnsi"/>
                      <w:iCs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Χ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Δ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-</m:t>
              </m:r>
              <m:sSub>
                <m:sSubPr>
                  <m:ctrlPr>
                    <w:rPr>
                      <w:rFonts w:ascii="Cambria Math" w:hAnsi="Cambria Math" w:cstheme="minorHAnsi"/>
                      <w:iCs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Χ</m:t>
                  </m:r>
                </m:e>
                <m:sub>
                  <m:sSup>
                    <m:sSupPr>
                      <m:ctrlPr>
                        <w:rPr>
                          <w:rFonts w:ascii="Cambria Math" w:hAnsi="Cambria Math" w:cstheme="minorHAnsi"/>
                          <w:iCs/>
                          <w:sz w:val="24"/>
                          <w:szCs w:val="24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theme="minorHAnsi"/>
                          <w:sz w:val="24"/>
                          <w:szCs w:val="24"/>
                        </w:rPr>
                        <m:t>Γ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 w:cstheme="minorHAnsi"/>
                          <w:sz w:val="24"/>
                          <w:szCs w:val="24"/>
                        </w:rPr>
                        <m:t>'</m:t>
                      </m:r>
                    </m:sup>
                  </m:sSup>
                </m:sub>
              </m:sSub>
            </m:den>
          </m:f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=3⇔</m:t>
          </m:r>
          <m:f>
            <m:fPr>
              <m:ctrlPr>
                <w:rPr>
                  <w:rFonts w:ascii="Cambria Math" w:hAnsi="Cambria Math" w:cstheme="minorHAnsi"/>
                  <w:iCs/>
                  <w:sz w:val="24"/>
                  <w:szCs w:val="24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theme="minorHAnsi"/>
                      <w:iCs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Ψ</m:t>
                  </m:r>
                </m:e>
                <m:sub>
                  <m:sSup>
                    <m:sSupPr>
                      <m:ctrlPr>
                        <w:rPr>
                          <w:rFonts w:ascii="Cambria Math" w:hAnsi="Cambria Math" w:cstheme="minorHAnsi"/>
                          <w:iCs/>
                          <w:sz w:val="24"/>
                          <w:szCs w:val="24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theme="minorHAnsi"/>
                          <w:sz w:val="24"/>
                          <w:szCs w:val="24"/>
                        </w:rPr>
                        <m:t>Γ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 w:cstheme="minorHAnsi"/>
                          <w:sz w:val="24"/>
                          <w:szCs w:val="24"/>
                        </w:rPr>
                        <m:t>'</m:t>
                      </m:r>
                    </m:sup>
                  </m:sSup>
                </m:sub>
              </m:sSub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-50</m:t>
              </m:r>
            </m:num>
            <m:den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25-20</m:t>
              </m:r>
            </m:den>
          </m:f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=3⇔</m:t>
          </m:r>
          <m:f>
            <m:fPr>
              <m:ctrlPr>
                <w:rPr>
                  <w:rFonts w:ascii="Cambria Math" w:hAnsi="Cambria Math" w:cstheme="minorHAnsi"/>
                  <w:iCs/>
                  <w:sz w:val="24"/>
                  <w:szCs w:val="24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theme="minorHAnsi"/>
                      <w:iCs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Ψ</m:t>
                  </m:r>
                </m:e>
                <m:sub>
                  <m:sSup>
                    <m:sSupPr>
                      <m:ctrlPr>
                        <w:rPr>
                          <w:rFonts w:ascii="Cambria Math" w:hAnsi="Cambria Math" w:cstheme="minorHAnsi"/>
                          <w:iCs/>
                          <w:sz w:val="24"/>
                          <w:szCs w:val="24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theme="minorHAnsi"/>
                          <w:sz w:val="24"/>
                          <w:szCs w:val="24"/>
                        </w:rPr>
                        <m:t>Γ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 w:cstheme="minorHAnsi"/>
                          <w:sz w:val="24"/>
                          <w:szCs w:val="24"/>
                        </w:rPr>
                        <m:t>'</m:t>
                      </m:r>
                    </m:sup>
                  </m:sSup>
                </m:sub>
              </m:sSub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-50</m:t>
              </m:r>
            </m:num>
            <m:den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5</m:t>
              </m:r>
            </m:den>
          </m:f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=3⇔</m:t>
          </m:r>
        </m:oMath>
      </m:oMathPara>
    </w:p>
    <w:p w14:paraId="52EA8256" w14:textId="536C4FBD" w:rsidR="009C6FA8" w:rsidRPr="00EF6A8E" w:rsidRDefault="00000000" w:rsidP="009C6FA8">
      <w:pPr>
        <w:spacing w:after="0" w:line="360" w:lineRule="auto"/>
        <w:jc w:val="both"/>
        <w:rPr>
          <w:rFonts w:cstheme="minorHAnsi"/>
          <w:iCs/>
          <w:sz w:val="24"/>
          <w:szCs w:val="24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 w:cstheme="minorHAnsi"/>
                  <w:iCs/>
                  <w:sz w:val="24"/>
                  <w:szCs w:val="24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⇔Ψ</m:t>
              </m:r>
            </m:e>
            <m:sub>
              <m:sSup>
                <m:sSupPr>
                  <m:ctrlPr>
                    <w:rPr>
                      <w:rFonts w:ascii="Cambria Math" w:hAnsi="Cambria Math" w:cstheme="minorHAnsi"/>
                      <w:iCs/>
                      <w:sz w:val="24"/>
                      <w:szCs w:val="24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Γ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'</m:t>
                  </m:r>
                </m:sup>
              </m:sSup>
            </m:sub>
          </m:sSub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-50=15⟹</m:t>
          </m:r>
          <m:sSub>
            <m:sSubPr>
              <m:ctrlPr>
                <w:rPr>
                  <w:rFonts w:ascii="Cambria Math" w:hAnsi="Cambria Math" w:cstheme="minorHAnsi"/>
                  <w:iCs/>
                  <w:sz w:val="24"/>
                  <w:szCs w:val="24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Ψ</m:t>
              </m:r>
            </m:e>
            <m:sub>
              <m:sSup>
                <m:sSupPr>
                  <m:ctrlPr>
                    <w:rPr>
                      <w:rFonts w:ascii="Cambria Math" w:hAnsi="Cambria Math" w:cstheme="minorHAnsi"/>
                      <w:iCs/>
                      <w:sz w:val="24"/>
                      <w:szCs w:val="24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Γ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'</m:t>
                  </m:r>
                </m:sup>
              </m:sSup>
            </m:sub>
          </m:sSub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=65 μονάδες προϊόντος</m:t>
          </m:r>
        </m:oMath>
      </m:oMathPara>
    </w:p>
    <w:p w14:paraId="0B951EDE" w14:textId="77777777" w:rsidR="009C6FA8" w:rsidRDefault="009C6FA8" w:rsidP="009C6FA8">
      <w:pPr>
        <w:spacing w:after="0" w:line="360" w:lineRule="auto"/>
        <w:jc w:val="both"/>
        <w:rPr>
          <w:rFonts w:cstheme="minorHAnsi"/>
          <w:bCs/>
          <w:sz w:val="24"/>
          <w:szCs w:val="24"/>
        </w:rPr>
      </w:pPr>
    </w:p>
    <w:p w14:paraId="09970D57" w14:textId="3DA46E59" w:rsidR="009C6FA8" w:rsidRDefault="009C6FA8" w:rsidP="009C6FA8">
      <w:pPr>
        <w:spacing w:after="0" w:line="360" w:lineRule="auto"/>
        <w:jc w:val="both"/>
        <w:rPr>
          <w:rFonts w:cstheme="minorHAnsi"/>
          <w:bCs/>
          <w:sz w:val="24"/>
          <w:szCs w:val="24"/>
        </w:rPr>
      </w:pPr>
      <w:r w:rsidRPr="00EF6A8E">
        <w:rPr>
          <w:rFonts w:cstheme="minorHAnsi"/>
          <w:bCs/>
          <w:sz w:val="24"/>
          <w:szCs w:val="24"/>
        </w:rPr>
        <w:t xml:space="preserve">Δηλαδή, με δεδομένη την παραγωγή </w:t>
      </w:r>
      <w:r>
        <w:rPr>
          <w:rFonts w:cstheme="minorHAnsi"/>
          <w:bCs/>
          <w:sz w:val="24"/>
          <w:szCs w:val="24"/>
        </w:rPr>
        <w:t>20</w:t>
      </w:r>
      <w:r w:rsidRPr="00EF6A8E">
        <w:rPr>
          <w:rFonts w:cstheme="minorHAnsi"/>
          <w:bCs/>
          <w:sz w:val="24"/>
          <w:szCs w:val="24"/>
        </w:rPr>
        <w:t xml:space="preserve"> μονάδων του αγαθού </w:t>
      </w:r>
      <w:r>
        <w:rPr>
          <w:rFonts w:cstheme="minorHAnsi"/>
          <w:bCs/>
          <w:sz w:val="24"/>
          <w:szCs w:val="24"/>
        </w:rPr>
        <w:t>Χ</w:t>
      </w:r>
      <w:r w:rsidRPr="00EF6A8E">
        <w:rPr>
          <w:rFonts w:cstheme="minorHAnsi"/>
          <w:bCs/>
          <w:sz w:val="24"/>
          <w:szCs w:val="24"/>
        </w:rPr>
        <w:t xml:space="preserve">, η μέγιστη ποσότητα του αγαθού </w:t>
      </w:r>
      <w:r>
        <w:rPr>
          <w:rFonts w:cstheme="minorHAnsi"/>
          <w:bCs/>
          <w:sz w:val="24"/>
          <w:szCs w:val="24"/>
        </w:rPr>
        <w:t>Ψ</w:t>
      </w:r>
      <w:r w:rsidRPr="00EF6A8E">
        <w:rPr>
          <w:rFonts w:cstheme="minorHAnsi"/>
          <w:bCs/>
          <w:sz w:val="24"/>
          <w:szCs w:val="24"/>
        </w:rPr>
        <w:t xml:space="preserve"> που μπορεί να παράγει η οικονομία είναι </w:t>
      </w:r>
      <w:r>
        <w:rPr>
          <w:rFonts w:cstheme="minorHAnsi"/>
          <w:bCs/>
          <w:sz w:val="24"/>
          <w:szCs w:val="24"/>
        </w:rPr>
        <w:t>65</w:t>
      </w:r>
      <w:r w:rsidRPr="00EF6A8E">
        <w:rPr>
          <w:rFonts w:cstheme="minorHAnsi"/>
          <w:bCs/>
          <w:sz w:val="24"/>
          <w:szCs w:val="24"/>
        </w:rPr>
        <w:t xml:space="preserve"> μονάδες.</w:t>
      </w:r>
    </w:p>
    <w:p w14:paraId="1EFB92D1" w14:textId="6739EB66" w:rsidR="009C6FA8" w:rsidRDefault="00683735" w:rsidP="009C6FA8">
      <w:pPr>
        <w:spacing w:after="0" w:line="360" w:lineRule="auto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Αυτό σημαίνει ότι,</w:t>
      </w:r>
      <w:r w:rsidR="009C6FA8">
        <w:rPr>
          <w:rFonts w:cstheme="minorHAnsi"/>
          <w:bCs/>
          <w:sz w:val="24"/>
          <w:szCs w:val="24"/>
        </w:rPr>
        <w:t xml:space="preserve"> οι 70 μονάδες Ψ του ζητούμενου συνδυασμού δεν μπορούν να παραχθούν με βάση τους δεδομένους παραγωγικούς συντελεστές που διαθέτει η συγκεκριμένη οικονομία.</w:t>
      </w:r>
    </w:p>
    <w:p w14:paraId="343C1E3D" w14:textId="77777777" w:rsidR="009C6FA8" w:rsidRPr="00EF6A8E" w:rsidRDefault="009C6FA8" w:rsidP="009C6FA8">
      <w:pPr>
        <w:spacing w:after="0" w:line="360" w:lineRule="auto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 xml:space="preserve">Συνεπώς, ο ζητούμενος συνδυασμός είναι ανέφικτος. </w:t>
      </w:r>
    </w:p>
    <w:p w14:paraId="02E76BE5" w14:textId="77777777" w:rsidR="009C6FA8" w:rsidRDefault="009C6FA8" w:rsidP="009C6FA8">
      <w:pPr>
        <w:spacing w:after="0" w:line="360" w:lineRule="auto"/>
        <w:ind w:left="7200"/>
        <w:jc w:val="both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 xml:space="preserve">           </w:t>
      </w:r>
      <w:r w:rsidRPr="00D87C6B">
        <w:rPr>
          <w:rFonts w:cstheme="minorHAnsi"/>
          <w:b/>
          <w:bCs/>
          <w:sz w:val="24"/>
          <w:szCs w:val="24"/>
        </w:rPr>
        <w:t>(Μονάδες</w:t>
      </w:r>
      <w:r>
        <w:rPr>
          <w:rFonts w:cstheme="minorHAnsi"/>
          <w:b/>
          <w:bCs/>
          <w:sz w:val="24"/>
          <w:szCs w:val="24"/>
        </w:rPr>
        <w:t xml:space="preserve"> 4</w:t>
      </w:r>
      <w:r w:rsidRPr="00D87C6B">
        <w:rPr>
          <w:rFonts w:cstheme="minorHAnsi"/>
          <w:b/>
          <w:bCs/>
          <w:sz w:val="24"/>
          <w:szCs w:val="24"/>
        </w:rPr>
        <w:t>)</w:t>
      </w:r>
    </w:p>
    <w:p w14:paraId="61D4BC7E" w14:textId="77777777" w:rsidR="009C6FA8" w:rsidRDefault="009C6FA8" w:rsidP="009C6FA8">
      <w:pPr>
        <w:spacing w:after="0" w:line="360" w:lineRule="auto"/>
        <w:jc w:val="both"/>
        <w:rPr>
          <w:rFonts w:cstheme="minorHAnsi"/>
          <w:b/>
          <w:bCs/>
          <w:sz w:val="24"/>
          <w:szCs w:val="24"/>
        </w:rPr>
      </w:pPr>
    </w:p>
    <w:p w14:paraId="5D8282C5" w14:textId="6534D7E2" w:rsidR="00294EBE" w:rsidRPr="00EF6A8E" w:rsidRDefault="009C6FA8" w:rsidP="00294EBE">
      <w:pPr>
        <w:spacing w:after="0" w:line="360" w:lineRule="auto"/>
        <w:jc w:val="both"/>
        <w:rPr>
          <w:rFonts w:cstheme="minorHAnsi"/>
          <w:bCs/>
          <w:sz w:val="24"/>
          <w:szCs w:val="24"/>
        </w:rPr>
      </w:pPr>
      <w:r w:rsidRPr="00EF6A8E">
        <w:rPr>
          <w:rFonts w:cstheme="minorHAnsi"/>
          <w:b/>
          <w:bCs/>
          <w:sz w:val="24"/>
          <w:szCs w:val="24"/>
        </w:rPr>
        <w:t>i</w:t>
      </w:r>
      <w:r>
        <w:rPr>
          <w:rFonts w:cstheme="minorHAnsi"/>
          <w:b/>
          <w:bCs/>
          <w:sz w:val="24"/>
          <w:szCs w:val="24"/>
          <w:lang w:val="en-US"/>
        </w:rPr>
        <w:t>ii</w:t>
      </w:r>
      <w:r w:rsidRPr="00EF6A8E">
        <w:rPr>
          <w:rFonts w:cstheme="minorHAnsi"/>
          <w:b/>
          <w:bCs/>
          <w:sz w:val="24"/>
          <w:szCs w:val="24"/>
        </w:rPr>
        <w:t>.</w:t>
      </w:r>
      <w:r w:rsidRPr="00C67933">
        <w:rPr>
          <w:rFonts w:cstheme="minorHAnsi"/>
          <w:sz w:val="24"/>
          <w:szCs w:val="24"/>
        </w:rPr>
        <w:t xml:space="preserve"> </w:t>
      </w:r>
      <w:r w:rsidR="00294EBE" w:rsidRPr="00EF6A8E">
        <w:rPr>
          <w:rFonts w:cstheme="minorHAnsi"/>
          <w:bCs/>
          <w:sz w:val="24"/>
          <w:szCs w:val="24"/>
        </w:rPr>
        <w:t xml:space="preserve">Η παραγωγή </w:t>
      </w:r>
      <w:r w:rsidR="00294EBE">
        <w:rPr>
          <w:rFonts w:cstheme="minorHAnsi"/>
          <w:bCs/>
          <w:sz w:val="24"/>
          <w:szCs w:val="24"/>
        </w:rPr>
        <w:t xml:space="preserve">των </w:t>
      </w:r>
      <w:r>
        <w:rPr>
          <w:rFonts w:cstheme="minorHAnsi"/>
          <w:bCs/>
          <w:sz w:val="24"/>
          <w:szCs w:val="24"/>
        </w:rPr>
        <w:t>28</w:t>
      </w:r>
      <w:r w:rsidR="00294EBE" w:rsidRPr="00EF6A8E">
        <w:rPr>
          <w:rFonts w:cstheme="minorHAnsi"/>
          <w:bCs/>
          <w:sz w:val="24"/>
          <w:szCs w:val="24"/>
        </w:rPr>
        <w:t xml:space="preserve"> μονάδων του αγαθού </w:t>
      </w:r>
      <w:r w:rsidR="00294EBE">
        <w:rPr>
          <w:rFonts w:cstheme="minorHAnsi"/>
          <w:bCs/>
          <w:sz w:val="24"/>
          <w:szCs w:val="24"/>
        </w:rPr>
        <w:t>Χ</w:t>
      </w:r>
      <w:r w:rsidR="00294EBE" w:rsidRPr="00EF6A8E">
        <w:rPr>
          <w:rFonts w:cstheme="minorHAnsi"/>
          <w:bCs/>
          <w:sz w:val="24"/>
          <w:szCs w:val="24"/>
        </w:rPr>
        <w:t xml:space="preserve"> βρίσκεται ανάμεσα στους συνδυασμούς </w:t>
      </w:r>
      <w:r>
        <w:rPr>
          <w:rFonts w:cstheme="minorHAnsi"/>
          <w:bCs/>
          <w:sz w:val="24"/>
          <w:szCs w:val="24"/>
        </w:rPr>
        <w:t>Δ</w:t>
      </w:r>
      <w:r w:rsidR="00294EBE" w:rsidRPr="00EF6A8E">
        <w:rPr>
          <w:rFonts w:cstheme="minorHAnsi"/>
          <w:bCs/>
          <w:sz w:val="24"/>
          <w:szCs w:val="24"/>
        </w:rPr>
        <w:t xml:space="preserve"> και </w:t>
      </w:r>
      <w:r>
        <w:rPr>
          <w:rFonts w:cstheme="minorHAnsi"/>
          <w:bCs/>
          <w:sz w:val="24"/>
          <w:szCs w:val="24"/>
        </w:rPr>
        <w:t>Ε</w:t>
      </w:r>
      <w:r w:rsidR="00294EBE" w:rsidRPr="00EF6A8E">
        <w:rPr>
          <w:rFonts w:cstheme="minorHAnsi"/>
          <w:bCs/>
          <w:sz w:val="24"/>
          <w:szCs w:val="24"/>
        </w:rPr>
        <w:t>, όπου το κόστος ευκαιρίας του αγαθού Χ είναι</w:t>
      </w:r>
      <w:r w:rsidR="00294EBE">
        <w:rPr>
          <w:rFonts w:cstheme="minorHAnsi"/>
          <w:bCs/>
          <w:sz w:val="24"/>
          <w:szCs w:val="24"/>
        </w:rPr>
        <w:t xml:space="preserve"> </w:t>
      </w:r>
      <w:r w:rsidR="00294EBE" w:rsidRPr="00D87C6B">
        <w:rPr>
          <w:rFonts w:cstheme="minorHAnsi"/>
          <w:bCs/>
          <w:sz w:val="24"/>
          <w:szCs w:val="24"/>
        </w:rPr>
        <w:t xml:space="preserve">σταθερό και ίσο με </w:t>
      </w:r>
      <w:r>
        <w:rPr>
          <w:rFonts w:cstheme="minorHAnsi"/>
          <w:bCs/>
          <w:sz w:val="24"/>
          <w:szCs w:val="24"/>
        </w:rPr>
        <w:t>4</w:t>
      </w:r>
      <w:r w:rsidR="00294EBE" w:rsidRPr="00D87C6B">
        <w:rPr>
          <w:rFonts w:cstheme="minorHAnsi"/>
          <w:bCs/>
          <w:sz w:val="24"/>
          <w:szCs w:val="24"/>
        </w:rPr>
        <w:t xml:space="preserve"> για όλους τους συνδυασμούς που βρίσκονται μεταξύ των συνδυασμών </w:t>
      </w:r>
      <w:r>
        <w:rPr>
          <w:rFonts w:cstheme="minorHAnsi"/>
          <w:bCs/>
          <w:sz w:val="24"/>
          <w:szCs w:val="24"/>
        </w:rPr>
        <w:t>Δ</w:t>
      </w:r>
      <w:r w:rsidR="00294EBE" w:rsidRPr="00D87C6B">
        <w:rPr>
          <w:rFonts w:cstheme="minorHAnsi"/>
          <w:bCs/>
          <w:sz w:val="24"/>
          <w:szCs w:val="24"/>
        </w:rPr>
        <w:t xml:space="preserve"> και </w:t>
      </w:r>
      <w:r>
        <w:rPr>
          <w:rFonts w:cstheme="minorHAnsi"/>
          <w:bCs/>
          <w:sz w:val="24"/>
          <w:szCs w:val="24"/>
        </w:rPr>
        <w:t>Ε</w:t>
      </w:r>
      <w:r w:rsidR="00294EBE" w:rsidRPr="00EF6A8E">
        <w:rPr>
          <w:rFonts w:cstheme="minorHAnsi"/>
          <w:bCs/>
          <w:sz w:val="24"/>
          <w:szCs w:val="24"/>
        </w:rPr>
        <w:t>. Κατασκευάζουμε ένα</w:t>
      </w:r>
      <w:r w:rsidR="00294EBE">
        <w:rPr>
          <w:rFonts w:cstheme="minorHAnsi"/>
          <w:bCs/>
          <w:sz w:val="24"/>
          <w:szCs w:val="24"/>
        </w:rPr>
        <w:t>ν</w:t>
      </w:r>
      <w:r w:rsidR="00294EBE" w:rsidRPr="00EF6A8E">
        <w:rPr>
          <w:rFonts w:cstheme="minorHAnsi"/>
          <w:bCs/>
          <w:sz w:val="24"/>
          <w:szCs w:val="24"/>
        </w:rPr>
        <w:t xml:space="preserve"> νέο πίνακα, παρεμβάλλοντας το</w:t>
      </w:r>
      <w:r w:rsidR="00294EBE">
        <w:rPr>
          <w:rFonts w:cstheme="minorHAnsi"/>
          <w:bCs/>
          <w:sz w:val="24"/>
          <w:szCs w:val="24"/>
        </w:rPr>
        <w:t>ν</w:t>
      </w:r>
      <w:r w:rsidR="00294EBE" w:rsidRPr="00EF6A8E">
        <w:rPr>
          <w:rFonts w:cstheme="minorHAnsi"/>
          <w:bCs/>
          <w:sz w:val="24"/>
          <w:szCs w:val="24"/>
        </w:rPr>
        <w:t xml:space="preserve"> συνδυασμό </w:t>
      </w:r>
      <w:r>
        <w:rPr>
          <w:rFonts w:cstheme="minorHAnsi"/>
          <w:bCs/>
          <w:sz w:val="24"/>
          <w:szCs w:val="24"/>
        </w:rPr>
        <w:t>Δ</w:t>
      </w:r>
      <w:r w:rsidR="00294EBE" w:rsidRPr="00EF6A8E">
        <w:rPr>
          <w:rFonts w:cstheme="minorHAnsi"/>
          <w:bCs/>
          <w:sz w:val="24"/>
          <w:szCs w:val="24"/>
        </w:rPr>
        <w:t xml:space="preserve">΄ με την </w:t>
      </w:r>
      <w:r w:rsidR="00294EBE">
        <w:rPr>
          <w:rFonts w:cstheme="minorHAnsi"/>
          <w:bCs/>
          <w:sz w:val="24"/>
          <w:szCs w:val="24"/>
        </w:rPr>
        <w:t>ποσότητα</w:t>
      </w:r>
      <w:r w:rsidR="00294EBE" w:rsidRPr="00EF6A8E">
        <w:rPr>
          <w:rFonts w:cstheme="minorHAnsi"/>
          <w:bCs/>
          <w:sz w:val="24"/>
          <w:szCs w:val="24"/>
        </w:rPr>
        <w:t xml:space="preserve"> </w:t>
      </w:r>
      <w:r>
        <w:rPr>
          <w:rFonts w:cstheme="minorHAnsi"/>
          <w:bCs/>
          <w:sz w:val="24"/>
          <w:szCs w:val="24"/>
        </w:rPr>
        <w:t>28</w:t>
      </w:r>
      <w:r w:rsidR="00294EBE" w:rsidRPr="00EF6A8E">
        <w:rPr>
          <w:rFonts w:cstheme="minorHAnsi"/>
          <w:bCs/>
          <w:sz w:val="24"/>
          <w:szCs w:val="24"/>
        </w:rPr>
        <w:t xml:space="preserve"> μονάδων του αγαθού </w:t>
      </w:r>
      <w:r w:rsidR="00294EBE">
        <w:rPr>
          <w:rFonts w:cstheme="minorHAnsi"/>
          <w:bCs/>
          <w:sz w:val="24"/>
          <w:szCs w:val="24"/>
        </w:rPr>
        <w:t>Χ</w:t>
      </w:r>
      <w:r w:rsidR="00294EBE" w:rsidRPr="00EF6A8E">
        <w:rPr>
          <w:rFonts w:cstheme="minorHAnsi"/>
          <w:bCs/>
          <w:sz w:val="24"/>
          <w:szCs w:val="24"/>
        </w:rPr>
        <w:t xml:space="preserve"> και αναζητούμε τη μέγιστη </w:t>
      </w:r>
      <w:r w:rsidR="00294EBE">
        <w:rPr>
          <w:rFonts w:cstheme="minorHAnsi"/>
          <w:bCs/>
          <w:sz w:val="24"/>
          <w:szCs w:val="24"/>
        </w:rPr>
        <w:t>ποσότητα</w:t>
      </w:r>
      <w:r w:rsidR="00294EBE" w:rsidRPr="00EF6A8E">
        <w:rPr>
          <w:rFonts w:cstheme="minorHAnsi"/>
          <w:bCs/>
          <w:sz w:val="24"/>
          <w:szCs w:val="24"/>
        </w:rPr>
        <w:t xml:space="preserve"> του αγαθού </w:t>
      </w:r>
      <w:r w:rsidR="00294EBE">
        <w:rPr>
          <w:rFonts w:cstheme="minorHAnsi"/>
          <w:bCs/>
          <w:sz w:val="24"/>
          <w:szCs w:val="24"/>
        </w:rPr>
        <w:t>Ψ</w:t>
      </w:r>
      <w:r w:rsidR="00294EBE" w:rsidRPr="00EF6A8E">
        <w:rPr>
          <w:rFonts w:cstheme="minorHAnsi"/>
          <w:bCs/>
          <w:sz w:val="24"/>
          <w:szCs w:val="24"/>
        </w:rPr>
        <w:t>:</w:t>
      </w:r>
    </w:p>
    <w:p w14:paraId="72DF961B" w14:textId="77777777" w:rsidR="00294EBE" w:rsidRPr="00EF6A8E" w:rsidRDefault="00294EBE" w:rsidP="00294EBE">
      <w:pPr>
        <w:spacing w:after="0" w:line="360" w:lineRule="auto"/>
        <w:jc w:val="both"/>
        <w:rPr>
          <w:rFonts w:cstheme="minorHAnsi"/>
          <w:bCs/>
          <w:sz w:val="24"/>
          <w:szCs w:val="24"/>
        </w:rPr>
      </w:pPr>
    </w:p>
    <w:tbl>
      <w:tblPr>
        <w:tblW w:w="555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57"/>
        <w:gridCol w:w="1851"/>
        <w:gridCol w:w="1851"/>
      </w:tblGrid>
      <w:tr w:rsidR="00294EBE" w:rsidRPr="00EF6A8E" w14:paraId="39813426" w14:textId="77777777" w:rsidTr="00E60E37">
        <w:trPr>
          <w:trHeight w:hRule="exact" w:val="299"/>
          <w:jc w:val="center"/>
        </w:trPr>
        <w:tc>
          <w:tcPr>
            <w:tcW w:w="1857" w:type="dxa"/>
            <w:shd w:val="clear" w:color="auto" w:fill="auto"/>
          </w:tcPr>
          <w:p w14:paraId="068E8226" w14:textId="77777777" w:rsidR="00294EBE" w:rsidRPr="00EF6A8E" w:rsidRDefault="00294EBE" w:rsidP="00E60E37">
            <w:pPr>
              <w:spacing w:after="0" w:line="360" w:lineRule="auto"/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EF6A8E">
              <w:rPr>
                <w:rFonts w:cstheme="minorHAnsi"/>
                <w:b/>
                <w:bCs/>
                <w:sz w:val="24"/>
                <w:szCs w:val="24"/>
              </w:rPr>
              <w:t>Συνδυασμός</w:t>
            </w:r>
          </w:p>
        </w:tc>
        <w:tc>
          <w:tcPr>
            <w:tcW w:w="1851" w:type="dxa"/>
            <w:shd w:val="clear" w:color="auto" w:fill="auto"/>
          </w:tcPr>
          <w:p w14:paraId="2423947E" w14:textId="77777777" w:rsidR="00294EBE" w:rsidRPr="00EF6A8E" w:rsidRDefault="00294EBE" w:rsidP="00E60E37">
            <w:pPr>
              <w:spacing w:after="0" w:line="360" w:lineRule="auto"/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EF6A8E">
              <w:rPr>
                <w:rFonts w:cstheme="minorHAnsi"/>
                <w:b/>
                <w:bCs/>
                <w:sz w:val="24"/>
                <w:szCs w:val="24"/>
              </w:rPr>
              <w:t>Αγαθό Χ</w:t>
            </w:r>
          </w:p>
        </w:tc>
        <w:tc>
          <w:tcPr>
            <w:tcW w:w="1851" w:type="dxa"/>
            <w:shd w:val="clear" w:color="auto" w:fill="auto"/>
          </w:tcPr>
          <w:p w14:paraId="04047174" w14:textId="77777777" w:rsidR="00294EBE" w:rsidRPr="00EF6A8E" w:rsidRDefault="00294EBE" w:rsidP="00E60E37">
            <w:pPr>
              <w:spacing w:after="0" w:line="36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EF6A8E">
              <w:rPr>
                <w:rFonts w:cstheme="minorHAnsi"/>
                <w:b/>
                <w:bCs/>
                <w:sz w:val="24"/>
                <w:szCs w:val="24"/>
              </w:rPr>
              <w:t>Αγαθό Ψ</w:t>
            </w:r>
          </w:p>
        </w:tc>
      </w:tr>
      <w:tr w:rsidR="00294EBE" w:rsidRPr="00EF6A8E" w14:paraId="0974000A" w14:textId="77777777" w:rsidTr="00E60E37">
        <w:trPr>
          <w:trHeight w:hRule="exact" w:val="474"/>
          <w:jc w:val="center"/>
        </w:trPr>
        <w:tc>
          <w:tcPr>
            <w:tcW w:w="1857" w:type="dxa"/>
          </w:tcPr>
          <w:p w14:paraId="2CBA7ACF" w14:textId="11B0E446" w:rsidR="00294EBE" w:rsidRPr="00EF6A8E" w:rsidRDefault="009C6FA8" w:rsidP="00E60E37">
            <w:pPr>
              <w:spacing w:after="0" w:line="36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Δ</w:t>
            </w:r>
          </w:p>
        </w:tc>
        <w:tc>
          <w:tcPr>
            <w:tcW w:w="1851" w:type="dxa"/>
          </w:tcPr>
          <w:p w14:paraId="09062B59" w14:textId="117642CA" w:rsidR="00294EBE" w:rsidRPr="00EF6A8E" w:rsidRDefault="009C6FA8" w:rsidP="00E60E37">
            <w:pPr>
              <w:spacing w:after="0" w:line="360" w:lineRule="auto"/>
              <w:jc w:val="center"/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25</w:t>
            </w:r>
          </w:p>
        </w:tc>
        <w:tc>
          <w:tcPr>
            <w:tcW w:w="1851" w:type="dxa"/>
          </w:tcPr>
          <w:p w14:paraId="4CB9A822" w14:textId="50E03F5A" w:rsidR="00294EBE" w:rsidRPr="00EF6A8E" w:rsidRDefault="00294EBE" w:rsidP="00E60E37">
            <w:pPr>
              <w:spacing w:after="0" w:line="360" w:lineRule="auto"/>
              <w:jc w:val="center"/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50</w:t>
            </w:r>
          </w:p>
        </w:tc>
      </w:tr>
      <w:tr w:rsidR="00294EBE" w:rsidRPr="00EF6A8E" w14:paraId="7D4EE67B" w14:textId="77777777" w:rsidTr="00E60E37">
        <w:trPr>
          <w:trHeight w:hRule="exact" w:val="474"/>
          <w:jc w:val="center"/>
        </w:trPr>
        <w:tc>
          <w:tcPr>
            <w:tcW w:w="1857" w:type="dxa"/>
          </w:tcPr>
          <w:p w14:paraId="42323163" w14:textId="7E404F70" w:rsidR="00294EBE" w:rsidRPr="00EF6A8E" w:rsidRDefault="009C6FA8" w:rsidP="00E60E37">
            <w:pPr>
              <w:spacing w:after="0" w:line="36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Δ</w:t>
            </w:r>
            <w:r w:rsidR="00294EBE" w:rsidRPr="00EF6A8E">
              <w:rPr>
                <w:rFonts w:cstheme="minorHAnsi"/>
                <w:b/>
                <w:bCs/>
                <w:sz w:val="24"/>
                <w:szCs w:val="24"/>
              </w:rPr>
              <w:t>’</w:t>
            </w:r>
          </w:p>
        </w:tc>
        <w:tc>
          <w:tcPr>
            <w:tcW w:w="1851" w:type="dxa"/>
          </w:tcPr>
          <w:p w14:paraId="1A9D6DD2" w14:textId="6526B6AA" w:rsidR="00294EBE" w:rsidRPr="00EF6A8E" w:rsidRDefault="009C6FA8" w:rsidP="00E60E37">
            <w:pPr>
              <w:spacing w:after="0" w:line="360" w:lineRule="auto"/>
              <w:jc w:val="center"/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28</w:t>
            </w:r>
          </w:p>
        </w:tc>
        <w:tc>
          <w:tcPr>
            <w:tcW w:w="1851" w:type="dxa"/>
          </w:tcPr>
          <w:p w14:paraId="248AD660" w14:textId="6BC051CD" w:rsidR="00294EBE" w:rsidRPr="00F57032" w:rsidRDefault="00294EBE" w:rsidP="00E60E37">
            <w:pPr>
              <w:spacing w:after="0" w:line="36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F57032">
              <w:rPr>
                <w:rFonts w:cstheme="minorHAnsi"/>
                <w:b/>
                <w:sz w:val="24"/>
                <w:szCs w:val="24"/>
              </w:rPr>
              <w:t>Ψ</w:t>
            </w:r>
            <w:r w:rsidR="009C6FA8">
              <w:rPr>
                <w:rFonts w:cstheme="minorHAnsi"/>
                <w:b/>
                <w:sz w:val="24"/>
                <w:szCs w:val="24"/>
                <w:vertAlign w:val="subscript"/>
              </w:rPr>
              <w:t>Δ</w:t>
            </w:r>
            <w:r w:rsidRPr="00F57032">
              <w:rPr>
                <w:rFonts w:cstheme="minorHAnsi"/>
                <w:b/>
                <w:sz w:val="24"/>
                <w:szCs w:val="24"/>
              </w:rPr>
              <w:t>΄</w:t>
            </w:r>
          </w:p>
        </w:tc>
      </w:tr>
      <w:tr w:rsidR="00294EBE" w:rsidRPr="00EF6A8E" w14:paraId="116B7979" w14:textId="77777777" w:rsidTr="00E60E37">
        <w:trPr>
          <w:trHeight w:hRule="exact" w:val="471"/>
          <w:jc w:val="center"/>
        </w:trPr>
        <w:tc>
          <w:tcPr>
            <w:tcW w:w="1857" w:type="dxa"/>
          </w:tcPr>
          <w:p w14:paraId="56ECF312" w14:textId="6C50CDD9" w:rsidR="00294EBE" w:rsidRPr="00EF6A8E" w:rsidRDefault="009C6FA8" w:rsidP="00E60E37">
            <w:pPr>
              <w:spacing w:after="0" w:line="36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Ε</w:t>
            </w:r>
          </w:p>
        </w:tc>
        <w:tc>
          <w:tcPr>
            <w:tcW w:w="1851" w:type="dxa"/>
          </w:tcPr>
          <w:p w14:paraId="5B35D314" w14:textId="768469EA" w:rsidR="00294EBE" w:rsidRPr="00EF6A8E" w:rsidRDefault="009C6FA8" w:rsidP="00E60E37">
            <w:pPr>
              <w:spacing w:after="0" w:line="360" w:lineRule="auto"/>
              <w:jc w:val="center"/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3</w:t>
            </w:r>
            <w:r w:rsidR="00294EBE" w:rsidRPr="00EF6A8E">
              <w:rPr>
                <w:rFonts w:cstheme="minorHAnsi"/>
                <w:bCs/>
                <w:sz w:val="24"/>
                <w:szCs w:val="24"/>
              </w:rPr>
              <w:t>0</w:t>
            </w:r>
          </w:p>
        </w:tc>
        <w:tc>
          <w:tcPr>
            <w:tcW w:w="1851" w:type="dxa"/>
          </w:tcPr>
          <w:p w14:paraId="3AEF826E" w14:textId="7AE33E13" w:rsidR="00294EBE" w:rsidRPr="00EF6A8E" w:rsidRDefault="009C6FA8" w:rsidP="00E60E37">
            <w:pPr>
              <w:spacing w:after="0" w:line="360" w:lineRule="auto"/>
              <w:jc w:val="center"/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3</w:t>
            </w:r>
            <w:r w:rsidR="00294EBE" w:rsidRPr="00EF6A8E">
              <w:rPr>
                <w:rFonts w:cstheme="minorHAnsi"/>
                <w:bCs/>
                <w:sz w:val="24"/>
                <w:szCs w:val="24"/>
              </w:rPr>
              <w:t>0</w:t>
            </w:r>
          </w:p>
        </w:tc>
      </w:tr>
    </w:tbl>
    <w:p w14:paraId="631FE3AF" w14:textId="77777777" w:rsidR="00294EBE" w:rsidRPr="00EF6A8E" w:rsidRDefault="00294EBE" w:rsidP="00294EBE">
      <w:pPr>
        <w:spacing w:after="0" w:line="360" w:lineRule="auto"/>
        <w:jc w:val="both"/>
        <w:rPr>
          <w:rFonts w:cstheme="minorHAnsi"/>
          <w:bCs/>
          <w:sz w:val="24"/>
          <w:szCs w:val="24"/>
        </w:rPr>
      </w:pPr>
    </w:p>
    <w:p w14:paraId="596E8A69" w14:textId="221A4FE5" w:rsidR="00294EBE" w:rsidRPr="00EF6A8E" w:rsidRDefault="00294EBE" w:rsidP="00294EBE">
      <w:pPr>
        <w:spacing w:after="0" w:line="360" w:lineRule="auto"/>
        <w:jc w:val="both"/>
        <w:rPr>
          <w:rFonts w:cstheme="minorHAnsi"/>
          <w:bCs/>
          <w:sz w:val="24"/>
          <w:szCs w:val="24"/>
        </w:rPr>
      </w:pPr>
      <w:r w:rsidRPr="00EF6A8E">
        <w:rPr>
          <w:rFonts w:cstheme="minorHAnsi"/>
          <w:bCs/>
          <w:sz w:val="24"/>
          <w:szCs w:val="24"/>
        </w:rPr>
        <w:t xml:space="preserve">Στη συνέχεια με τη βοήθεια του κόστους ευκαιρίας βρίσκουμε το </w:t>
      </w:r>
      <w:r>
        <w:rPr>
          <w:rFonts w:cstheme="minorHAnsi"/>
          <w:bCs/>
          <w:sz w:val="24"/>
          <w:szCs w:val="24"/>
        </w:rPr>
        <w:t>Ψ</w:t>
      </w:r>
      <w:r w:rsidR="009C6FA8">
        <w:rPr>
          <w:rFonts w:cstheme="minorHAnsi"/>
          <w:bCs/>
          <w:sz w:val="24"/>
          <w:szCs w:val="24"/>
          <w:vertAlign w:val="subscript"/>
        </w:rPr>
        <w:t>Δ</w:t>
      </w:r>
      <w:r w:rsidRPr="00EF6A8E">
        <w:rPr>
          <w:rFonts w:cstheme="minorHAnsi"/>
          <w:bCs/>
          <w:sz w:val="24"/>
          <w:szCs w:val="24"/>
        </w:rPr>
        <w:t>΄ στο</w:t>
      </w:r>
      <w:r>
        <w:rPr>
          <w:rFonts w:cstheme="minorHAnsi"/>
          <w:bCs/>
          <w:sz w:val="24"/>
          <w:szCs w:val="24"/>
        </w:rPr>
        <w:t>ν</w:t>
      </w:r>
      <w:r w:rsidRPr="00EF6A8E">
        <w:rPr>
          <w:rFonts w:cstheme="minorHAnsi"/>
          <w:bCs/>
          <w:sz w:val="24"/>
          <w:szCs w:val="24"/>
        </w:rPr>
        <w:t xml:space="preserve"> συνδυασμό </w:t>
      </w:r>
      <w:r w:rsidR="009C6FA8">
        <w:rPr>
          <w:rFonts w:cstheme="minorHAnsi"/>
          <w:bCs/>
          <w:sz w:val="24"/>
          <w:szCs w:val="24"/>
        </w:rPr>
        <w:t>Δ</w:t>
      </w:r>
      <w:r w:rsidRPr="00EF6A8E">
        <w:rPr>
          <w:rFonts w:cstheme="minorHAnsi"/>
          <w:bCs/>
          <w:sz w:val="24"/>
          <w:szCs w:val="24"/>
        </w:rPr>
        <w:t>’-</w:t>
      </w:r>
      <w:r w:rsidR="009C6FA8">
        <w:rPr>
          <w:rFonts w:cstheme="minorHAnsi"/>
          <w:bCs/>
          <w:sz w:val="24"/>
          <w:szCs w:val="24"/>
        </w:rPr>
        <w:t>Ε</w:t>
      </w:r>
      <w:r w:rsidRPr="00EF6A8E">
        <w:rPr>
          <w:rFonts w:cstheme="minorHAnsi"/>
          <w:bCs/>
          <w:sz w:val="24"/>
          <w:szCs w:val="24"/>
        </w:rPr>
        <w:t>:</w:t>
      </w:r>
    </w:p>
    <w:p w14:paraId="00C0D62F" w14:textId="77777777" w:rsidR="00294EBE" w:rsidRPr="00EF6A8E" w:rsidRDefault="00294EBE" w:rsidP="00294EBE">
      <w:pPr>
        <w:spacing w:after="0" w:line="360" w:lineRule="auto"/>
        <w:jc w:val="both"/>
        <w:rPr>
          <w:rFonts w:cstheme="minorHAnsi"/>
          <w:sz w:val="24"/>
          <w:szCs w:val="24"/>
        </w:rPr>
      </w:pPr>
    </w:p>
    <w:p w14:paraId="00E57C1B" w14:textId="63D41C41" w:rsidR="00294EBE" w:rsidRPr="0032412E" w:rsidRDefault="00000000" w:rsidP="00294EBE">
      <w:pPr>
        <w:spacing w:after="0" w:line="360" w:lineRule="auto"/>
        <w:jc w:val="both"/>
        <w:rPr>
          <w:rFonts w:eastAsiaTheme="minorEastAsia" w:cstheme="minorHAnsi"/>
          <w:sz w:val="24"/>
          <w:szCs w:val="24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 w:cstheme="minorHAnsi"/>
                  <w:iCs/>
                  <w:sz w:val="24"/>
                  <w:szCs w:val="24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ΚΕ</m:t>
              </m:r>
            </m:e>
            <m:sub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Χ→Ψ</m:t>
              </m:r>
            </m:sub>
          </m:sSub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=4⇔</m:t>
          </m:r>
          <m:f>
            <m:fPr>
              <m:ctrlPr>
                <w:rPr>
                  <w:rFonts w:ascii="Cambria Math" w:hAnsi="Cambria Math" w:cstheme="minorHAnsi"/>
                  <w:iCs/>
                  <w:sz w:val="24"/>
                  <w:szCs w:val="24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theme="minorHAnsi"/>
                      <w:iCs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Δ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Ψ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 w:cstheme="minorHAnsi"/>
                      <w:iCs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Δ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Χ</m:t>
                  </m:r>
                </m:sub>
              </m:sSub>
            </m:den>
          </m:f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=4⇔</m:t>
          </m:r>
          <m:f>
            <m:fPr>
              <m:ctrlPr>
                <w:rPr>
                  <w:rFonts w:ascii="Cambria Math" w:hAnsi="Cambria Math" w:cstheme="minorHAnsi"/>
                  <w:iCs/>
                  <w:sz w:val="24"/>
                  <w:szCs w:val="24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theme="minorHAnsi"/>
                      <w:iCs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Ψ</m:t>
                  </m:r>
                </m:e>
                <m:sub>
                  <m:sSup>
                    <m:sSupPr>
                      <m:ctrlPr>
                        <w:rPr>
                          <w:rFonts w:ascii="Cambria Math" w:hAnsi="Cambria Math" w:cstheme="minorHAnsi"/>
                          <w:iCs/>
                          <w:sz w:val="24"/>
                          <w:szCs w:val="24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theme="minorHAnsi"/>
                          <w:sz w:val="24"/>
                          <w:szCs w:val="24"/>
                        </w:rPr>
                        <m:t>Δ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 w:cstheme="minorHAnsi"/>
                          <w:sz w:val="24"/>
                          <w:szCs w:val="24"/>
                        </w:rPr>
                        <m:t>'</m:t>
                      </m:r>
                    </m:sup>
                  </m:sSup>
                </m:sub>
              </m:sSub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-</m:t>
              </m:r>
              <m:sSub>
                <m:sSubPr>
                  <m:ctrlPr>
                    <w:rPr>
                      <w:rFonts w:ascii="Cambria Math" w:hAnsi="Cambria Math" w:cstheme="minorHAnsi"/>
                      <w:iCs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Ψ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Ε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 w:cstheme="minorHAnsi"/>
                      <w:iCs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Χ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Ε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-</m:t>
              </m:r>
              <m:sSub>
                <m:sSubPr>
                  <m:ctrlPr>
                    <w:rPr>
                      <w:rFonts w:ascii="Cambria Math" w:hAnsi="Cambria Math" w:cstheme="minorHAnsi"/>
                      <w:iCs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Χ</m:t>
                  </m:r>
                </m:e>
                <m:sub>
                  <m:sSup>
                    <m:sSupPr>
                      <m:ctrlPr>
                        <w:rPr>
                          <w:rFonts w:ascii="Cambria Math" w:hAnsi="Cambria Math" w:cstheme="minorHAnsi"/>
                          <w:iCs/>
                          <w:sz w:val="24"/>
                          <w:szCs w:val="24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theme="minorHAnsi"/>
                          <w:sz w:val="24"/>
                          <w:szCs w:val="24"/>
                        </w:rPr>
                        <m:t>Δ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 w:cstheme="minorHAnsi"/>
                          <w:sz w:val="24"/>
                          <w:szCs w:val="24"/>
                        </w:rPr>
                        <m:t>'</m:t>
                      </m:r>
                    </m:sup>
                  </m:sSup>
                </m:sub>
              </m:sSub>
            </m:den>
          </m:f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=4⇔</m:t>
          </m:r>
          <m:f>
            <m:fPr>
              <m:ctrlPr>
                <w:rPr>
                  <w:rFonts w:ascii="Cambria Math" w:hAnsi="Cambria Math" w:cstheme="minorHAnsi"/>
                  <w:iCs/>
                  <w:sz w:val="24"/>
                  <w:szCs w:val="24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theme="minorHAnsi"/>
                      <w:iCs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Ψ</m:t>
                  </m:r>
                </m:e>
                <m:sub>
                  <m:sSup>
                    <m:sSupPr>
                      <m:ctrlPr>
                        <w:rPr>
                          <w:rFonts w:ascii="Cambria Math" w:hAnsi="Cambria Math" w:cstheme="minorHAnsi"/>
                          <w:iCs/>
                          <w:sz w:val="24"/>
                          <w:szCs w:val="24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theme="minorHAnsi"/>
                          <w:sz w:val="24"/>
                          <w:szCs w:val="24"/>
                        </w:rPr>
                        <m:t>Δ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 w:cstheme="minorHAnsi"/>
                          <w:sz w:val="24"/>
                          <w:szCs w:val="24"/>
                        </w:rPr>
                        <m:t>'</m:t>
                      </m:r>
                    </m:sup>
                  </m:sSup>
                </m:sub>
              </m:sSub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-30</m:t>
              </m:r>
            </m:num>
            <m:den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30-28</m:t>
              </m:r>
            </m:den>
          </m:f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=4⇔</m:t>
          </m:r>
          <m:f>
            <m:fPr>
              <m:ctrlPr>
                <w:rPr>
                  <w:rFonts w:ascii="Cambria Math" w:hAnsi="Cambria Math" w:cstheme="minorHAnsi"/>
                  <w:iCs/>
                  <w:sz w:val="24"/>
                  <w:szCs w:val="24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theme="minorHAnsi"/>
                      <w:iCs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Ψ</m:t>
                  </m:r>
                </m:e>
                <m:sub>
                  <m:sSup>
                    <m:sSupPr>
                      <m:ctrlPr>
                        <w:rPr>
                          <w:rFonts w:ascii="Cambria Math" w:hAnsi="Cambria Math" w:cstheme="minorHAnsi"/>
                          <w:iCs/>
                          <w:sz w:val="24"/>
                          <w:szCs w:val="24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theme="minorHAnsi"/>
                          <w:sz w:val="24"/>
                          <w:szCs w:val="24"/>
                        </w:rPr>
                        <m:t>Δ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 w:cstheme="minorHAnsi"/>
                          <w:sz w:val="24"/>
                          <w:szCs w:val="24"/>
                        </w:rPr>
                        <m:t>'</m:t>
                      </m:r>
                    </m:sup>
                  </m:sSup>
                </m:sub>
              </m:sSub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-30</m:t>
              </m:r>
            </m:num>
            <m:den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2</m:t>
              </m:r>
            </m:den>
          </m:f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=4⟺</m:t>
          </m:r>
        </m:oMath>
      </m:oMathPara>
    </w:p>
    <w:p w14:paraId="7ED6BFAB" w14:textId="0F2F3007" w:rsidR="00294EBE" w:rsidRPr="00EF6A8E" w:rsidRDefault="00294EBE" w:rsidP="00294EBE">
      <w:pPr>
        <w:spacing w:after="0" w:line="360" w:lineRule="auto"/>
        <w:jc w:val="both"/>
        <w:rPr>
          <w:rFonts w:cstheme="minorHAnsi"/>
          <w:iCs/>
          <w:sz w:val="24"/>
          <w:szCs w:val="24"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⇔</m:t>
          </m:r>
          <m:sSub>
            <m:sSubPr>
              <m:ctrlPr>
                <w:rPr>
                  <w:rFonts w:ascii="Cambria Math" w:hAnsi="Cambria Math" w:cstheme="minorHAnsi"/>
                  <w:iCs/>
                  <w:sz w:val="24"/>
                  <w:szCs w:val="24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Ψ</m:t>
              </m:r>
            </m:e>
            <m:sub>
              <m:sSup>
                <m:sSupPr>
                  <m:ctrlPr>
                    <w:rPr>
                      <w:rFonts w:ascii="Cambria Math" w:hAnsi="Cambria Math" w:cstheme="minorHAnsi"/>
                      <w:iCs/>
                      <w:sz w:val="24"/>
                      <w:szCs w:val="24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Δ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'</m:t>
                  </m:r>
                </m:sup>
              </m:sSup>
            </m:sub>
          </m:sSub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-30=8⟹</m:t>
          </m:r>
          <m:sSub>
            <m:sSubPr>
              <m:ctrlPr>
                <w:rPr>
                  <w:rFonts w:ascii="Cambria Math" w:hAnsi="Cambria Math" w:cstheme="minorHAnsi"/>
                  <w:iCs/>
                  <w:sz w:val="24"/>
                  <w:szCs w:val="24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Ψ</m:t>
              </m:r>
            </m:e>
            <m:sub>
              <m:sSup>
                <m:sSupPr>
                  <m:ctrlPr>
                    <w:rPr>
                      <w:rFonts w:ascii="Cambria Math" w:hAnsi="Cambria Math" w:cstheme="minorHAnsi"/>
                      <w:iCs/>
                      <w:sz w:val="24"/>
                      <w:szCs w:val="24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Δ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'</m:t>
                  </m:r>
                </m:sup>
              </m:sSup>
            </m:sub>
          </m:sSub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=38 μονάδες προϊόντος</m:t>
          </m:r>
        </m:oMath>
      </m:oMathPara>
    </w:p>
    <w:p w14:paraId="0F8400BD" w14:textId="77777777" w:rsidR="00294EBE" w:rsidRPr="00EF6A8E" w:rsidRDefault="00294EBE" w:rsidP="00294EBE">
      <w:pPr>
        <w:spacing w:after="0" w:line="360" w:lineRule="auto"/>
        <w:jc w:val="both"/>
        <w:rPr>
          <w:rFonts w:cstheme="minorHAnsi"/>
          <w:sz w:val="24"/>
          <w:szCs w:val="24"/>
        </w:rPr>
      </w:pPr>
    </w:p>
    <w:p w14:paraId="561D1652" w14:textId="4CD0BAF2" w:rsidR="00294EBE" w:rsidRDefault="00294EBE" w:rsidP="00294EBE">
      <w:pPr>
        <w:spacing w:after="0" w:line="360" w:lineRule="auto"/>
        <w:jc w:val="both"/>
        <w:rPr>
          <w:rFonts w:cstheme="minorHAnsi"/>
          <w:bCs/>
          <w:sz w:val="24"/>
          <w:szCs w:val="24"/>
        </w:rPr>
      </w:pPr>
      <w:r w:rsidRPr="00EF6A8E">
        <w:rPr>
          <w:rFonts w:cstheme="minorHAnsi"/>
          <w:bCs/>
          <w:sz w:val="24"/>
          <w:szCs w:val="24"/>
        </w:rPr>
        <w:lastRenderedPageBreak/>
        <w:t xml:space="preserve">Δηλαδή, με δεδομένη την παραγωγή </w:t>
      </w:r>
      <w:r w:rsidR="009C6FA8">
        <w:rPr>
          <w:rFonts w:cstheme="minorHAnsi"/>
          <w:bCs/>
          <w:sz w:val="24"/>
          <w:szCs w:val="24"/>
        </w:rPr>
        <w:t>28</w:t>
      </w:r>
      <w:r w:rsidRPr="00EF6A8E">
        <w:rPr>
          <w:rFonts w:cstheme="minorHAnsi"/>
          <w:bCs/>
          <w:sz w:val="24"/>
          <w:szCs w:val="24"/>
        </w:rPr>
        <w:t xml:space="preserve"> μονάδων του αγαθού </w:t>
      </w:r>
      <w:r>
        <w:rPr>
          <w:rFonts w:cstheme="minorHAnsi"/>
          <w:bCs/>
          <w:sz w:val="24"/>
          <w:szCs w:val="24"/>
        </w:rPr>
        <w:t>Χ</w:t>
      </w:r>
      <w:r w:rsidRPr="00EF6A8E">
        <w:rPr>
          <w:rFonts w:cstheme="minorHAnsi"/>
          <w:bCs/>
          <w:sz w:val="24"/>
          <w:szCs w:val="24"/>
        </w:rPr>
        <w:t xml:space="preserve">, η μέγιστη ποσότητα του αγαθού </w:t>
      </w:r>
      <w:r>
        <w:rPr>
          <w:rFonts w:cstheme="minorHAnsi"/>
          <w:bCs/>
          <w:sz w:val="24"/>
          <w:szCs w:val="24"/>
        </w:rPr>
        <w:t>Ψ</w:t>
      </w:r>
      <w:r w:rsidRPr="00EF6A8E">
        <w:rPr>
          <w:rFonts w:cstheme="minorHAnsi"/>
          <w:bCs/>
          <w:sz w:val="24"/>
          <w:szCs w:val="24"/>
        </w:rPr>
        <w:t xml:space="preserve"> που μπορεί να παράγει η οικονομία είναι </w:t>
      </w:r>
      <w:r>
        <w:rPr>
          <w:rFonts w:cstheme="minorHAnsi"/>
          <w:bCs/>
          <w:sz w:val="24"/>
          <w:szCs w:val="24"/>
        </w:rPr>
        <w:t>3</w:t>
      </w:r>
      <w:r w:rsidR="009C6FA8">
        <w:rPr>
          <w:rFonts w:cstheme="minorHAnsi"/>
          <w:bCs/>
          <w:sz w:val="24"/>
          <w:szCs w:val="24"/>
        </w:rPr>
        <w:t>8</w:t>
      </w:r>
      <w:r w:rsidRPr="00EF6A8E">
        <w:rPr>
          <w:rFonts w:cstheme="minorHAnsi"/>
          <w:bCs/>
          <w:sz w:val="24"/>
          <w:szCs w:val="24"/>
        </w:rPr>
        <w:t xml:space="preserve"> μονάδες.</w:t>
      </w:r>
    </w:p>
    <w:p w14:paraId="78A54CB3" w14:textId="0B841F2B" w:rsidR="009C6FA8" w:rsidRDefault="00683735" w:rsidP="009C6FA8">
      <w:pPr>
        <w:spacing w:after="0" w:line="360" w:lineRule="auto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Αυτό σημαίνει ότι,</w:t>
      </w:r>
      <w:r w:rsidR="009C6FA8">
        <w:rPr>
          <w:rFonts w:cstheme="minorHAnsi"/>
          <w:bCs/>
          <w:sz w:val="24"/>
          <w:szCs w:val="24"/>
        </w:rPr>
        <w:t xml:space="preserve"> οι 35 μονάδες Ψ του ζητούμενου συνδυασμού μπορούν να παραχθούν με βάση τους δεδομένους παραγωγικούς συντελεστές που διαθέτει η συγκεκριμένη οικονομία, αλλά δεν είναι οι μέγιστες.</w:t>
      </w:r>
    </w:p>
    <w:p w14:paraId="7EA0C4A8" w14:textId="67A8BD23" w:rsidR="009C6FA8" w:rsidRDefault="009C6FA8" w:rsidP="00294EBE">
      <w:pPr>
        <w:spacing w:after="0" w:line="360" w:lineRule="auto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Συνεπώς, ο ζητούμενος συνδυασμός είναι εφικτός</w:t>
      </w:r>
      <w:r w:rsidR="006A1DE4">
        <w:rPr>
          <w:rFonts w:cstheme="minorHAnsi"/>
          <w:bCs/>
          <w:sz w:val="24"/>
          <w:szCs w:val="24"/>
        </w:rPr>
        <w:t>,</w:t>
      </w:r>
      <w:r>
        <w:rPr>
          <w:rFonts w:cstheme="minorHAnsi"/>
          <w:bCs/>
          <w:sz w:val="24"/>
          <w:szCs w:val="24"/>
        </w:rPr>
        <w:t xml:space="preserve"> </w:t>
      </w:r>
      <w:r w:rsidR="006A1DE4">
        <w:rPr>
          <w:rFonts w:cstheme="minorHAnsi"/>
          <w:bCs/>
          <w:sz w:val="24"/>
          <w:szCs w:val="24"/>
        </w:rPr>
        <w:t>αλλά η οικονομία υποαπασχολεί μέρος των παραγωγικών συντελεστών που διαθέτει</w:t>
      </w:r>
      <w:r>
        <w:rPr>
          <w:rFonts w:cstheme="minorHAnsi"/>
          <w:bCs/>
          <w:sz w:val="24"/>
          <w:szCs w:val="24"/>
        </w:rPr>
        <w:t xml:space="preserve">. </w:t>
      </w:r>
    </w:p>
    <w:p w14:paraId="067921C2" w14:textId="168CAA62" w:rsidR="00294EBE" w:rsidRDefault="00294EBE" w:rsidP="00294EBE">
      <w:pPr>
        <w:spacing w:after="0" w:line="360" w:lineRule="auto"/>
        <w:ind w:left="7200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 xml:space="preserve">           </w:t>
      </w:r>
      <w:r w:rsidRPr="00D87C6B">
        <w:rPr>
          <w:rFonts w:cstheme="minorHAnsi"/>
          <w:b/>
          <w:bCs/>
          <w:sz w:val="24"/>
          <w:szCs w:val="24"/>
        </w:rPr>
        <w:t xml:space="preserve">(Μονάδες </w:t>
      </w:r>
      <w:r>
        <w:rPr>
          <w:rFonts w:cstheme="minorHAnsi"/>
          <w:b/>
          <w:bCs/>
          <w:sz w:val="24"/>
          <w:szCs w:val="24"/>
        </w:rPr>
        <w:t>4</w:t>
      </w:r>
      <w:r w:rsidRPr="00D87C6B">
        <w:rPr>
          <w:rFonts w:cstheme="minorHAnsi"/>
          <w:b/>
          <w:bCs/>
          <w:sz w:val="24"/>
          <w:szCs w:val="24"/>
        </w:rPr>
        <w:t>)</w:t>
      </w:r>
    </w:p>
    <w:p w14:paraId="756CE449" w14:textId="77777777" w:rsidR="00294EBE" w:rsidRDefault="00294EBE" w:rsidP="00294EBE">
      <w:pPr>
        <w:spacing w:after="0" w:line="360" w:lineRule="auto"/>
        <w:jc w:val="both"/>
        <w:rPr>
          <w:rFonts w:cstheme="minorHAnsi"/>
          <w:b/>
          <w:bCs/>
          <w:sz w:val="24"/>
          <w:szCs w:val="24"/>
        </w:rPr>
      </w:pPr>
    </w:p>
    <w:p w14:paraId="5DCF161A" w14:textId="77777777" w:rsidR="009C6FA8" w:rsidRPr="00915D4B" w:rsidRDefault="009C6FA8" w:rsidP="00E75B50">
      <w:pPr>
        <w:spacing w:after="0" w:line="360" w:lineRule="auto"/>
        <w:ind w:left="7200"/>
        <w:jc w:val="both"/>
        <w:rPr>
          <w:rFonts w:cstheme="minorHAnsi"/>
          <w:bCs/>
          <w:sz w:val="24"/>
          <w:szCs w:val="24"/>
        </w:rPr>
      </w:pPr>
    </w:p>
    <w:sectPr w:rsidR="009C6FA8" w:rsidRPr="00915D4B" w:rsidSect="005038CC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6115"/>
    <w:rsid w:val="00135D53"/>
    <w:rsid w:val="002340E0"/>
    <w:rsid w:val="00294EBE"/>
    <w:rsid w:val="003115BC"/>
    <w:rsid w:val="0032412E"/>
    <w:rsid w:val="003C3C77"/>
    <w:rsid w:val="004F4578"/>
    <w:rsid w:val="005038CC"/>
    <w:rsid w:val="00576914"/>
    <w:rsid w:val="005D5A75"/>
    <w:rsid w:val="00683735"/>
    <w:rsid w:val="00696E86"/>
    <w:rsid w:val="006A1DE4"/>
    <w:rsid w:val="008C2057"/>
    <w:rsid w:val="008C6115"/>
    <w:rsid w:val="00915D4B"/>
    <w:rsid w:val="0096123D"/>
    <w:rsid w:val="009C6FA8"/>
    <w:rsid w:val="009F78E9"/>
    <w:rsid w:val="00A511CE"/>
    <w:rsid w:val="00BB22AC"/>
    <w:rsid w:val="00C12985"/>
    <w:rsid w:val="00C5361D"/>
    <w:rsid w:val="00C67933"/>
    <w:rsid w:val="00D53041"/>
    <w:rsid w:val="00D87C6B"/>
    <w:rsid w:val="00DA0DEB"/>
    <w:rsid w:val="00DA37DB"/>
    <w:rsid w:val="00E75B50"/>
    <w:rsid w:val="00EF6A8E"/>
    <w:rsid w:val="00F011A9"/>
    <w:rsid w:val="00F07DDF"/>
    <w:rsid w:val="00F335CE"/>
    <w:rsid w:val="00F57032"/>
    <w:rsid w:val="00F802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4DDE57"/>
  <w15:chartTrackingRefBased/>
  <w15:docId w15:val="{5C099D34-ED15-4C2B-AA29-2671DE2FFE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679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l-G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Calibri" panose="020F0502020204030204" pitchFamily="34" charset="0"/>
                <a:ea typeface="Cambria Math" panose="02040503050406030204" pitchFamily="18" charset="0"/>
                <a:cs typeface="Calibri" panose="020F0502020204030204" pitchFamily="34" charset="0"/>
              </a:defRPr>
            </a:pPr>
            <a:r>
              <a:rPr lang="el-GR"/>
              <a:t>Καμπύλη Παραγωγικών Δυνατοτήτων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Calibri" panose="020F0502020204030204" pitchFamily="34" charset="0"/>
              <a:ea typeface="Cambria Math" panose="02040503050406030204" pitchFamily="18" charset="0"/>
              <a:cs typeface="Calibri" panose="020F0502020204030204" pitchFamily="34" charset="0"/>
            </a:defRPr>
          </a:pPr>
          <a:endParaRPr lang="el-GR"/>
        </a:p>
      </c:txPr>
    </c:title>
    <c:autoTitleDeleted val="0"/>
    <c:plotArea>
      <c:layout/>
      <c:scatterChart>
        <c:scatterStyle val="lineMarker"/>
        <c:varyColors val="0"/>
        <c:ser>
          <c:idx val="0"/>
          <c:order val="0"/>
          <c:tx>
            <c:strRef>
              <c:f>ΚΠΔ!$C$1</c:f>
              <c:strCache>
                <c:ptCount val="1"/>
                <c:pt idx="0">
                  <c:v>Ψ</c:v>
                </c:pt>
              </c:strCache>
            </c:strRef>
          </c:tx>
          <c:spPr>
            <a:ln w="19050" cap="rnd">
              <a:solidFill>
                <a:schemeClr val="accent1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dPt>
            <c:idx val="5"/>
            <c:marker>
              <c:symbol val="circle"/>
              <c:size val="5"/>
              <c:spPr>
                <a:solidFill>
                  <a:schemeClr val="accent1"/>
                </a:solidFill>
                <a:ln w="9525">
                  <a:solidFill>
                    <a:schemeClr val="accent1"/>
                  </a:solidFill>
                </a:ln>
                <a:effectLst/>
              </c:spPr>
            </c:marker>
            <c:bubble3D val="0"/>
            <c:extLst>
              <c:ext xmlns:c16="http://schemas.microsoft.com/office/drawing/2014/chart" uri="{C3380CC4-5D6E-409C-BE32-E72D297353CC}">
                <c16:uniqueId val="{00000000-C209-4D6A-BC22-3A47BCA36DBF}"/>
              </c:ext>
            </c:extLst>
          </c:dPt>
          <c:dLbls>
            <c:dLbl>
              <c:idx val="0"/>
              <c:tx>
                <c:rich>
                  <a:bodyPr/>
                  <a:lstStyle/>
                  <a:p>
                    <a:fld id="{99A7008C-3C7A-47EB-8F54-67A447F59907}" type="CELLRANGE">
                      <a:rPr lang="el-GR"/>
                      <a:pPr/>
                      <a:t>[ΠΕΡΙΟΧΗΚΕΛΙΟΥ]</a:t>
                    </a:fld>
                    <a:endParaRPr lang="el-GR"/>
                  </a:p>
                </c:rich>
              </c:tx>
              <c:dLblPos val="t"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1"/>
                </c:ext>
                <c:ext xmlns:c16="http://schemas.microsoft.com/office/drawing/2014/chart" uri="{C3380CC4-5D6E-409C-BE32-E72D297353CC}">
                  <c16:uniqueId val="{00000001-C209-4D6A-BC22-3A47BCA36DBF}"/>
                </c:ext>
              </c:extLst>
            </c:dLbl>
            <c:dLbl>
              <c:idx val="1"/>
              <c:tx>
                <c:rich>
                  <a:bodyPr/>
                  <a:lstStyle/>
                  <a:p>
                    <a:fld id="{8EBFE3BD-2913-4BC4-AAD6-4F8EC82776B2}" type="CELLRANGE">
                      <a:rPr lang="el-GR"/>
                      <a:pPr/>
                      <a:t>[ΠΕΡΙΟΧΗΚΕΛΙΟΥ]</a:t>
                    </a:fld>
                    <a:endParaRPr lang="el-GR"/>
                  </a:p>
                </c:rich>
              </c:tx>
              <c:dLblPos val="t"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xForSave val="1"/>
                  <c15:showDataLabelsRange val="1"/>
                </c:ext>
                <c:ext xmlns:c16="http://schemas.microsoft.com/office/drawing/2014/chart" uri="{C3380CC4-5D6E-409C-BE32-E72D297353CC}">
                  <c16:uniqueId val="{00000002-C209-4D6A-BC22-3A47BCA36DBF}"/>
                </c:ext>
              </c:extLst>
            </c:dLbl>
            <c:dLbl>
              <c:idx val="2"/>
              <c:tx>
                <c:rich>
                  <a:bodyPr/>
                  <a:lstStyle/>
                  <a:p>
                    <a:fld id="{CAF782DC-AACA-46C1-BDB8-A8FA46985348}" type="CELLRANGE">
                      <a:rPr lang="el-GR"/>
                      <a:pPr/>
                      <a:t>[ΠΕΡΙΟΧΗΚΕΛΙΟΥ]</a:t>
                    </a:fld>
                    <a:endParaRPr lang="el-GR"/>
                  </a:p>
                </c:rich>
              </c:tx>
              <c:dLblPos val="t"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xForSave val="1"/>
                  <c15:showDataLabelsRange val="1"/>
                </c:ext>
                <c:ext xmlns:c16="http://schemas.microsoft.com/office/drawing/2014/chart" uri="{C3380CC4-5D6E-409C-BE32-E72D297353CC}">
                  <c16:uniqueId val="{00000003-C209-4D6A-BC22-3A47BCA36DBF}"/>
                </c:ext>
              </c:extLst>
            </c:dLbl>
            <c:dLbl>
              <c:idx val="3"/>
              <c:tx>
                <c:rich>
                  <a:bodyPr/>
                  <a:lstStyle/>
                  <a:p>
                    <a:fld id="{D02BB24A-2992-4D13-A65D-E264796DA20A}" type="CELLRANGE">
                      <a:rPr lang="el-GR"/>
                      <a:pPr/>
                      <a:t>[ΠΕΡΙΟΧΗΚΕΛΙΟΥ]</a:t>
                    </a:fld>
                    <a:endParaRPr lang="el-GR"/>
                  </a:p>
                </c:rich>
              </c:tx>
              <c:dLblPos val="t"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xForSave val="1"/>
                  <c15:showDataLabelsRange val="1"/>
                </c:ext>
                <c:ext xmlns:c16="http://schemas.microsoft.com/office/drawing/2014/chart" uri="{C3380CC4-5D6E-409C-BE32-E72D297353CC}">
                  <c16:uniqueId val="{00000004-C209-4D6A-BC22-3A47BCA36DBF}"/>
                </c:ext>
              </c:extLst>
            </c:dLbl>
            <c:dLbl>
              <c:idx val="4"/>
              <c:tx>
                <c:rich>
                  <a:bodyPr/>
                  <a:lstStyle/>
                  <a:p>
                    <a:fld id="{0F0658FD-3EE7-48CA-A9F6-E00785ECCFA7}" type="CELLRANGE">
                      <a:rPr lang="el-GR"/>
                      <a:pPr/>
                      <a:t>[ΠΕΡΙΟΧΗΚΕΛΙΟΥ]</a:t>
                    </a:fld>
                    <a:endParaRPr lang="el-GR"/>
                  </a:p>
                </c:rich>
              </c:tx>
              <c:dLblPos val="t"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xForSave val="1"/>
                  <c15:showDataLabelsRange val="1"/>
                </c:ext>
                <c:ext xmlns:c16="http://schemas.microsoft.com/office/drawing/2014/chart" uri="{C3380CC4-5D6E-409C-BE32-E72D297353CC}">
                  <c16:uniqueId val="{00000005-C209-4D6A-BC22-3A47BCA36DBF}"/>
                </c:ext>
              </c:extLst>
            </c:dLbl>
            <c:dLbl>
              <c:idx val="5"/>
              <c:tx>
                <c:rich>
                  <a:bodyPr/>
                  <a:lstStyle/>
                  <a:p>
                    <a:r>
                      <a:rPr lang="el-GR"/>
                      <a:t>Ζ</a:t>
                    </a:r>
                  </a:p>
                </c:rich>
              </c:tx>
              <c:dLblPos val="t"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0-C209-4D6A-BC22-3A47BCA36DBF}"/>
                </c:ext>
              </c:extLst>
            </c:dLbl>
            <c:dLbl>
              <c:idx val="6"/>
              <c:tx>
                <c:rich>
                  <a:bodyPr/>
                  <a:lstStyle/>
                  <a:p>
                    <a:r>
                      <a:rPr lang="el-GR"/>
                      <a:t>Η</a:t>
                    </a:r>
                  </a:p>
                </c:rich>
              </c:tx>
              <c:dLblPos val="t"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6-C209-4D6A-BC22-3A47BCA36DBF}"/>
                </c:ext>
              </c:extLst>
            </c:dLbl>
            <c:dLbl>
              <c:idx val="7"/>
              <c:tx>
                <c:rich>
                  <a:bodyPr/>
                  <a:lstStyle/>
                  <a:p>
                    <a:endParaRPr lang="en-US"/>
                  </a:p>
                </c:rich>
              </c:tx>
              <c:dLblPos val="t"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7-C209-4D6A-BC22-3A47BCA36DBF}"/>
                </c:ext>
              </c:extLst>
            </c:dLbl>
            <c:dLbl>
              <c:idx val="8"/>
              <c:tx>
                <c:rich>
                  <a:bodyPr/>
                  <a:lstStyle/>
                  <a:p>
                    <a:endParaRPr lang="en-US"/>
                  </a:p>
                </c:rich>
              </c:tx>
              <c:dLblPos val="t"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8-C209-4D6A-BC22-3A47BCA36DBF}"/>
                </c:ext>
              </c:extLst>
            </c:dLbl>
            <c:dLbl>
              <c:idx val="9"/>
              <c:tx>
                <c:rich>
                  <a:bodyPr/>
                  <a:lstStyle/>
                  <a:p>
                    <a:endParaRPr lang="en-US"/>
                  </a:p>
                </c:rich>
              </c:tx>
              <c:dLblPos val="t"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9-C209-4D6A-BC22-3A47BCA36DBF}"/>
                </c:ext>
              </c:extLst>
            </c:dLbl>
            <c:dLbl>
              <c:idx val="10"/>
              <c:tx>
                <c:rich>
                  <a:bodyPr/>
                  <a:lstStyle/>
                  <a:p>
                    <a:endParaRPr lang="en-US"/>
                  </a:p>
                </c:rich>
              </c:tx>
              <c:dLblPos val="t"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A-C209-4D6A-BC22-3A47BCA36DBF}"/>
                </c:ext>
              </c:extLst>
            </c:dLbl>
            <c:dLbl>
              <c:idx val="11"/>
              <c:tx>
                <c:rich>
                  <a:bodyPr/>
                  <a:lstStyle/>
                  <a:p>
                    <a:endParaRPr lang="en-US"/>
                  </a:p>
                </c:rich>
              </c:tx>
              <c:dLblPos val="t"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B-C209-4D6A-BC22-3A47BCA36DBF}"/>
                </c:ext>
              </c:extLst>
            </c:dLbl>
            <c:dLbl>
              <c:idx val="12"/>
              <c:tx>
                <c:rich>
                  <a:bodyPr/>
                  <a:lstStyle/>
                  <a:p>
                    <a:endParaRPr lang="en-US"/>
                  </a:p>
                </c:rich>
              </c:tx>
              <c:dLblPos val="t"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C-C209-4D6A-BC22-3A47BCA36DBF}"/>
                </c:ext>
              </c:extLst>
            </c:dLbl>
            <c:dLbl>
              <c:idx val="13"/>
              <c:tx>
                <c:rich>
                  <a:bodyPr/>
                  <a:lstStyle/>
                  <a:p>
                    <a:endParaRPr lang="en-US"/>
                  </a:p>
                </c:rich>
              </c:tx>
              <c:dLblPos val="t"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D-C209-4D6A-BC22-3A47BCA36DBF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Calibri" panose="020F0502020204030204" pitchFamily="34" charset="0"/>
                    <a:ea typeface="Cambria Math" panose="02040503050406030204" pitchFamily="18" charset="0"/>
                    <a:cs typeface="Calibri" panose="020F0502020204030204" pitchFamily="34" charset="0"/>
                  </a:defRPr>
                </a:pPr>
                <a:endParaRPr lang="el-GR"/>
              </a:p>
            </c:txPr>
            <c:dLblPos val="t"/>
            <c:showLegendKey val="0"/>
            <c:showVal val="0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DataLabelsRange val="1"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xVal>
            <c:numRef>
              <c:f>ΚΠΔ!$B$2:$B$15</c:f>
              <c:numCache>
                <c:formatCode>General</c:formatCode>
                <c:ptCount val="14"/>
                <c:pt idx="0">
                  <c:v>0</c:v>
                </c:pt>
                <c:pt idx="1">
                  <c:v>10</c:v>
                </c:pt>
                <c:pt idx="2">
                  <c:v>15</c:v>
                </c:pt>
                <c:pt idx="3">
                  <c:v>25</c:v>
                </c:pt>
                <c:pt idx="4">
                  <c:v>30</c:v>
                </c:pt>
                <c:pt idx="5">
                  <c:v>36</c:v>
                </c:pt>
              </c:numCache>
            </c:numRef>
          </c:xVal>
          <c:yVal>
            <c:numRef>
              <c:f>ΚΠΔ!$C$2:$C$15</c:f>
              <c:numCache>
                <c:formatCode>General</c:formatCode>
                <c:ptCount val="14"/>
                <c:pt idx="0">
                  <c:v>100</c:v>
                </c:pt>
                <c:pt idx="1">
                  <c:v>90</c:v>
                </c:pt>
                <c:pt idx="2">
                  <c:v>80</c:v>
                </c:pt>
                <c:pt idx="3">
                  <c:v>50</c:v>
                </c:pt>
                <c:pt idx="4">
                  <c:v>30</c:v>
                </c:pt>
                <c:pt idx="5">
                  <c:v>0</c:v>
                </c:pt>
              </c:numCache>
            </c:numRef>
          </c:yVal>
          <c:smooth val="0"/>
          <c:extLst>
            <c:ext xmlns:c15="http://schemas.microsoft.com/office/drawing/2012/chart" uri="{02D57815-91ED-43cb-92C2-25804820EDAC}">
              <c15:datalabelsRange>
                <c15:f>ΚΠΔ!$A$2:$A$6</c15:f>
                <c15:dlblRangeCache>
                  <c:ptCount val="5"/>
                  <c:pt idx="0">
                    <c:v>Α</c:v>
                  </c:pt>
                  <c:pt idx="1">
                    <c:v>Β</c:v>
                  </c:pt>
                  <c:pt idx="2">
                    <c:v>Γ</c:v>
                  </c:pt>
                  <c:pt idx="3">
                    <c:v>Δ</c:v>
                  </c:pt>
                  <c:pt idx="4">
                    <c:v>Ε</c:v>
                  </c:pt>
                </c15:dlblRangeCache>
              </c15:datalabelsRange>
            </c:ext>
            <c:ext xmlns:c16="http://schemas.microsoft.com/office/drawing/2014/chart" uri="{C3380CC4-5D6E-409C-BE32-E72D297353CC}">
              <c16:uniqueId val="{0000000E-C209-4D6A-BC22-3A47BCA36DBF}"/>
            </c:ext>
          </c:extLst>
        </c:ser>
        <c:dLbls>
          <c:dLblPos val="t"/>
          <c:showLegendKey val="0"/>
          <c:showVal val="1"/>
          <c:showCatName val="0"/>
          <c:showSerName val="0"/>
          <c:showPercent val="0"/>
          <c:showBubbleSize val="0"/>
        </c:dLbls>
        <c:axId val="-958434032"/>
        <c:axId val="-958438384"/>
      </c:scatterChart>
      <c:valAx>
        <c:axId val="-958434032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Calibri" panose="020F0502020204030204" pitchFamily="34" charset="0"/>
                    <a:ea typeface="Cambria Math" panose="02040503050406030204" pitchFamily="18" charset="0"/>
                    <a:cs typeface="Calibri" panose="020F0502020204030204" pitchFamily="34" charset="0"/>
                  </a:defRPr>
                </a:pPr>
                <a:r>
                  <a:rPr lang="el-GR"/>
                  <a:t>ΑΓΑΘΟ Χ</a:t>
                </a:r>
              </a:p>
            </c:rich>
          </c:tx>
          <c:layout>
            <c:manualLayout>
              <c:xMode val="edge"/>
              <c:yMode val="edge"/>
              <c:x val="0.83573060583921843"/>
              <c:y val="0.90892506870945411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Calibri" panose="020F0502020204030204" pitchFamily="34" charset="0"/>
                  <a:ea typeface="Cambria Math" panose="02040503050406030204" pitchFamily="18" charset="0"/>
                  <a:cs typeface="Calibri" panose="020F0502020204030204" pitchFamily="34" charset="0"/>
                </a:defRPr>
              </a:pPr>
              <a:endParaRPr lang="el-GR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Calibri" panose="020F0502020204030204" pitchFamily="34" charset="0"/>
                <a:ea typeface="Cambria Math" panose="02040503050406030204" pitchFamily="18" charset="0"/>
                <a:cs typeface="Calibri" panose="020F0502020204030204" pitchFamily="34" charset="0"/>
              </a:defRPr>
            </a:pPr>
            <a:endParaRPr lang="el-GR"/>
          </a:p>
        </c:txPr>
        <c:crossAx val="-958438384"/>
        <c:crosses val="autoZero"/>
        <c:crossBetween val="midCat"/>
      </c:valAx>
      <c:valAx>
        <c:axId val="-958438384"/>
        <c:scaling>
          <c:orientation val="minMax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Calibri" panose="020F0502020204030204" pitchFamily="34" charset="0"/>
                    <a:ea typeface="Cambria Math" panose="02040503050406030204" pitchFamily="18" charset="0"/>
                    <a:cs typeface="Calibri" panose="020F0502020204030204" pitchFamily="34" charset="0"/>
                  </a:defRPr>
                </a:pPr>
                <a:r>
                  <a:rPr lang="el-GR"/>
                  <a:t>ΑΓΑΘΟ Ψ</a:t>
                </a:r>
              </a:p>
            </c:rich>
          </c:tx>
          <c:layout>
            <c:manualLayout>
              <c:xMode val="edge"/>
              <c:yMode val="edge"/>
              <c:x val="3.0240549828178694E-2"/>
              <c:y val="8.6293583196860826E-2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Calibri" panose="020F0502020204030204" pitchFamily="34" charset="0"/>
                  <a:ea typeface="Cambria Math" panose="02040503050406030204" pitchFamily="18" charset="0"/>
                  <a:cs typeface="Calibri" panose="020F0502020204030204" pitchFamily="34" charset="0"/>
                </a:defRPr>
              </a:pPr>
              <a:endParaRPr lang="el-GR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Calibri" panose="020F0502020204030204" pitchFamily="34" charset="0"/>
                <a:ea typeface="Cambria Math" panose="02040503050406030204" pitchFamily="18" charset="0"/>
                <a:cs typeface="Calibri" panose="020F0502020204030204" pitchFamily="34" charset="0"/>
              </a:defRPr>
            </a:pPr>
            <a:endParaRPr lang="el-GR"/>
          </a:p>
        </c:txPr>
        <c:crossAx val="-958434032"/>
        <c:crosses val="autoZero"/>
        <c:crossBetween val="midCat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 algn="just">
        <a:defRPr>
          <a:latin typeface="Calibri" panose="020F0502020204030204" pitchFamily="34" charset="0"/>
          <a:ea typeface="Cambria Math" panose="02040503050406030204" pitchFamily="18" charset="0"/>
          <a:cs typeface="Calibri" panose="020F0502020204030204" pitchFamily="34" charset="0"/>
        </a:defRPr>
      </a:pPr>
      <a:endParaRPr lang="el-GR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872</TotalTime>
  <Pages>1</Pages>
  <Words>694</Words>
  <Characters>3752</Characters>
  <Application>Microsoft Office Word</Application>
  <DocSecurity>0</DocSecurity>
  <Lines>31</Lines>
  <Paragraphs>8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ΠΡΕΝΤΖΑΣ  ΠΑΝΑΓΙΩΤΗΣ</dc:creator>
  <cp:keywords/>
  <dc:description/>
  <cp:lastModifiedBy>ΠΡΕΝΤΖΑΣ  ΠΑΝΑΓΙΩΤΗΣ</cp:lastModifiedBy>
  <cp:revision>20</cp:revision>
  <dcterms:created xsi:type="dcterms:W3CDTF">2022-09-13T08:11:00Z</dcterms:created>
  <dcterms:modified xsi:type="dcterms:W3CDTF">2022-10-14T08:22:00Z</dcterms:modified>
</cp:coreProperties>
</file>