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Pr="00A37925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1B1F6B" w:rsidRDefault="00A77823" w:rsidP="0001349A">
      <w:pPr>
        <w:spacing w:after="0" w:line="360" w:lineRule="auto"/>
        <w:jc w:val="both"/>
        <w:rPr>
          <w:sz w:val="24"/>
          <w:szCs w:val="24"/>
          <w:lang w:val="en-US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96064B" w:rsidRPr="0096064B">
        <w:t xml:space="preserve"> </w:t>
      </w:r>
      <w:r w:rsidR="0096064B" w:rsidRPr="0096064B">
        <w:rPr>
          <w:sz w:val="24"/>
          <w:szCs w:val="24"/>
        </w:rPr>
        <w:t xml:space="preserve">Το νοικοκυριό παίρνει τρεις οικονομικές αποφάσεις σχετικά με τη χρησιμοποίηση του εισοδήματός του: </w:t>
      </w:r>
    </w:p>
    <w:p w:rsidR="001B1F6B" w:rsidRPr="001B1F6B" w:rsidRDefault="001B1F6B" w:rsidP="0001349A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  <w:lang w:val="en-US"/>
        </w:rPr>
        <w:t>i</w:t>
      </w:r>
      <w:proofErr w:type="spellEnd"/>
      <w:r w:rsidR="0096064B" w:rsidRPr="0096064B">
        <w:rPr>
          <w:b/>
          <w:sz w:val="24"/>
          <w:szCs w:val="24"/>
        </w:rPr>
        <w:t>)</w:t>
      </w:r>
      <w:r w:rsidR="0096064B" w:rsidRPr="0096064B">
        <w:rPr>
          <w:sz w:val="24"/>
          <w:szCs w:val="24"/>
        </w:rPr>
        <w:t xml:space="preserve"> πόσο μέρος του εισοδήματος θα καταναλώσει, δηλαδή θα δαπανήσει για αγορά διάφορων αγαθών και πόσο θα αποταμιεύσει, δηλαδή θα φυλάξει για να δαπανήσει στο μέλλον, </w:t>
      </w:r>
    </w:p>
    <w:p w:rsidR="001B1F6B" w:rsidRPr="001B1F6B" w:rsidRDefault="001B1F6B" w:rsidP="0001349A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  <w:sz w:val="24"/>
          <w:szCs w:val="24"/>
          <w:lang w:val="en-US"/>
        </w:rPr>
        <w:t>ii</w:t>
      </w:r>
      <w:r w:rsidR="0096064B" w:rsidRPr="0096064B">
        <w:rPr>
          <w:b/>
          <w:sz w:val="24"/>
          <w:szCs w:val="24"/>
        </w:rPr>
        <w:t xml:space="preserve">) </w:t>
      </w:r>
      <w:r w:rsidR="0096064B" w:rsidRPr="0096064B">
        <w:rPr>
          <w:sz w:val="24"/>
          <w:szCs w:val="24"/>
        </w:rPr>
        <w:t xml:space="preserve">το μέρος που θα καταναλωθεί, σε ποια προϊόντα και σε ποιες αναλογίες θα δαπανηθεί, και </w:t>
      </w:r>
    </w:p>
    <w:p w:rsidR="00832C7F" w:rsidRPr="0027794B" w:rsidRDefault="001B1F6B" w:rsidP="0001349A">
      <w:pPr>
        <w:spacing w:after="0" w:line="360" w:lineRule="auto"/>
        <w:jc w:val="both"/>
        <w:rPr>
          <w:rStyle w:val="eop"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  <w:sz w:val="24"/>
          <w:szCs w:val="24"/>
          <w:lang w:val="en-US"/>
        </w:rPr>
        <w:t>iii</w:t>
      </w:r>
      <w:r w:rsidR="0096064B" w:rsidRPr="0096064B">
        <w:rPr>
          <w:b/>
          <w:sz w:val="24"/>
          <w:szCs w:val="24"/>
        </w:rPr>
        <w:t>)</w:t>
      </w:r>
      <w:r w:rsidR="0096064B" w:rsidRPr="0096064B">
        <w:rPr>
          <w:sz w:val="24"/>
          <w:szCs w:val="24"/>
        </w:rPr>
        <w:t xml:space="preserve"> το μέρος του εισοδήματος που θα αποταμιευθεί, πότε θα χρησιμοποιηθεί και για ποιο σκοπό</w:t>
      </w:r>
      <w:r w:rsidR="007A38E4">
        <w:rPr>
          <w:rStyle w:val="eop"/>
          <w:rFonts w:ascii="Calibri" w:hAnsi="Calibri" w:cs="Calibri"/>
          <w:sz w:val="24"/>
          <w:szCs w:val="24"/>
        </w:rPr>
        <w:t>.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                        </w:t>
      </w:r>
      <w:r w:rsidR="0001349A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B344F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</w:t>
      </w:r>
      <w:r w:rsidR="0027794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</w:t>
      </w:r>
      <w:r w:rsidR="005C715F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</w:t>
      </w:r>
      <w:r w:rsidR="007A38E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</w:t>
      </w:r>
      <w:r w:rsidR="005C715F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7A38E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</w:t>
      </w:r>
      <w:r w:rsidR="0096064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</w:t>
      </w:r>
      <w:r w:rsidRPr="001B1F6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                          </w:t>
      </w:r>
      <w:r w:rsidR="0096064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</w:t>
      </w:r>
      <w:r w:rsidR="002A48C9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(Μονάδες </w:t>
      </w:r>
      <w:r w:rsidR="00B93277">
        <w:rPr>
          <w:rStyle w:val="normaltextrun"/>
          <w:rFonts w:ascii="Calibri" w:hAnsi="Calibri" w:cs="Calibri"/>
          <w:b/>
          <w:bCs/>
          <w:sz w:val="24"/>
          <w:szCs w:val="24"/>
        </w:rPr>
        <w:t>9</w:t>
      </w:r>
      <w:r w:rsidR="00A37925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)</w:t>
      </w:r>
      <w:r w:rsidR="00A37925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01349A" w:rsidRPr="00A73721" w:rsidRDefault="0001349A" w:rsidP="0001349A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B1F6B" w:rsidRPr="001B1F6B" w:rsidRDefault="00A37925" w:rsidP="0083278C">
      <w:pPr>
        <w:spacing w:after="0" w:line="360" w:lineRule="auto"/>
        <w:jc w:val="both"/>
        <w:rPr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</w:t>
      </w:r>
      <w:r w:rsidRPr="0096064B">
        <w:rPr>
          <w:rStyle w:val="eop"/>
          <w:rFonts w:ascii="Calibri" w:hAnsi="Calibri" w:cs="Calibri"/>
          <w:sz w:val="24"/>
          <w:szCs w:val="24"/>
        </w:rPr>
        <w:t>)</w:t>
      </w:r>
      <w:r w:rsidR="0083278C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96064B" w:rsidRPr="0096064B">
        <w:rPr>
          <w:b/>
          <w:sz w:val="24"/>
          <w:szCs w:val="24"/>
        </w:rPr>
        <w:t>Έδαφος (ή Γη):</w:t>
      </w:r>
      <w:r w:rsidR="0096064B" w:rsidRPr="0096064B">
        <w:rPr>
          <w:sz w:val="24"/>
          <w:szCs w:val="24"/>
        </w:rPr>
        <w:t xml:space="preserve"> Ο συντελεστής έδαφος ή γη περιλαμβάνει τη γεωγραφική έκταση, επιφάνεια, υπέδαφος, λίμνες, ποτάμια, θάλασσες καθώς και τις ιδιότητες του εδάφους που είναι χρήσιμες στην παραγωγική διαδικασία. </w:t>
      </w:r>
      <w:r w:rsidR="001B1F6B">
        <w:rPr>
          <w:sz w:val="24"/>
          <w:szCs w:val="24"/>
        </w:rPr>
        <w:t xml:space="preserve">(μον. </w:t>
      </w:r>
      <w:r w:rsidR="001B1F6B">
        <w:rPr>
          <w:sz w:val="24"/>
          <w:szCs w:val="24"/>
        </w:rPr>
        <w:t>6</w:t>
      </w:r>
      <w:r w:rsidR="001B1F6B">
        <w:rPr>
          <w:sz w:val="24"/>
          <w:szCs w:val="24"/>
        </w:rPr>
        <w:t>).</w:t>
      </w:r>
    </w:p>
    <w:p w:rsidR="001B1F6B" w:rsidRDefault="0096064B" w:rsidP="0083278C">
      <w:pPr>
        <w:spacing w:after="0" w:line="360" w:lineRule="auto"/>
        <w:jc w:val="both"/>
        <w:rPr>
          <w:sz w:val="24"/>
          <w:szCs w:val="24"/>
          <w:lang w:val="en-US"/>
        </w:rPr>
      </w:pPr>
      <w:r w:rsidRPr="0096064B">
        <w:rPr>
          <w:b/>
          <w:sz w:val="24"/>
          <w:szCs w:val="24"/>
        </w:rPr>
        <w:t>Κεφάλαιο</w:t>
      </w:r>
      <w:r w:rsidRPr="0096064B">
        <w:rPr>
          <w:sz w:val="24"/>
          <w:szCs w:val="24"/>
        </w:rPr>
        <w:t>: Ο συντελεστής κεφάλαιο περιλαμβάνει όλα τα προϊόντα που χρησιμοποιούνται στην παραγωγική διαδικασία γι</w:t>
      </w:r>
      <w:r w:rsidR="001B1F6B">
        <w:rPr>
          <w:sz w:val="24"/>
          <w:szCs w:val="24"/>
        </w:rPr>
        <w:t>α την παραγωγή άλλων προϊόντων.</w:t>
      </w:r>
      <w:r w:rsidR="001B1F6B" w:rsidRPr="001B1F6B">
        <w:rPr>
          <w:sz w:val="24"/>
          <w:szCs w:val="24"/>
        </w:rPr>
        <w:t xml:space="preserve"> </w:t>
      </w:r>
      <w:r w:rsidR="008D2B95">
        <w:rPr>
          <w:sz w:val="24"/>
          <w:szCs w:val="24"/>
        </w:rPr>
        <w:t>(μ</w:t>
      </w:r>
      <w:r w:rsidR="0083278C">
        <w:rPr>
          <w:sz w:val="24"/>
          <w:szCs w:val="24"/>
        </w:rPr>
        <w:t>ον.</w:t>
      </w:r>
      <w:r w:rsidR="002A48C9">
        <w:rPr>
          <w:sz w:val="24"/>
          <w:szCs w:val="24"/>
        </w:rPr>
        <w:t xml:space="preserve"> </w:t>
      </w:r>
      <w:r w:rsidR="001B1F6B">
        <w:rPr>
          <w:sz w:val="24"/>
          <w:szCs w:val="24"/>
        </w:rPr>
        <w:t>6</w:t>
      </w:r>
      <w:r w:rsidR="0083278C">
        <w:rPr>
          <w:sz w:val="24"/>
          <w:szCs w:val="24"/>
        </w:rPr>
        <w:t xml:space="preserve">). </w:t>
      </w:r>
    </w:p>
    <w:p w:rsidR="001B1F6B" w:rsidRPr="001B1F6B" w:rsidRDefault="001B1F6B" w:rsidP="008327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Παραδείγματα:</w:t>
      </w:r>
    </w:p>
    <w:p w:rsidR="001B1F6B" w:rsidRDefault="0083278C" w:rsidP="008327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Pr="0096064B">
        <w:rPr>
          <w:sz w:val="24"/>
          <w:szCs w:val="24"/>
        </w:rPr>
        <w:t>ο έδαφος πάνω στο οποίο χτίζεται ένα εργοστάσιο ή ένα σπίτι είναι παραγωγικός συντελεστής, όπως είναι και το έδαφος πάνω στο οποίο φυτρώνουν οι διάφορες καλλιέργειες</w:t>
      </w:r>
      <w:r>
        <w:rPr>
          <w:sz w:val="24"/>
          <w:szCs w:val="24"/>
        </w:rPr>
        <w:t xml:space="preserve">. </w:t>
      </w:r>
      <w:r w:rsidR="001B1F6B">
        <w:rPr>
          <w:sz w:val="24"/>
          <w:szCs w:val="24"/>
        </w:rPr>
        <w:t>(μον. 2</w:t>
      </w:r>
      <w:r w:rsidR="001B1F6B">
        <w:rPr>
          <w:sz w:val="24"/>
          <w:szCs w:val="24"/>
        </w:rPr>
        <w:t>).</w:t>
      </w:r>
    </w:p>
    <w:p w:rsidR="00B93277" w:rsidRPr="002A48C9" w:rsidRDefault="0083278C" w:rsidP="0083278C">
      <w:pPr>
        <w:spacing w:after="0" w:line="360" w:lineRule="auto"/>
        <w:jc w:val="both"/>
        <w:rPr>
          <w:b/>
          <w:sz w:val="24"/>
          <w:szCs w:val="24"/>
        </w:rPr>
      </w:pPr>
      <w:r w:rsidRPr="0096064B">
        <w:rPr>
          <w:sz w:val="24"/>
          <w:szCs w:val="24"/>
        </w:rPr>
        <w:t>Το κεφάλαιο περιλαμβάνει τα διάφορα μηχανήματα, τα κτίρια, τις εγκαταστάσεις, τα εργαλεία, τα σκεύη κτλ.</w:t>
      </w:r>
      <w:r>
        <w:rPr>
          <w:sz w:val="24"/>
          <w:szCs w:val="24"/>
        </w:rPr>
        <w:t xml:space="preserve"> (μον.</w:t>
      </w:r>
      <w:r w:rsidR="002A48C9">
        <w:rPr>
          <w:sz w:val="24"/>
          <w:szCs w:val="24"/>
        </w:rPr>
        <w:t xml:space="preserve"> </w:t>
      </w:r>
      <w:r w:rsidR="001B1F6B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="002A48C9">
        <w:rPr>
          <w:sz w:val="24"/>
          <w:szCs w:val="24"/>
        </w:rPr>
        <w:t>.</w:t>
      </w:r>
      <w:r>
        <w:rPr>
          <w:sz w:val="24"/>
          <w:szCs w:val="24"/>
        </w:rPr>
        <w:t xml:space="preserve">       </w:t>
      </w:r>
      <w:r w:rsidR="002A48C9">
        <w:rPr>
          <w:sz w:val="24"/>
          <w:szCs w:val="24"/>
        </w:rPr>
        <w:t xml:space="preserve">       </w:t>
      </w:r>
      <w:r w:rsidR="001B1F6B">
        <w:rPr>
          <w:sz w:val="24"/>
          <w:szCs w:val="24"/>
        </w:rPr>
        <w:t xml:space="preserve">                                                        </w:t>
      </w:r>
      <w:r w:rsidR="002A48C9">
        <w:rPr>
          <w:sz w:val="24"/>
          <w:szCs w:val="24"/>
        </w:rPr>
        <w:t xml:space="preserve">            </w:t>
      </w:r>
      <w:r w:rsidR="00454605">
        <w:rPr>
          <w:b/>
          <w:sz w:val="24"/>
          <w:szCs w:val="24"/>
        </w:rPr>
        <w:t>(Μονάδες 16</w:t>
      </w:r>
      <w:r w:rsidR="002A48C9" w:rsidRPr="002A48C9">
        <w:rPr>
          <w:b/>
          <w:sz w:val="24"/>
          <w:szCs w:val="24"/>
        </w:rPr>
        <w:t>)</w:t>
      </w:r>
      <w:r w:rsidRPr="002A48C9">
        <w:rPr>
          <w:b/>
          <w:sz w:val="24"/>
          <w:szCs w:val="24"/>
        </w:rPr>
        <w:t xml:space="preserve">  </w:t>
      </w:r>
    </w:p>
    <w:p w:rsidR="00B93277" w:rsidRPr="00B93277" w:rsidRDefault="00B93277" w:rsidP="0027794B">
      <w:pPr>
        <w:spacing w:after="0" w:line="360" w:lineRule="auto"/>
        <w:jc w:val="both"/>
        <w:rPr>
          <w:b/>
          <w:sz w:val="24"/>
          <w:szCs w:val="24"/>
        </w:rPr>
      </w:pPr>
      <w:r w:rsidRPr="00B93277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2A48C9">
        <w:rPr>
          <w:b/>
          <w:sz w:val="24"/>
          <w:szCs w:val="24"/>
        </w:rPr>
        <w:t xml:space="preserve">                              </w:t>
      </w:r>
    </w:p>
    <w:p w:rsidR="0083278C" w:rsidRDefault="0083278C" w:rsidP="0083278C">
      <w:pPr>
        <w:spacing w:after="0" w:line="360" w:lineRule="auto"/>
        <w:jc w:val="both"/>
        <w:rPr>
          <w:sz w:val="24"/>
          <w:szCs w:val="24"/>
        </w:rPr>
      </w:pPr>
    </w:p>
    <w:p w:rsidR="00B93277" w:rsidRPr="00B93277" w:rsidRDefault="00B93277" w:rsidP="00B93277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Pr="00B93277">
        <w:rPr>
          <w:sz w:val="24"/>
          <w:szCs w:val="24"/>
        </w:rPr>
        <w:t xml:space="preserve"> </w:t>
      </w:r>
      <w:r w:rsidR="002A48C9">
        <w:rPr>
          <w:sz w:val="24"/>
          <w:szCs w:val="24"/>
        </w:rPr>
        <w:t xml:space="preserve">  </w:t>
      </w:r>
    </w:p>
    <w:p w:rsidR="00B93277" w:rsidRDefault="00B93277" w:rsidP="00B93277">
      <w:pPr>
        <w:spacing w:after="0" w:line="360" w:lineRule="auto"/>
        <w:jc w:val="both"/>
        <w:rPr>
          <w:sz w:val="24"/>
          <w:szCs w:val="24"/>
        </w:rPr>
      </w:pPr>
    </w:p>
    <w:p w:rsidR="00A37925" w:rsidRPr="0027794B" w:rsidRDefault="0027794B" w:rsidP="0027794B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96064B">
        <w:rPr>
          <w:rStyle w:val="eop"/>
          <w:rFonts w:ascii="Calibri" w:hAnsi="Calibri" w:cs="Calibri"/>
          <w:sz w:val="24"/>
          <w:szCs w:val="24"/>
        </w:rPr>
        <w:t xml:space="preserve">               </w:t>
      </w:r>
      <w:r w:rsidR="007A38E4" w:rsidRPr="0096064B">
        <w:rPr>
          <w:rStyle w:val="eop"/>
          <w:rFonts w:ascii="Calibri" w:hAnsi="Calibri" w:cs="Calibri"/>
          <w:sz w:val="24"/>
          <w:szCs w:val="24"/>
        </w:rPr>
        <w:t xml:space="preserve">             </w:t>
      </w:r>
      <w:r w:rsidR="007A38E4">
        <w:rPr>
          <w:rStyle w:val="eop"/>
          <w:rFonts w:ascii="Calibri" w:hAnsi="Calibri" w:cs="Calibri"/>
          <w:sz w:val="24"/>
          <w:szCs w:val="24"/>
        </w:rPr>
        <w:t xml:space="preserve">                          </w:t>
      </w: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14226D"/>
    <w:rsid w:val="001B1F6B"/>
    <w:rsid w:val="0027794B"/>
    <w:rsid w:val="002A48C9"/>
    <w:rsid w:val="00331004"/>
    <w:rsid w:val="00377966"/>
    <w:rsid w:val="00394779"/>
    <w:rsid w:val="00454605"/>
    <w:rsid w:val="005B1D99"/>
    <w:rsid w:val="005C715F"/>
    <w:rsid w:val="005F0A2B"/>
    <w:rsid w:val="006F34B3"/>
    <w:rsid w:val="007040D4"/>
    <w:rsid w:val="007A38E4"/>
    <w:rsid w:val="007C585C"/>
    <w:rsid w:val="0083278C"/>
    <w:rsid w:val="00832C7F"/>
    <w:rsid w:val="008D2B95"/>
    <w:rsid w:val="0096064B"/>
    <w:rsid w:val="009D6E73"/>
    <w:rsid w:val="00A13905"/>
    <w:rsid w:val="00A37925"/>
    <w:rsid w:val="00A73721"/>
    <w:rsid w:val="00A77823"/>
    <w:rsid w:val="00AC140B"/>
    <w:rsid w:val="00B344F4"/>
    <w:rsid w:val="00B93277"/>
    <w:rsid w:val="00C23A27"/>
    <w:rsid w:val="00D87D61"/>
    <w:rsid w:val="00DB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cp:lastPrinted>2022-10-23T17:15:00Z</cp:lastPrinted>
  <dcterms:created xsi:type="dcterms:W3CDTF">2022-10-24T12:00:00Z</dcterms:created>
  <dcterms:modified xsi:type="dcterms:W3CDTF">2022-10-24T12:00:00Z</dcterms:modified>
</cp:coreProperties>
</file>