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317" w:rsidRPr="00A37925" w:rsidRDefault="00A77823" w:rsidP="00A73721">
      <w:pPr>
        <w:spacing w:after="0" w:line="360" w:lineRule="auto"/>
        <w:jc w:val="both"/>
        <w:rPr>
          <w:b/>
          <w:sz w:val="24"/>
          <w:szCs w:val="24"/>
        </w:rPr>
      </w:pPr>
      <w:r w:rsidRPr="00A37925">
        <w:rPr>
          <w:b/>
          <w:sz w:val="24"/>
          <w:szCs w:val="24"/>
        </w:rPr>
        <w:t>ΘΕΜΑ 2</w:t>
      </w:r>
      <w:r w:rsidRPr="00A37925">
        <w:rPr>
          <w:b/>
          <w:sz w:val="24"/>
          <w:szCs w:val="24"/>
          <w:vertAlign w:val="superscript"/>
        </w:rPr>
        <w:t>ο</w:t>
      </w:r>
      <w:r w:rsidRPr="00A37925">
        <w:rPr>
          <w:b/>
          <w:sz w:val="24"/>
          <w:szCs w:val="24"/>
        </w:rPr>
        <w:t xml:space="preserve"> </w:t>
      </w:r>
    </w:p>
    <w:p w:rsidR="008539E5" w:rsidRDefault="00A77823" w:rsidP="0001349A">
      <w:pPr>
        <w:spacing w:after="0" w:line="360" w:lineRule="auto"/>
        <w:jc w:val="both"/>
        <w:rPr>
          <w:rStyle w:val="normaltextrun"/>
          <w:rFonts w:ascii="Calibri" w:hAnsi="Calibri" w:cs="Calibri"/>
          <w:b/>
          <w:bCs/>
          <w:sz w:val="24"/>
          <w:szCs w:val="24"/>
        </w:rPr>
      </w:pPr>
      <w:r w:rsidRPr="00A73721">
        <w:rPr>
          <w:b/>
          <w:sz w:val="24"/>
          <w:szCs w:val="24"/>
        </w:rPr>
        <w:t>α</w:t>
      </w:r>
      <w:r w:rsidR="0014226D">
        <w:rPr>
          <w:b/>
          <w:sz w:val="24"/>
          <w:szCs w:val="24"/>
        </w:rPr>
        <w:t>)</w:t>
      </w:r>
      <w:r w:rsidR="006F34B3">
        <w:rPr>
          <w:b/>
          <w:sz w:val="24"/>
          <w:szCs w:val="24"/>
        </w:rPr>
        <w:t xml:space="preserve"> </w:t>
      </w:r>
      <w:r w:rsidR="00B344F4">
        <w:rPr>
          <w:sz w:val="24"/>
          <w:szCs w:val="24"/>
        </w:rPr>
        <w:t>Από τις διακρίσεις των αγαθών να περιγράψ</w:t>
      </w:r>
      <w:r w:rsidR="002E7743">
        <w:rPr>
          <w:sz w:val="24"/>
          <w:szCs w:val="24"/>
        </w:rPr>
        <w:t xml:space="preserve">ετε τα Διαρκή και τα </w:t>
      </w:r>
      <w:proofErr w:type="spellStart"/>
      <w:r w:rsidR="002E7743">
        <w:rPr>
          <w:sz w:val="24"/>
          <w:szCs w:val="24"/>
        </w:rPr>
        <w:t>Καταναλωτά</w:t>
      </w:r>
      <w:proofErr w:type="spellEnd"/>
      <w:r w:rsidR="002E7743">
        <w:rPr>
          <w:sz w:val="24"/>
          <w:szCs w:val="24"/>
        </w:rPr>
        <w:t xml:space="preserve"> αγαθά</w:t>
      </w:r>
      <w:r w:rsidR="003A5E19" w:rsidRPr="003A5E19">
        <w:rPr>
          <w:sz w:val="24"/>
          <w:szCs w:val="24"/>
        </w:rPr>
        <w:t xml:space="preserve"> </w:t>
      </w:r>
      <w:r w:rsidR="003A5E19">
        <w:rPr>
          <w:sz w:val="24"/>
          <w:szCs w:val="24"/>
        </w:rPr>
        <w:t xml:space="preserve">(μον.8) </w:t>
      </w:r>
      <w:r w:rsidR="002E7743">
        <w:rPr>
          <w:sz w:val="24"/>
          <w:szCs w:val="24"/>
        </w:rPr>
        <w:t xml:space="preserve"> </w:t>
      </w:r>
      <w:r w:rsidR="00770630">
        <w:rPr>
          <w:sz w:val="24"/>
          <w:szCs w:val="24"/>
        </w:rPr>
        <w:t>και να δώσετε</w:t>
      </w:r>
      <w:r w:rsidR="0047075B">
        <w:rPr>
          <w:sz w:val="24"/>
          <w:szCs w:val="24"/>
        </w:rPr>
        <w:t xml:space="preserve"> </w:t>
      </w:r>
      <w:r w:rsidR="006858BA">
        <w:rPr>
          <w:sz w:val="24"/>
          <w:szCs w:val="24"/>
        </w:rPr>
        <w:t>δύο</w:t>
      </w:r>
      <w:r w:rsidR="00B344F4">
        <w:rPr>
          <w:sz w:val="24"/>
          <w:szCs w:val="24"/>
        </w:rPr>
        <w:t xml:space="preserve"> </w:t>
      </w:r>
      <w:r w:rsidR="0047075B">
        <w:rPr>
          <w:sz w:val="24"/>
          <w:szCs w:val="24"/>
        </w:rPr>
        <w:t xml:space="preserve">παραδείγματα </w:t>
      </w:r>
      <w:r w:rsidR="008539E5">
        <w:rPr>
          <w:sz w:val="24"/>
          <w:szCs w:val="24"/>
        </w:rPr>
        <w:t xml:space="preserve"> σε κάθε κατηγορία αγαθών </w:t>
      </w:r>
      <w:r w:rsidR="003A5E19">
        <w:rPr>
          <w:rStyle w:val="eop"/>
          <w:rFonts w:ascii="Calibri" w:hAnsi="Calibri" w:cs="Calibri"/>
          <w:sz w:val="24"/>
          <w:szCs w:val="24"/>
        </w:rPr>
        <w:t>(μον.4)</w:t>
      </w:r>
      <w:r w:rsidR="003A5E19"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. </w:t>
      </w:r>
    </w:p>
    <w:p w:rsidR="003A5E19" w:rsidRDefault="003A5E19" w:rsidP="0001349A">
      <w:p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   </w:t>
      </w:r>
      <w:r w:rsidR="006858BA"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                       </w:t>
      </w:r>
      <w:r w:rsidR="008539E5"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                                                                                                                  </w:t>
      </w:r>
      <w:bookmarkStart w:id="0" w:name="_GoBack"/>
      <w:bookmarkEnd w:id="0"/>
      <w:r w:rsidR="006858BA"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 </w:t>
      </w:r>
      <w:r w:rsidRPr="00A73721">
        <w:rPr>
          <w:rStyle w:val="normaltextrun"/>
          <w:rFonts w:ascii="Calibri" w:hAnsi="Calibri" w:cs="Calibri"/>
          <w:b/>
          <w:bCs/>
          <w:sz w:val="24"/>
          <w:szCs w:val="24"/>
        </w:rPr>
        <w:t>(Μονάδες 12)</w:t>
      </w:r>
      <w:r w:rsidRPr="00A73721">
        <w:rPr>
          <w:rStyle w:val="eop"/>
          <w:rFonts w:ascii="Calibri" w:hAnsi="Calibri" w:cs="Calibri"/>
          <w:sz w:val="24"/>
          <w:szCs w:val="24"/>
        </w:rPr>
        <w:t> </w:t>
      </w:r>
    </w:p>
    <w:p w:rsidR="0001349A" w:rsidRPr="00A73721" w:rsidRDefault="0001349A" w:rsidP="003A5E19">
      <w:p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>
        <w:rPr>
          <w:rStyle w:val="eop"/>
          <w:rFonts w:ascii="Calibri" w:hAnsi="Calibri" w:cs="Calibri"/>
          <w:sz w:val="24"/>
          <w:szCs w:val="24"/>
        </w:rPr>
        <w:t xml:space="preserve">                      </w:t>
      </w:r>
      <w:r w:rsidRPr="00A73721"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 </w:t>
      </w:r>
      <w:r w:rsidR="00B344F4"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   </w:t>
      </w:r>
      <w:r w:rsidR="002E7743"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                          </w:t>
      </w:r>
      <w:r w:rsidR="00770630"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      </w:t>
      </w:r>
      <w:r w:rsidR="0047075B"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           </w:t>
      </w:r>
    </w:p>
    <w:p w:rsidR="00A37925" w:rsidRPr="00A73721" w:rsidRDefault="00A37925" w:rsidP="00A73721">
      <w:p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 w:rsidRPr="00A73721">
        <w:rPr>
          <w:rStyle w:val="eop"/>
          <w:rFonts w:ascii="Calibri" w:hAnsi="Calibri" w:cs="Calibri"/>
          <w:b/>
          <w:sz w:val="24"/>
          <w:szCs w:val="24"/>
        </w:rPr>
        <w:t>β)</w:t>
      </w:r>
      <w:r w:rsidR="007C585C">
        <w:rPr>
          <w:rStyle w:val="eop"/>
          <w:rFonts w:ascii="Calibri" w:hAnsi="Calibri" w:cs="Calibri"/>
          <w:b/>
          <w:sz w:val="24"/>
          <w:szCs w:val="24"/>
        </w:rPr>
        <w:t xml:space="preserve"> </w:t>
      </w:r>
      <w:r w:rsidR="00B344F4">
        <w:rPr>
          <w:rStyle w:val="eop"/>
          <w:rFonts w:ascii="Calibri" w:hAnsi="Calibri" w:cs="Calibri"/>
          <w:sz w:val="24"/>
          <w:szCs w:val="24"/>
        </w:rPr>
        <w:t>Να αναπτύξετε ποια ονομάζονται ελεύθερα και ποια οικονομικά αγαθά. Να αναφέρετε ποιο είναι το κύριο χαρακτηριστικό των οικονομικών αγαθών.</w:t>
      </w:r>
      <w:r w:rsidR="002E7743">
        <w:rPr>
          <w:rStyle w:val="eop"/>
          <w:rFonts w:ascii="Calibri" w:hAnsi="Calibri" w:cs="Calibri"/>
          <w:sz w:val="24"/>
          <w:szCs w:val="24"/>
        </w:rPr>
        <w:t xml:space="preserve">                                </w:t>
      </w:r>
      <w:r w:rsidR="002E7743" w:rsidRPr="002E7743">
        <w:rPr>
          <w:rStyle w:val="eop"/>
          <w:rFonts w:ascii="Calibri" w:hAnsi="Calibri" w:cs="Calibri"/>
          <w:b/>
          <w:sz w:val="24"/>
          <w:szCs w:val="24"/>
        </w:rPr>
        <w:t>(Μονάδες 13)</w:t>
      </w:r>
    </w:p>
    <w:p w:rsidR="00A37925" w:rsidRDefault="00A37925" w:rsidP="00A13905">
      <w:pPr>
        <w:spacing w:after="0" w:line="360" w:lineRule="auto"/>
        <w:rPr>
          <w:rStyle w:val="eop"/>
          <w:rFonts w:ascii="Calibri" w:hAnsi="Calibri" w:cs="Calibri"/>
          <w:b/>
        </w:rPr>
      </w:pPr>
    </w:p>
    <w:p w:rsidR="00A37925" w:rsidRPr="00A37925" w:rsidRDefault="00A37925" w:rsidP="00A13905">
      <w:pPr>
        <w:spacing w:after="0" w:line="360" w:lineRule="auto"/>
        <w:rPr>
          <w:b/>
          <w:sz w:val="24"/>
          <w:szCs w:val="24"/>
        </w:rPr>
      </w:pPr>
    </w:p>
    <w:sectPr w:rsidR="00A37925" w:rsidRPr="00A37925" w:rsidSect="00A139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905"/>
    <w:rsid w:val="0001349A"/>
    <w:rsid w:val="0014226D"/>
    <w:rsid w:val="002E7743"/>
    <w:rsid w:val="00331004"/>
    <w:rsid w:val="00394779"/>
    <w:rsid w:val="003A5E19"/>
    <w:rsid w:val="0047075B"/>
    <w:rsid w:val="005B1D99"/>
    <w:rsid w:val="005F0A2B"/>
    <w:rsid w:val="006858BA"/>
    <w:rsid w:val="006F34B3"/>
    <w:rsid w:val="007040D4"/>
    <w:rsid w:val="00770630"/>
    <w:rsid w:val="007C585C"/>
    <w:rsid w:val="00832C7F"/>
    <w:rsid w:val="008539E5"/>
    <w:rsid w:val="009D6E73"/>
    <w:rsid w:val="00A13905"/>
    <w:rsid w:val="00A37925"/>
    <w:rsid w:val="00A73721"/>
    <w:rsid w:val="00A77823"/>
    <w:rsid w:val="00B344F4"/>
    <w:rsid w:val="00C23A27"/>
    <w:rsid w:val="00DB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76698"/>
  <w15:docId w15:val="{FB8948B8-B558-4D30-8DC5-5722FD8C9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3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A37925"/>
  </w:style>
  <w:style w:type="character" w:customStyle="1" w:styleId="eop">
    <w:name w:val="eop"/>
    <w:basedOn w:val="a0"/>
    <w:rsid w:val="00A37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Κατερίνα Γεωργοπούλου</cp:lastModifiedBy>
  <cp:revision>9</cp:revision>
  <dcterms:created xsi:type="dcterms:W3CDTF">2022-10-02T08:29:00Z</dcterms:created>
  <dcterms:modified xsi:type="dcterms:W3CDTF">2022-10-16T15:41:00Z</dcterms:modified>
</cp:coreProperties>
</file>