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E2E4" w14:textId="2C6162D4" w:rsidR="007E122E" w:rsidRPr="00A74891" w:rsidRDefault="007E122E" w:rsidP="009E6D9E">
      <w:pPr>
        <w:tabs>
          <w:tab w:val="left" w:pos="1215"/>
        </w:tabs>
        <w:spacing w:after="0" w:line="360" w:lineRule="auto"/>
        <w:jc w:val="both"/>
        <w:rPr>
          <w:rFonts w:cstheme="minorHAnsi"/>
          <w:b/>
          <w:sz w:val="24"/>
          <w:szCs w:val="24"/>
          <w:u w:val="single"/>
          <w:vertAlign w:val="superscript"/>
        </w:rPr>
      </w:pPr>
      <w:r w:rsidRPr="00A74891">
        <w:rPr>
          <w:rFonts w:cstheme="minorHAnsi"/>
          <w:b/>
          <w:sz w:val="24"/>
          <w:szCs w:val="24"/>
          <w:u w:val="single"/>
        </w:rPr>
        <w:t>Θέμα 2</w:t>
      </w:r>
      <w:r w:rsidRPr="00A74891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3726AFE8" w14:textId="490DF311" w:rsidR="00D66B83" w:rsidRDefault="007E122E" w:rsidP="009E6D9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>2.1</w:t>
      </w:r>
      <w:r w:rsidR="00F12F42">
        <w:rPr>
          <w:rFonts w:cstheme="minorHAnsi"/>
          <w:b/>
          <w:sz w:val="24"/>
          <w:szCs w:val="24"/>
        </w:rPr>
        <w:t>.</w:t>
      </w:r>
      <w:r w:rsidRPr="00A74891">
        <w:rPr>
          <w:rFonts w:cstheme="minorHAnsi"/>
          <w:b/>
          <w:sz w:val="24"/>
          <w:szCs w:val="24"/>
        </w:rPr>
        <w:t xml:space="preserve">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1, 2, 3</w:t>
      </w:r>
      <w:r w:rsidR="001670AE">
        <w:rPr>
          <w:rFonts w:ascii="Calibri" w:eastAsia="Calibri" w:hAnsi="Calibri" w:cs="Calibri"/>
          <w:color w:val="000000" w:themeColor="text1"/>
          <w:sz w:val="24"/>
          <w:szCs w:val="24"/>
        </w:rPr>
        <w:t>, 4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από τη</w:t>
      </w:r>
      <w:r w:rsidR="002A34B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 Α και, δίπλα, έ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</w:t>
      </w:r>
      <w:r w:rsidR="00321B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β,</w:t>
      </w:r>
      <w:r w:rsidR="00321B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C3139">
        <w:rPr>
          <w:rFonts w:ascii="Calibri" w:eastAsia="Calibri" w:hAnsi="Calibri" w:cs="Calibri"/>
          <w:color w:val="000000" w:themeColor="text1"/>
          <w:sz w:val="24"/>
          <w:szCs w:val="24"/>
        </w:rPr>
        <w:t>γ, δ</w:t>
      </w:r>
      <w:r w:rsidR="00906316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00321BF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063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ε 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της </w:t>
      </w:r>
      <w:r w:rsidR="002A34B3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  <w:r w:rsidR="00090CAF"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="00B61C20" w:rsidRPr="00B61C20">
        <w:rPr>
          <w:rFonts w:cstheme="minorHAnsi"/>
          <w:sz w:val="24"/>
          <w:szCs w:val="24"/>
        </w:rPr>
        <w:t xml:space="preserve"> </w:t>
      </w:r>
      <w:r w:rsidR="00B61C20" w:rsidRPr="00DE507A">
        <w:rPr>
          <w:rFonts w:cstheme="minorHAnsi"/>
          <w:sz w:val="24"/>
          <w:szCs w:val="24"/>
        </w:rPr>
        <w:t xml:space="preserve">Σημειώνεται ότι </w:t>
      </w:r>
      <w:r w:rsidR="002A34B3">
        <w:rPr>
          <w:rFonts w:cstheme="minorHAnsi"/>
          <w:sz w:val="24"/>
          <w:szCs w:val="24"/>
        </w:rPr>
        <w:t xml:space="preserve">(1) </w:t>
      </w:r>
      <w:r w:rsidR="00B61C20" w:rsidRPr="00DE507A">
        <w:rPr>
          <w:rFonts w:cstheme="minorHAnsi"/>
          <w:sz w:val="24"/>
          <w:szCs w:val="24"/>
        </w:rPr>
        <w:t xml:space="preserve">ένα γράμμα από τη </w:t>
      </w:r>
      <w:r w:rsidR="002A34B3">
        <w:rPr>
          <w:rFonts w:cstheme="minorHAnsi"/>
          <w:sz w:val="24"/>
          <w:szCs w:val="24"/>
        </w:rPr>
        <w:t>Σ</w:t>
      </w:r>
      <w:r w:rsidR="00B61C20" w:rsidRPr="00DE507A">
        <w:rPr>
          <w:rFonts w:cstheme="minorHAnsi"/>
          <w:sz w:val="24"/>
          <w:szCs w:val="24"/>
        </w:rPr>
        <w:t>τήλη Β θα περισσέψει.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5329"/>
      </w:tblGrid>
      <w:tr w:rsidR="002A34B3" w:rsidRPr="002161CC" w14:paraId="089AF89B" w14:textId="77777777" w:rsidTr="009E6D9E">
        <w:trPr>
          <w:trHeight w:val="772"/>
          <w:jc w:val="center"/>
        </w:trPr>
        <w:tc>
          <w:tcPr>
            <w:tcW w:w="3686" w:type="dxa"/>
          </w:tcPr>
          <w:p w14:paraId="42377CE9" w14:textId="77777777" w:rsidR="002A34B3" w:rsidRDefault="002A34B3" w:rsidP="009E6D9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Α</w:t>
            </w:r>
          </w:p>
          <w:p w14:paraId="65BFE037" w14:textId="77777777" w:rsidR="002A34B3" w:rsidRPr="00A144C0" w:rsidRDefault="002A34B3" w:rsidP="009E6D9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(Τύποι κοχλιών)</w:t>
            </w:r>
          </w:p>
        </w:tc>
        <w:tc>
          <w:tcPr>
            <w:tcW w:w="5329" w:type="dxa"/>
          </w:tcPr>
          <w:p w14:paraId="0D099B90" w14:textId="77777777" w:rsidR="002A34B3" w:rsidRDefault="002A34B3" w:rsidP="009E6D9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>Στήλη</w:t>
            </w:r>
            <w:proofErr w:type="spellEnd"/>
            <w:r w:rsidRPr="004238A6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Β</w:t>
            </w:r>
          </w:p>
          <w:p w14:paraId="44A1A746" w14:textId="77777777" w:rsidR="002A34B3" w:rsidRPr="00A144C0" w:rsidRDefault="002A34B3" w:rsidP="009E6D9E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  <w:t>(Χρήσεις)</w:t>
            </w:r>
          </w:p>
        </w:tc>
      </w:tr>
      <w:tr w:rsidR="002A34B3" w:rsidRPr="00FA2CB3" w14:paraId="0C64C4CB" w14:textId="77777777" w:rsidTr="009E6D9E">
        <w:trPr>
          <w:trHeight w:val="510"/>
          <w:jc w:val="center"/>
        </w:trPr>
        <w:tc>
          <w:tcPr>
            <w:tcW w:w="3686" w:type="dxa"/>
            <w:vAlign w:val="center"/>
          </w:tcPr>
          <w:p w14:paraId="3C40136C" w14:textId="77777777" w:rsidR="002A34B3" w:rsidRPr="0019262A" w:rsidRDefault="002A34B3" w:rsidP="009E6D9E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19262A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30ABC">
              <w:rPr>
                <w:rFonts w:ascii="Calibri" w:eastAsia="Calibri" w:hAnsi="Calibri" w:cs="Calibri"/>
                <w:sz w:val="24"/>
                <w:szCs w:val="24"/>
              </w:rPr>
              <w:t>Κοχλίας σύνδεσης ή σύσφιξης</w:t>
            </w:r>
          </w:p>
        </w:tc>
        <w:tc>
          <w:tcPr>
            <w:tcW w:w="5329" w:type="dxa"/>
            <w:vAlign w:val="center"/>
          </w:tcPr>
          <w:p w14:paraId="0135EA29" w14:textId="77777777" w:rsidR="002A34B3" w:rsidRPr="002161CC" w:rsidRDefault="002A34B3" w:rsidP="009E6D9E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α.</w:t>
            </w:r>
            <w:r w:rsidRPr="002161C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χρησιμοπο</w:t>
            </w:r>
            <w:r w:rsidRPr="00170BA8">
              <w:rPr>
                <w:rFonts w:ascii="Calibri" w:eastAsia="Calibri" w:hAnsi="Calibri" w:cs="Calibri"/>
                <w:sz w:val="24"/>
                <w:szCs w:val="24"/>
              </w:rPr>
              <w:t>ιείται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στο μικρόμετρο.</w:t>
            </w:r>
          </w:p>
        </w:tc>
      </w:tr>
      <w:tr w:rsidR="002A34B3" w:rsidRPr="00FA2CB3" w14:paraId="1AEBB936" w14:textId="77777777" w:rsidTr="009E6D9E">
        <w:trPr>
          <w:trHeight w:val="866"/>
          <w:jc w:val="center"/>
        </w:trPr>
        <w:tc>
          <w:tcPr>
            <w:tcW w:w="3686" w:type="dxa"/>
            <w:vAlign w:val="center"/>
          </w:tcPr>
          <w:p w14:paraId="10DE656F" w14:textId="77777777" w:rsidR="002A34B3" w:rsidRPr="00BC3139" w:rsidRDefault="002A34B3" w:rsidP="009E6D9E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2.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030ABC">
              <w:rPr>
                <w:rFonts w:ascii="Calibri" w:eastAsia="Calibri" w:hAnsi="Calibri" w:cs="Calibri"/>
                <w:sz w:val="24"/>
                <w:szCs w:val="24"/>
              </w:rPr>
              <w:t>Ρυθμιστικός κοχλίας</w:t>
            </w:r>
          </w:p>
        </w:tc>
        <w:tc>
          <w:tcPr>
            <w:tcW w:w="5329" w:type="dxa"/>
            <w:vAlign w:val="center"/>
          </w:tcPr>
          <w:p w14:paraId="3EE60F74" w14:textId="3D0CCA6C" w:rsidR="002A34B3" w:rsidRPr="002161CC" w:rsidRDefault="002A34B3" w:rsidP="009E6D9E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β.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χρησιμοποιείται</w:t>
            </w:r>
            <w:r w:rsidR="00742C0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για</w:t>
            </w:r>
            <w:r w:rsidR="00742C0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τη</w:t>
            </w:r>
            <w:r w:rsidR="00742C04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μετατροπή </w:t>
            </w:r>
            <w:r w:rsidR="00742C04">
              <w:rPr>
                <w:rFonts w:ascii="Calibri" w:eastAsia="Calibri" w:hAnsi="Calibri" w:cs="Calibri"/>
                <w:sz w:val="24"/>
                <w:szCs w:val="24"/>
              </w:rPr>
              <w:t xml:space="preserve"> της </w:t>
            </w:r>
            <w:r w:rsidR="00C2679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περι</w:t>
            </w:r>
            <w:proofErr w:type="spellEnd"/>
            <w:r w:rsidR="00742C04">
              <w:rPr>
                <w:rFonts w:ascii="Calibri" w:eastAsia="Calibri" w:hAnsi="Calibri" w:cs="Calibri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στροφικής κίνησης σε γραμμική και αντίστροφα.</w:t>
            </w:r>
          </w:p>
        </w:tc>
      </w:tr>
      <w:tr w:rsidR="002A34B3" w:rsidRPr="00FA2CB3" w14:paraId="456A4D3C" w14:textId="77777777" w:rsidTr="009E6D9E">
        <w:trPr>
          <w:trHeight w:val="510"/>
          <w:jc w:val="center"/>
        </w:trPr>
        <w:tc>
          <w:tcPr>
            <w:tcW w:w="3686" w:type="dxa"/>
            <w:vAlign w:val="center"/>
          </w:tcPr>
          <w:p w14:paraId="602D032A" w14:textId="77777777" w:rsidR="002A34B3" w:rsidRPr="002161CC" w:rsidRDefault="002A34B3" w:rsidP="009E6D9E">
            <w:pPr>
              <w:tabs>
                <w:tab w:val="left" w:pos="3360"/>
              </w:tabs>
              <w:spacing w:line="360" w:lineRule="auto"/>
              <w:ind w:left="11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3. </w:t>
            </w:r>
            <w:r w:rsidRPr="00030ABC">
              <w:rPr>
                <w:rFonts w:ascii="Calibri" w:eastAsia="Calibri" w:hAnsi="Calibri" w:cs="Calibri"/>
                <w:sz w:val="24"/>
                <w:szCs w:val="24"/>
              </w:rPr>
              <w:t>Κοχλίας μέτρησης</w:t>
            </w:r>
          </w:p>
        </w:tc>
        <w:tc>
          <w:tcPr>
            <w:tcW w:w="5329" w:type="dxa"/>
            <w:vAlign w:val="center"/>
          </w:tcPr>
          <w:p w14:paraId="39DF4517" w14:textId="77777777" w:rsidR="002A34B3" w:rsidRPr="002161CC" w:rsidRDefault="002A34B3" w:rsidP="009E6D9E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γ. </w:t>
            </w:r>
            <w:r w:rsidRPr="00E27DC7">
              <w:rPr>
                <w:rFonts w:ascii="Calibri" w:eastAsia="Calibri" w:hAnsi="Calibri" w:cs="Calibri"/>
                <w:sz w:val="24"/>
                <w:szCs w:val="24"/>
              </w:rPr>
              <w:t>χρησιμοποιείται ως μέσο λυόμενης σύνδεσης.</w:t>
            </w:r>
          </w:p>
        </w:tc>
      </w:tr>
      <w:tr w:rsidR="002A34B3" w:rsidRPr="00FA2CB3" w14:paraId="33C76263" w14:textId="77777777" w:rsidTr="009E6D9E">
        <w:trPr>
          <w:trHeight w:val="510"/>
          <w:jc w:val="center"/>
        </w:trPr>
        <w:tc>
          <w:tcPr>
            <w:tcW w:w="3686" w:type="dxa"/>
            <w:vAlign w:val="center"/>
          </w:tcPr>
          <w:p w14:paraId="1A21D463" w14:textId="77777777" w:rsidR="002A34B3" w:rsidRPr="00DD7CD7" w:rsidRDefault="002A34B3" w:rsidP="009E6D9E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4. </w:t>
            </w:r>
            <w:r w:rsidRPr="00030ABC">
              <w:rPr>
                <w:rFonts w:ascii="Calibri" w:eastAsia="Calibri" w:hAnsi="Calibri" w:cs="Calibri"/>
                <w:sz w:val="24"/>
                <w:szCs w:val="24"/>
              </w:rPr>
              <w:t>Κοχλίας κίνησης</w:t>
            </w:r>
          </w:p>
        </w:tc>
        <w:tc>
          <w:tcPr>
            <w:tcW w:w="5329" w:type="dxa"/>
            <w:vAlign w:val="center"/>
          </w:tcPr>
          <w:p w14:paraId="1EDD886C" w14:textId="77777777" w:rsidR="002A34B3" w:rsidRPr="002161CC" w:rsidRDefault="002A34B3" w:rsidP="009E6D9E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δ.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χρησιμοποιείται για τη ρύθμιση διακένου.</w:t>
            </w:r>
          </w:p>
        </w:tc>
      </w:tr>
      <w:tr w:rsidR="002A34B3" w:rsidRPr="00FA2CB3" w14:paraId="39A4E13B" w14:textId="77777777" w:rsidTr="009E6D9E">
        <w:trPr>
          <w:trHeight w:val="510"/>
          <w:jc w:val="center"/>
        </w:trPr>
        <w:tc>
          <w:tcPr>
            <w:tcW w:w="3686" w:type="dxa"/>
            <w:vAlign w:val="center"/>
          </w:tcPr>
          <w:p w14:paraId="031650ED" w14:textId="77777777" w:rsidR="002A34B3" w:rsidRDefault="002A34B3" w:rsidP="009E6D9E">
            <w:pPr>
              <w:tabs>
                <w:tab w:val="left" w:pos="3360"/>
              </w:tabs>
              <w:spacing w:line="360" w:lineRule="auto"/>
              <w:ind w:left="11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329" w:type="dxa"/>
            <w:vAlign w:val="center"/>
          </w:tcPr>
          <w:p w14:paraId="0A2B493A" w14:textId="77777777" w:rsidR="002A34B3" w:rsidRPr="004238A6" w:rsidRDefault="002A34B3" w:rsidP="009E6D9E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ε</w:t>
            </w:r>
            <w:r w:rsidRPr="004238A6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χρησιμοποιείται για τη δημιουργία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προέντασης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</w:tbl>
    <w:p w14:paraId="635CC582" w14:textId="4B2A8732" w:rsidR="007E122E" w:rsidRDefault="007005A8" w:rsidP="009E6D9E">
      <w:pPr>
        <w:tabs>
          <w:tab w:val="left" w:pos="3360"/>
        </w:tabs>
        <w:spacing w:after="0" w:line="360" w:lineRule="auto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sz w:val="24"/>
          <w:szCs w:val="24"/>
        </w:rPr>
        <w:t xml:space="preserve">Μονάδες </w:t>
      </w:r>
      <w:r w:rsidR="001670AE">
        <w:rPr>
          <w:rFonts w:ascii="Calibri" w:eastAsia="Calibri" w:hAnsi="Calibri" w:cs="Calibri"/>
          <w:b/>
          <w:bCs/>
          <w:i/>
          <w:sz w:val="24"/>
          <w:szCs w:val="24"/>
        </w:rPr>
        <w:t>12</w:t>
      </w:r>
    </w:p>
    <w:p w14:paraId="39915A16" w14:textId="77777777" w:rsidR="009E6D9E" w:rsidRPr="00090CAF" w:rsidRDefault="009E6D9E" w:rsidP="009E6D9E">
      <w:pPr>
        <w:tabs>
          <w:tab w:val="left" w:pos="3360"/>
        </w:tabs>
        <w:spacing w:after="0" w:line="360" w:lineRule="auto"/>
        <w:ind w:right="-2"/>
        <w:jc w:val="right"/>
        <w:rPr>
          <w:rFonts w:ascii="Calibri" w:eastAsia="Calibri" w:hAnsi="Calibri" w:cs="Calibri"/>
          <w:b/>
          <w:bCs/>
          <w:i/>
          <w:sz w:val="24"/>
          <w:szCs w:val="24"/>
        </w:rPr>
      </w:pPr>
    </w:p>
    <w:p w14:paraId="4E4C5245" w14:textId="325807DF" w:rsidR="00C75BFD" w:rsidRPr="00EE594B" w:rsidRDefault="007E122E" w:rsidP="009E6D9E">
      <w:pPr>
        <w:spacing w:after="0" w:line="360" w:lineRule="auto"/>
        <w:jc w:val="both"/>
        <w:rPr>
          <w:b/>
          <w:sz w:val="24"/>
          <w:szCs w:val="24"/>
        </w:rPr>
      </w:pPr>
      <w:r w:rsidRPr="00A74891">
        <w:rPr>
          <w:b/>
          <w:sz w:val="24"/>
          <w:szCs w:val="24"/>
        </w:rPr>
        <w:t>2.2</w:t>
      </w:r>
      <w:r w:rsidR="00717DA8">
        <w:rPr>
          <w:b/>
          <w:sz w:val="24"/>
          <w:szCs w:val="24"/>
        </w:rPr>
        <w:t>.</w:t>
      </w:r>
      <w:r w:rsidRPr="00A74891">
        <w:rPr>
          <w:b/>
          <w:sz w:val="24"/>
          <w:szCs w:val="24"/>
        </w:rPr>
        <w:t xml:space="preserve"> </w:t>
      </w:r>
      <w:r w:rsidR="00B132FC">
        <w:rPr>
          <w:b/>
          <w:sz w:val="24"/>
          <w:szCs w:val="24"/>
        </w:rPr>
        <w:t xml:space="preserve">α) </w:t>
      </w:r>
      <w:r w:rsidR="00C75BFD" w:rsidRPr="00EE594B">
        <w:rPr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</w:t>
      </w:r>
      <w:r w:rsidR="00E61419" w:rsidRPr="0069119B">
        <w:rPr>
          <w:bCs/>
          <w:sz w:val="24"/>
          <w:szCs w:val="24"/>
        </w:rPr>
        <w:t>.</w:t>
      </w:r>
    </w:p>
    <w:p w14:paraId="0C2E626D" w14:textId="3D70FAC0" w:rsidR="00E35092" w:rsidRDefault="00EE594B" w:rsidP="009E6D9E">
      <w:pPr>
        <w:spacing w:after="0" w:line="360" w:lineRule="auto"/>
        <w:ind w:left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1</w:t>
      </w:r>
      <w:r w:rsidR="00A93B48" w:rsidRPr="00A74891">
        <w:rPr>
          <w:b/>
          <w:sz w:val="24"/>
          <w:szCs w:val="24"/>
        </w:rPr>
        <w:t xml:space="preserve">. </w:t>
      </w:r>
      <w:r w:rsidR="00E35092" w:rsidRPr="00F35FF8">
        <w:rPr>
          <w:bCs/>
          <w:sz w:val="24"/>
          <w:szCs w:val="24"/>
        </w:rPr>
        <w:t>Τα σπειρώματα</w:t>
      </w:r>
      <w:r w:rsidR="00E35092" w:rsidRPr="00E35092">
        <w:rPr>
          <w:bCs/>
          <w:sz w:val="24"/>
          <w:szCs w:val="24"/>
        </w:rPr>
        <w:t>, ανάλογα με το αν προορίζονται για σπείρωμα κοχλία ή περικοχλίου,</w:t>
      </w:r>
      <w:r w:rsidR="00E35092" w:rsidRPr="00F35FF8">
        <w:rPr>
          <w:bCs/>
          <w:sz w:val="24"/>
          <w:szCs w:val="24"/>
        </w:rPr>
        <w:t xml:space="preserve"> διακρίνονται σε</w:t>
      </w:r>
      <w:r w:rsidR="00E35092">
        <w:rPr>
          <w:bCs/>
          <w:sz w:val="24"/>
          <w:szCs w:val="24"/>
        </w:rPr>
        <w:t>: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2268"/>
        <w:gridCol w:w="3678"/>
      </w:tblGrid>
      <w:tr w:rsidR="009733C5" w14:paraId="22508E23" w14:textId="77777777" w:rsidTr="00933729">
        <w:tc>
          <w:tcPr>
            <w:tcW w:w="2552" w:type="dxa"/>
          </w:tcPr>
          <w:p w14:paraId="7847CC09" w14:textId="77777777" w:rsidR="009733C5" w:rsidRDefault="009733C5" w:rsidP="009E6D9E">
            <w:pPr>
              <w:spacing w:line="360" w:lineRule="auto"/>
              <w:ind w:left="-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α. </w:t>
            </w:r>
            <w:r w:rsidRPr="003C61A2">
              <w:rPr>
                <w:bCs/>
                <w:sz w:val="24"/>
                <w:szCs w:val="24"/>
              </w:rPr>
              <w:t>εσωτερικά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3C61A2">
              <w:rPr>
                <w:bCs/>
                <w:sz w:val="24"/>
                <w:szCs w:val="24"/>
              </w:rPr>
              <w:t>εξωτερικά</w:t>
            </w:r>
          </w:p>
        </w:tc>
        <w:tc>
          <w:tcPr>
            <w:tcW w:w="2268" w:type="dxa"/>
          </w:tcPr>
          <w:p w14:paraId="756B6FC6" w14:textId="77777777" w:rsidR="009733C5" w:rsidRDefault="009733C5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w:r w:rsidRPr="003C61A2">
              <w:rPr>
                <w:bCs/>
                <w:sz w:val="24"/>
                <w:szCs w:val="24"/>
              </w:rPr>
              <w:t>λεπτ</w:t>
            </w:r>
            <w:r>
              <w:rPr>
                <w:bCs/>
                <w:sz w:val="24"/>
                <w:szCs w:val="24"/>
              </w:rPr>
              <w:t xml:space="preserve">ά - </w:t>
            </w:r>
            <w:r w:rsidRPr="003C61A2">
              <w:rPr>
                <w:bCs/>
                <w:sz w:val="24"/>
                <w:szCs w:val="24"/>
              </w:rPr>
              <w:t>χονδροειδή</w:t>
            </w:r>
          </w:p>
        </w:tc>
        <w:tc>
          <w:tcPr>
            <w:tcW w:w="3678" w:type="dxa"/>
          </w:tcPr>
          <w:p w14:paraId="35ABFE89" w14:textId="3E893F8E" w:rsidR="009733C5" w:rsidRDefault="009733C5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γ. </w:t>
            </w:r>
            <w:r w:rsidRPr="003C61A2">
              <w:rPr>
                <w:bCs/>
                <w:sz w:val="24"/>
                <w:szCs w:val="24"/>
              </w:rPr>
              <w:t>δεξιόστροφα</w:t>
            </w:r>
            <w:r>
              <w:rPr>
                <w:bCs/>
                <w:sz w:val="24"/>
                <w:szCs w:val="24"/>
              </w:rPr>
              <w:t xml:space="preserve"> -</w:t>
            </w:r>
            <w:r w:rsidR="00325279">
              <w:rPr>
                <w:bCs/>
                <w:sz w:val="24"/>
                <w:szCs w:val="24"/>
              </w:rPr>
              <w:t xml:space="preserve"> </w:t>
            </w:r>
            <w:r w:rsidRPr="003C61A2">
              <w:rPr>
                <w:bCs/>
                <w:sz w:val="24"/>
                <w:szCs w:val="24"/>
              </w:rPr>
              <w:t>αριστερόστροφα</w:t>
            </w:r>
          </w:p>
        </w:tc>
      </w:tr>
    </w:tbl>
    <w:p w14:paraId="2EDFBB06" w14:textId="51D11EEF" w:rsidR="00F23AF7" w:rsidRPr="008F0455" w:rsidRDefault="004E724F" w:rsidP="009E6D9E">
      <w:pPr>
        <w:spacing w:after="0" w:line="360" w:lineRule="auto"/>
        <w:ind w:left="1134"/>
        <w:jc w:val="right"/>
        <w:rPr>
          <w:bCs/>
          <w:sz w:val="24"/>
          <w:szCs w:val="24"/>
        </w:rPr>
      </w:pPr>
      <w:bookmarkStart w:id="0" w:name="_Hlk112264504"/>
      <w:r w:rsidRPr="00033C99">
        <w:rPr>
          <w:bCs/>
          <w:i/>
          <w:iCs/>
          <w:sz w:val="24"/>
          <w:szCs w:val="24"/>
        </w:rPr>
        <w:t>(Μονάδες 3)</w:t>
      </w:r>
    </w:p>
    <w:bookmarkEnd w:id="0"/>
    <w:p w14:paraId="2CBA4232" w14:textId="299168A8" w:rsidR="00EE594B" w:rsidRDefault="00EE594B" w:rsidP="009E6D9E">
      <w:pPr>
        <w:spacing w:after="0" w:line="360" w:lineRule="auto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2.</w:t>
      </w:r>
      <w:r w:rsidR="00D673D5">
        <w:rPr>
          <w:b/>
          <w:sz w:val="24"/>
          <w:szCs w:val="24"/>
        </w:rPr>
        <w:t xml:space="preserve"> </w:t>
      </w:r>
      <w:r w:rsidR="00D673D5" w:rsidRPr="009F1FFC">
        <w:rPr>
          <w:bCs/>
          <w:sz w:val="24"/>
          <w:szCs w:val="24"/>
        </w:rPr>
        <w:t xml:space="preserve">Για </w:t>
      </w:r>
      <w:r w:rsidR="00D673D5" w:rsidRPr="00170BA8">
        <w:rPr>
          <w:bCs/>
          <w:sz w:val="24"/>
          <w:szCs w:val="24"/>
        </w:rPr>
        <w:t>τη</w:t>
      </w:r>
      <w:r w:rsidR="00D673D5" w:rsidRPr="009F1FFC">
        <w:rPr>
          <w:bCs/>
          <w:sz w:val="24"/>
          <w:szCs w:val="24"/>
        </w:rPr>
        <w:t xml:space="preserve"> στερέωση κομματιών σε </w:t>
      </w:r>
      <w:r w:rsidR="00241400" w:rsidRPr="009F1FFC">
        <w:rPr>
          <w:bCs/>
          <w:sz w:val="24"/>
          <w:szCs w:val="24"/>
        </w:rPr>
        <w:t>τοίχους</w:t>
      </w:r>
      <w:r w:rsidR="00E35092">
        <w:rPr>
          <w:bCs/>
          <w:sz w:val="24"/>
          <w:szCs w:val="24"/>
        </w:rPr>
        <w:t xml:space="preserve">, </w:t>
      </w:r>
      <w:r w:rsidR="00241400" w:rsidRPr="009F1FFC">
        <w:rPr>
          <w:bCs/>
          <w:sz w:val="24"/>
          <w:szCs w:val="24"/>
        </w:rPr>
        <w:t>δάπεδα</w:t>
      </w:r>
      <w:r w:rsidR="00722CE6">
        <w:rPr>
          <w:bCs/>
          <w:sz w:val="24"/>
          <w:szCs w:val="24"/>
        </w:rPr>
        <w:t>, οροφές</w:t>
      </w:r>
      <w:r w:rsidR="00296E9F">
        <w:rPr>
          <w:bCs/>
          <w:sz w:val="24"/>
          <w:szCs w:val="24"/>
        </w:rPr>
        <w:t>,</w:t>
      </w:r>
      <w:r w:rsidR="00241400" w:rsidRPr="009F1FFC">
        <w:rPr>
          <w:bCs/>
          <w:sz w:val="24"/>
          <w:szCs w:val="24"/>
        </w:rPr>
        <w:t xml:space="preserve"> χρησιμοποιούνται: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3265"/>
        <w:gridCol w:w="2681"/>
      </w:tblGrid>
      <w:tr w:rsidR="00D90E85" w14:paraId="5260BF2B" w14:textId="77777777" w:rsidTr="009E6D9E">
        <w:tc>
          <w:tcPr>
            <w:tcW w:w="2552" w:type="dxa"/>
          </w:tcPr>
          <w:p w14:paraId="65C248FC" w14:textId="77777777" w:rsidR="00D90E85" w:rsidRDefault="00D90E85" w:rsidP="009E6D9E">
            <w:pPr>
              <w:spacing w:line="360" w:lineRule="auto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α. </w:t>
            </w:r>
            <w:r w:rsidRPr="009F1FFC">
              <w:rPr>
                <w:bCs/>
                <w:sz w:val="24"/>
                <w:szCs w:val="24"/>
              </w:rPr>
              <w:t>περαστοί κοχλίες</w:t>
            </w:r>
          </w:p>
        </w:tc>
        <w:tc>
          <w:tcPr>
            <w:tcW w:w="3265" w:type="dxa"/>
          </w:tcPr>
          <w:p w14:paraId="6976CA7B" w14:textId="309167EC" w:rsidR="00D90E85" w:rsidRDefault="00D90E85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w:r w:rsidRPr="009F1FFC">
              <w:rPr>
                <w:bCs/>
                <w:sz w:val="24"/>
                <w:szCs w:val="24"/>
              </w:rPr>
              <w:t>φυτευτοί κοχλίε</w:t>
            </w:r>
            <w:r>
              <w:rPr>
                <w:bCs/>
                <w:sz w:val="24"/>
                <w:szCs w:val="24"/>
              </w:rPr>
              <w:t>ς</w:t>
            </w:r>
          </w:p>
        </w:tc>
        <w:tc>
          <w:tcPr>
            <w:tcW w:w="2681" w:type="dxa"/>
          </w:tcPr>
          <w:p w14:paraId="0D42AFD9" w14:textId="554C8BF2" w:rsidR="00D90E85" w:rsidRDefault="00D90E85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γ. </w:t>
            </w:r>
            <w:r w:rsidRPr="00241400">
              <w:rPr>
                <w:bCs/>
                <w:sz w:val="24"/>
                <w:szCs w:val="24"/>
              </w:rPr>
              <w:t>κοχλίες αγκυρώσεως</w:t>
            </w:r>
          </w:p>
        </w:tc>
      </w:tr>
    </w:tbl>
    <w:p w14:paraId="1235D2ED" w14:textId="657DAA08" w:rsidR="001A51D2" w:rsidRPr="00033C99" w:rsidRDefault="001A51D2" w:rsidP="009E6D9E">
      <w:pPr>
        <w:spacing w:after="0" w:line="360" w:lineRule="auto"/>
        <w:ind w:left="567"/>
        <w:jc w:val="right"/>
        <w:rPr>
          <w:bCs/>
          <w:i/>
          <w:iCs/>
          <w:sz w:val="24"/>
          <w:szCs w:val="24"/>
        </w:rPr>
      </w:pPr>
      <w:bookmarkStart w:id="1" w:name="_Hlk112264665"/>
      <w:r w:rsidRPr="00033C99">
        <w:rPr>
          <w:bCs/>
          <w:i/>
          <w:iCs/>
          <w:sz w:val="24"/>
          <w:szCs w:val="24"/>
        </w:rPr>
        <w:t>(Μονάδες 3)</w:t>
      </w:r>
    </w:p>
    <w:bookmarkEnd w:id="1"/>
    <w:p w14:paraId="0D1B7AC6" w14:textId="26DB9DB5" w:rsidR="00EF034F" w:rsidRDefault="00EE594B" w:rsidP="009E6D9E">
      <w:pPr>
        <w:spacing w:after="0" w:line="360" w:lineRule="auto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3.</w:t>
      </w:r>
      <w:r w:rsidR="00EF034F">
        <w:rPr>
          <w:b/>
          <w:sz w:val="24"/>
          <w:szCs w:val="24"/>
        </w:rPr>
        <w:t xml:space="preserve"> </w:t>
      </w:r>
      <w:r w:rsidR="00EF034F" w:rsidRPr="00EF034F">
        <w:rPr>
          <w:bCs/>
          <w:sz w:val="24"/>
          <w:szCs w:val="24"/>
        </w:rPr>
        <w:t xml:space="preserve">Στους κοχλίες </w:t>
      </w:r>
      <w:r w:rsidR="00EF034F">
        <w:rPr>
          <w:bCs/>
          <w:sz w:val="24"/>
          <w:szCs w:val="24"/>
        </w:rPr>
        <w:t>κίνησης</w:t>
      </w:r>
      <w:r w:rsidR="00EF034F" w:rsidRPr="00EF034F">
        <w:rPr>
          <w:bCs/>
          <w:sz w:val="24"/>
          <w:szCs w:val="24"/>
        </w:rPr>
        <w:t xml:space="preserve"> χρησιμοποι</w:t>
      </w:r>
      <w:r w:rsidR="00EB2027">
        <w:rPr>
          <w:bCs/>
          <w:sz w:val="24"/>
          <w:szCs w:val="24"/>
        </w:rPr>
        <w:t>ούνται</w:t>
      </w:r>
      <w:r w:rsidR="00EF034F" w:rsidRPr="00EF034F">
        <w:rPr>
          <w:bCs/>
          <w:sz w:val="24"/>
          <w:szCs w:val="24"/>
        </w:rPr>
        <w:t xml:space="preserve"> μόνο</w:t>
      </w:r>
      <w:r w:rsidR="00F6167E">
        <w:rPr>
          <w:b/>
          <w:sz w:val="24"/>
          <w:szCs w:val="24"/>
        </w:rPr>
        <w:t xml:space="preserve"> </w:t>
      </w:r>
      <w:r w:rsidR="00EF034F" w:rsidRPr="00EF034F">
        <w:rPr>
          <w:bCs/>
          <w:sz w:val="24"/>
          <w:szCs w:val="24"/>
        </w:rPr>
        <w:t>σπε</w:t>
      </w:r>
      <w:r w:rsidR="00EB2027">
        <w:rPr>
          <w:bCs/>
          <w:sz w:val="24"/>
          <w:szCs w:val="24"/>
        </w:rPr>
        <w:t>ιρώματα</w:t>
      </w:r>
      <w:r w:rsidR="00EF034F">
        <w:rPr>
          <w:bCs/>
          <w:sz w:val="24"/>
          <w:szCs w:val="24"/>
        </w:rPr>
        <w:t>: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552"/>
        <w:gridCol w:w="3260"/>
        <w:gridCol w:w="2686"/>
      </w:tblGrid>
      <w:tr w:rsidR="00B15F9C" w14:paraId="2506586B" w14:textId="77777777" w:rsidTr="009E6D9E">
        <w:tc>
          <w:tcPr>
            <w:tcW w:w="2552" w:type="dxa"/>
          </w:tcPr>
          <w:p w14:paraId="0641A347" w14:textId="74A19A21" w:rsidR="00B15F9C" w:rsidRPr="001A1361" w:rsidRDefault="00B15F9C" w:rsidP="009E6D9E">
            <w:pPr>
              <w:spacing w:line="360" w:lineRule="auto"/>
              <w:ind w:left="17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α. </w:t>
            </w:r>
            <w:r>
              <w:rPr>
                <w:bCs/>
                <w:sz w:val="24"/>
                <w:szCs w:val="24"/>
              </w:rPr>
              <w:t>τριγωνικής μορφής</w:t>
            </w:r>
          </w:p>
        </w:tc>
        <w:tc>
          <w:tcPr>
            <w:tcW w:w="3260" w:type="dxa"/>
          </w:tcPr>
          <w:p w14:paraId="1F2198FC" w14:textId="76A2CE4F" w:rsidR="00B15F9C" w:rsidRDefault="00B15F9C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β. </w:t>
            </w:r>
            <w:r w:rsidRPr="000A03AA">
              <w:rPr>
                <w:bCs/>
                <w:sz w:val="24"/>
                <w:szCs w:val="24"/>
              </w:rPr>
              <w:t>τραπεζοειδ</w:t>
            </w:r>
            <w:r w:rsidRPr="00B15F9C">
              <w:rPr>
                <w:bCs/>
                <w:sz w:val="24"/>
                <w:szCs w:val="24"/>
              </w:rPr>
              <w:t>ούς</w:t>
            </w:r>
            <w:r w:rsidRPr="000A03AA">
              <w:rPr>
                <w:bCs/>
                <w:sz w:val="24"/>
                <w:szCs w:val="24"/>
              </w:rPr>
              <w:t xml:space="preserve"> μορφής</w:t>
            </w:r>
          </w:p>
        </w:tc>
        <w:tc>
          <w:tcPr>
            <w:tcW w:w="2686" w:type="dxa"/>
          </w:tcPr>
          <w:p w14:paraId="66F6CC3E" w14:textId="77777777" w:rsidR="00B15F9C" w:rsidRDefault="00B15F9C" w:rsidP="009E6D9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γ. </w:t>
            </w:r>
            <w:r w:rsidRPr="000A03AA">
              <w:rPr>
                <w:bCs/>
                <w:sz w:val="24"/>
                <w:szCs w:val="24"/>
              </w:rPr>
              <w:t>στρογγυλής μορφής</w:t>
            </w:r>
          </w:p>
        </w:tc>
      </w:tr>
    </w:tbl>
    <w:p w14:paraId="04176680" w14:textId="437A50EE" w:rsidR="009C5EBD" w:rsidRPr="00033C99" w:rsidRDefault="009C5EBD" w:rsidP="009E6D9E">
      <w:pPr>
        <w:spacing w:after="0" w:line="360" w:lineRule="auto"/>
        <w:ind w:left="567"/>
        <w:jc w:val="right"/>
        <w:rPr>
          <w:bCs/>
          <w:i/>
          <w:iCs/>
          <w:sz w:val="24"/>
          <w:szCs w:val="24"/>
        </w:rPr>
      </w:pPr>
      <w:r w:rsidRPr="00033C99">
        <w:rPr>
          <w:bCs/>
          <w:i/>
          <w:iCs/>
          <w:sz w:val="24"/>
          <w:szCs w:val="24"/>
        </w:rPr>
        <w:t xml:space="preserve">(Μονάδες </w:t>
      </w:r>
      <w:r w:rsidR="001A51D2" w:rsidRPr="00033C99">
        <w:rPr>
          <w:bCs/>
          <w:i/>
          <w:iCs/>
          <w:sz w:val="24"/>
          <w:szCs w:val="24"/>
        </w:rPr>
        <w:t>3</w:t>
      </w:r>
      <w:r w:rsidRPr="00033C99">
        <w:rPr>
          <w:bCs/>
          <w:i/>
          <w:iCs/>
          <w:sz w:val="24"/>
          <w:szCs w:val="24"/>
        </w:rPr>
        <w:t>)</w:t>
      </w:r>
    </w:p>
    <w:p w14:paraId="5988C0EF" w14:textId="65284D6D" w:rsidR="00EE3DCB" w:rsidRPr="00055DA4" w:rsidRDefault="00B132FC" w:rsidP="00055DA4">
      <w:pPr>
        <w:spacing w:after="0" w:line="360" w:lineRule="auto"/>
        <w:rPr>
          <w:bCs/>
          <w:sz w:val="24"/>
          <w:szCs w:val="24"/>
        </w:rPr>
      </w:pPr>
      <w:r w:rsidRPr="00B132FC">
        <w:rPr>
          <w:b/>
          <w:sz w:val="24"/>
          <w:szCs w:val="24"/>
        </w:rPr>
        <w:t>β)</w:t>
      </w:r>
      <w:r>
        <w:rPr>
          <w:bCs/>
          <w:sz w:val="24"/>
          <w:szCs w:val="24"/>
        </w:rPr>
        <w:t xml:space="preserve"> </w:t>
      </w:r>
      <w:r w:rsidR="00930B47">
        <w:rPr>
          <w:bCs/>
          <w:sz w:val="24"/>
          <w:szCs w:val="24"/>
        </w:rPr>
        <w:t>Να δ</w:t>
      </w:r>
      <w:r w:rsidR="000A03AA" w:rsidRPr="009433D2">
        <w:rPr>
          <w:bCs/>
          <w:sz w:val="24"/>
          <w:szCs w:val="24"/>
        </w:rPr>
        <w:t>ικαιο</w:t>
      </w:r>
      <w:r w:rsidR="000A03AA" w:rsidRPr="00170BA8">
        <w:rPr>
          <w:bCs/>
          <w:sz w:val="24"/>
          <w:szCs w:val="24"/>
        </w:rPr>
        <w:t>λογήσ</w:t>
      </w:r>
      <w:r w:rsidR="00933729" w:rsidRPr="00170BA8">
        <w:rPr>
          <w:bCs/>
          <w:sz w:val="24"/>
          <w:szCs w:val="24"/>
        </w:rPr>
        <w:t>ε</w:t>
      </w:r>
      <w:r w:rsidR="000A03AA" w:rsidRPr="00170BA8">
        <w:rPr>
          <w:bCs/>
          <w:sz w:val="24"/>
          <w:szCs w:val="24"/>
        </w:rPr>
        <w:t>τε</w:t>
      </w:r>
      <w:r w:rsidR="000A03AA" w:rsidRPr="009433D2">
        <w:rPr>
          <w:bCs/>
          <w:sz w:val="24"/>
          <w:szCs w:val="24"/>
        </w:rPr>
        <w:t xml:space="preserve"> την απάντηση σας σ</w:t>
      </w:r>
      <w:r w:rsidR="009433D2" w:rsidRPr="009433D2">
        <w:rPr>
          <w:bCs/>
          <w:sz w:val="24"/>
          <w:szCs w:val="24"/>
        </w:rPr>
        <w:t>την πρόταση 3</w:t>
      </w:r>
      <w:r w:rsidR="00EB4768">
        <w:rPr>
          <w:bCs/>
          <w:sz w:val="24"/>
          <w:szCs w:val="24"/>
        </w:rPr>
        <w:t xml:space="preserve"> του ερωτήματος α)</w:t>
      </w:r>
      <w:r w:rsidR="009433D2" w:rsidRPr="009433D2">
        <w:rPr>
          <w:bCs/>
          <w:sz w:val="24"/>
          <w:szCs w:val="24"/>
        </w:rPr>
        <w:t>.</w:t>
      </w:r>
      <w:bookmarkStart w:id="2" w:name="_Hlk112264886"/>
      <w:r w:rsidR="00055DA4">
        <w:rPr>
          <w:bCs/>
          <w:sz w:val="24"/>
          <w:szCs w:val="24"/>
        </w:rPr>
        <w:t xml:space="preserve"> </w:t>
      </w:r>
      <w:r w:rsidR="009C5EBD" w:rsidRPr="00033C99">
        <w:rPr>
          <w:bCs/>
          <w:i/>
          <w:iCs/>
          <w:sz w:val="24"/>
          <w:szCs w:val="24"/>
        </w:rPr>
        <w:t>(Μονάδες 4)</w:t>
      </w:r>
      <w:bookmarkEnd w:id="2"/>
    </w:p>
    <w:p w14:paraId="7EB5BEB4" w14:textId="5F1833D4" w:rsidR="00E5539B" w:rsidRDefault="00A74891" w:rsidP="009E6D9E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A74891">
        <w:rPr>
          <w:rFonts w:cstheme="minorHAnsi"/>
          <w:b/>
          <w:i/>
          <w:sz w:val="24"/>
          <w:szCs w:val="24"/>
        </w:rPr>
        <w:t xml:space="preserve">Μονάδες </w:t>
      </w:r>
      <w:r w:rsidR="00EE3DCB">
        <w:rPr>
          <w:rFonts w:cstheme="minorHAnsi"/>
          <w:b/>
          <w:i/>
          <w:sz w:val="24"/>
          <w:szCs w:val="24"/>
        </w:rPr>
        <w:t>1</w:t>
      </w:r>
      <w:r w:rsidR="0044426E">
        <w:rPr>
          <w:rFonts w:cstheme="minorHAnsi"/>
          <w:b/>
          <w:i/>
          <w:sz w:val="24"/>
          <w:szCs w:val="24"/>
        </w:rPr>
        <w:t>3</w:t>
      </w:r>
    </w:p>
    <w:sectPr w:rsidR="00E5539B" w:rsidSect="003F47C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30ABC"/>
    <w:rsid w:val="00033C99"/>
    <w:rsid w:val="000456CA"/>
    <w:rsid w:val="00055DA4"/>
    <w:rsid w:val="00061D1C"/>
    <w:rsid w:val="000654FB"/>
    <w:rsid w:val="00090CAF"/>
    <w:rsid w:val="000A03AA"/>
    <w:rsid w:val="000D48D5"/>
    <w:rsid w:val="000D62F8"/>
    <w:rsid w:val="0011730B"/>
    <w:rsid w:val="00134B66"/>
    <w:rsid w:val="00147C17"/>
    <w:rsid w:val="00150FF8"/>
    <w:rsid w:val="001670AE"/>
    <w:rsid w:val="00170BA8"/>
    <w:rsid w:val="00191D3F"/>
    <w:rsid w:val="0019262A"/>
    <w:rsid w:val="001A51D2"/>
    <w:rsid w:val="001B6314"/>
    <w:rsid w:val="001C372C"/>
    <w:rsid w:val="001E23F4"/>
    <w:rsid w:val="001E785F"/>
    <w:rsid w:val="0022153E"/>
    <w:rsid w:val="002218B6"/>
    <w:rsid w:val="00225E88"/>
    <w:rsid w:val="00241400"/>
    <w:rsid w:val="002857CB"/>
    <w:rsid w:val="00296E9F"/>
    <w:rsid w:val="002A34B3"/>
    <w:rsid w:val="002A4B51"/>
    <w:rsid w:val="002B4A84"/>
    <w:rsid w:val="002E40AA"/>
    <w:rsid w:val="00315770"/>
    <w:rsid w:val="00321BF9"/>
    <w:rsid w:val="00325279"/>
    <w:rsid w:val="00325C45"/>
    <w:rsid w:val="00372CF7"/>
    <w:rsid w:val="00383A2B"/>
    <w:rsid w:val="0039432A"/>
    <w:rsid w:val="003A2EB4"/>
    <w:rsid w:val="003A4585"/>
    <w:rsid w:val="003C44CB"/>
    <w:rsid w:val="003C61A2"/>
    <w:rsid w:val="003E72D2"/>
    <w:rsid w:val="003F476C"/>
    <w:rsid w:val="003F47CD"/>
    <w:rsid w:val="0044426E"/>
    <w:rsid w:val="004444A5"/>
    <w:rsid w:val="0045503C"/>
    <w:rsid w:val="00456DE3"/>
    <w:rsid w:val="004A20AB"/>
    <w:rsid w:val="004C3A4F"/>
    <w:rsid w:val="004E4A13"/>
    <w:rsid w:val="004E724F"/>
    <w:rsid w:val="00511F2F"/>
    <w:rsid w:val="005504E4"/>
    <w:rsid w:val="0058128C"/>
    <w:rsid w:val="005C6B0F"/>
    <w:rsid w:val="005F315D"/>
    <w:rsid w:val="006746FD"/>
    <w:rsid w:val="0069119B"/>
    <w:rsid w:val="00695DC5"/>
    <w:rsid w:val="006970E0"/>
    <w:rsid w:val="006A016A"/>
    <w:rsid w:val="007005A8"/>
    <w:rsid w:val="00706B76"/>
    <w:rsid w:val="0071749D"/>
    <w:rsid w:val="00717DA8"/>
    <w:rsid w:val="00722CE6"/>
    <w:rsid w:val="00724B9A"/>
    <w:rsid w:val="00742A69"/>
    <w:rsid w:val="00742C04"/>
    <w:rsid w:val="00796D66"/>
    <w:rsid w:val="007E122E"/>
    <w:rsid w:val="00827D5A"/>
    <w:rsid w:val="00840C9C"/>
    <w:rsid w:val="00855D8F"/>
    <w:rsid w:val="008817C3"/>
    <w:rsid w:val="008A5F04"/>
    <w:rsid w:val="008F0455"/>
    <w:rsid w:val="00906316"/>
    <w:rsid w:val="00930B47"/>
    <w:rsid w:val="00933729"/>
    <w:rsid w:val="009433D2"/>
    <w:rsid w:val="009733C5"/>
    <w:rsid w:val="00983689"/>
    <w:rsid w:val="00987C2C"/>
    <w:rsid w:val="009B5716"/>
    <w:rsid w:val="009C5EBD"/>
    <w:rsid w:val="009E6D9E"/>
    <w:rsid w:val="009F1FFC"/>
    <w:rsid w:val="00A144C0"/>
    <w:rsid w:val="00A40D44"/>
    <w:rsid w:val="00A62D76"/>
    <w:rsid w:val="00A74891"/>
    <w:rsid w:val="00A92E26"/>
    <w:rsid w:val="00A93B48"/>
    <w:rsid w:val="00AB5AAC"/>
    <w:rsid w:val="00B122FE"/>
    <w:rsid w:val="00B132FC"/>
    <w:rsid w:val="00B15F9C"/>
    <w:rsid w:val="00B41DD3"/>
    <w:rsid w:val="00B44078"/>
    <w:rsid w:val="00B50B57"/>
    <w:rsid w:val="00B61C20"/>
    <w:rsid w:val="00B7425D"/>
    <w:rsid w:val="00B746EA"/>
    <w:rsid w:val="00B81ABE"/>
    <w:rsid w:val="00B95D9E"/>
    <w:rsid w:val="00BC3139"/>
    <w:rsid w:val="00BC61EF"/>
    <w:rsid w:val="00C11A3B"/>
    <w:rsid w:val="00C26794"/>
    <w:rsid w:val="00C27CEF"/>
    <w:rsid w:val="00C41677"/>
    <w:rsid w:val="00C4565D"/>
    <w:rsid w:val="00C622F1"/>
    <w:rsid w:val="00C75BFD"/>
    <w:rsid w:val="00CC16DB"/>
    <w:rsid w:val="00CE698A"/>
    <w:rsid w:val="00CF03DF"/>
    <w:rsid w:val="00CF2DF0"/>
    <w:rsid w:val="00D27BBA"/>
    <w:rsid w:val="00D33F8F"/>
    <w:rsid w:val="00D45609"/>
    <w:rsid w:val="00D66B83"/>
    <w:rsid w:val="00D673D5"/>
    <w:rsid w:val="00D756C1"/>
    <w:rsid w:val="00D81433"/>
    <w:rsid w:val="00D85BB0"/>
    <w:rsid w:val="00D86A79"/>
    <w:rsid w:val="00D87463"/>
    <w:rsid w:val="00D90E85"/>
    <w:rsid w:val="00DD7CD7"/>
    <w:rsid w:val="00DE3483"/>
    <w:rsid w:val="00E0256A"/>
    <w:rsid w:val="00E27DC7"/>
    <w:rsid w:val="00E33B0E"/>
    <w:rsid w:val="00E35092"/>
    <w:rsid w:val="00E5539B"/>
    <w:rsid w:val="00E61419"/>
    <w:rsid w:val="00E66834"/>
    <w:rsid w:val="00E73022"/>
    <w:rsid w:val="00EB2027"/>
    <w:rsid w:val="00EB2B7E"/>
    <w:rsid w:val="00EB4768"/>
    <w:rsid w:val="00EC6A03"/>
    <w:rsid w:val="00EE3DCB"/>
    <w:rsid w:val="00EE594B"/>
    <w:rsid w:val="00EF034F"/>
    <w:rsid w:val="00F1010C"/>
    <w:rsid w:val="00F12F42"/>
    <w:rsid w:val="00F23AF7"/>
    <w:rsid w:val="00F24A1C"/>
    <w:rsid w:val="00F250CD"/>
    <w:rsid w:val="00F35FF8"/>
    <w:rsid w:val="00F6167E"/>
    <w:rsid w:val="00F71EA1"/>
    <w:rsid w:val="00FB11B0"/>
    <w:rsid w:val="00FB3795"/>
    <w:rsid w:val="00FC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ΚΑΛΟΓΡΑΝΗ</cp:lastModifiedBy>
  <cp:revision>2</cp:revision>
  <cp:lastPrinted>2022-10-06T21:15:00Z</cp:lastPrinted>
  <dcterms:created xsi:type="dcterms:W3CDTF">2022-10-14T21:21:00Z</dcterms:created>
  <dcterms:modified xsi:type="dcterms:W3CDTF">2022-10-14T21:21:00Z</dcterms:modified>
</cp:coreProperties>
</file>