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8C3" w:rsidRPr="00045E28" w:rsidRDefault="007E78C3" w:rsidP="007E78C3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7E78C3" w:rsidRDefault="007E78C3" w:rsidP="007E78C3">
      <w:pPr>
        <w:spacing w:after="0" w:line="360" w:lineRule="auto"/>
        <w:jc w:val="both"/>
        <w:rPr>
          <w:sz w:val="24"/>
          <w:szCs w:val="24"/>
        </w:rPr>
      </w:pPr>
      <w:r w:rsidRPr="00A33975">
        <w:rPr>
          <w:b/>
          <w:sz w:val="24"/>
          <w:szCs w:val="24"/>
        </w:rPr>
        <w:t>4</w:t>
      </w:r>
      <w:r w:rsidRPr="007B3349">
        <w:rPr>
          <w:b/>
          <w:sz w:val="24"/>
          <w:szCs w:val="24"/>
        </w:rPr>
        <w:t>.1</w:t>
      </w:r>
      <w:r>
        <w:rPr>
          <w:sz w:val="24"/>
          <w:szCs w:val="24"/>
        </w:rPr>
        <w:t xml:space="preserve">  </w:t>
      </w:r>
    </w:p>
    <w:p w:rsidR="007E78C3" w:rsidRPr="009E278C" w:rsidRDefault="007E78C3" w:rsidP="007E78C3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9E278C">
        <w:rPr>
          <w:color w:val="000000" w:themeColor="text1"/>
          <w:sz w:val="24"/>
          <w:szCs w:val="24"/>
        </w:rPr>
        <w:t xml:space="preserve">α) Η ξήρανση ενός καλλυντικού προϊόντος μπορεί να συμβεί την περίοδο που μεσολαβεί από την παρασκευή του μέχρι την κατανάλωσή του. </w:t>
      </w:r>
    </w:p>
    <w:p w:rsidR="007E78C3" w:rsidRPr="009E278C" w:rsidRDefault="007E78C3" w:rsidP="007E78C3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9E278C">
        <w:rPr>
          <w:color w:val="000000" w:themeColor="text1"/>
          <w:sz w:val="24"/>
          <w:szCs w:val="24"/>
        </w:rPr>
        <w:t xml:space="preserve">β) Το πόσο θα αφυδατωθεί εξαρτάται από διάφορους παράγοντες όπως η θερμοκρασία, η υγρασία του περιβάλλοντος, ο χρόνος επαφής και η επιφάνεια επαφής με τον αέρα. </w:t>
      </w:r>
    </w:p>
    <w:p w:rsidR="007E78C3" w:rsidRPr="009E278C" w:rsidRDefault="007E78C3" w:rsidP="007E78C3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9E278C">
        <w:rPr>
          <w:color w:val="000000" w:themeColor="text1"/>
          <w:sz w:val="24"/>
          <w:szCs w:val="24"/>
        </w:rPr>
        <w:t xml:space="preserve">γ) Σε γαλακτώματα τύπου </w:t>
      </w:r>
      <w:r w:rsidRPr="009E278C">
        <w:rPr>
          <w:color w:val="000000" w:themeColor="text1"/>
          <w:sz w:val="24"/>
          <w:szCs w:val="24"/>
          <w:lang w:val="en-US"/>
        </w:rPr>
        <w:t>w</w:t>
      </w:r>
      <w:r w:rsidRPr="009E278C">
        <w:rPr>
          <w:color w:val="000000" w:themeColor="text1"/>
          <w:sz w:val="24"/>
          <w:szCs w:val="24"/>
        </w:rPr>
        <w:t>/</w:t>
      </w:r>
      <w:r w:rsidRPr="009E278C">
        <w:rPr>
          <w:color w:val="000000" w:themeColor="text1"/>
          <w:sz w:val="24"/>
          <w:szCs w:val="24"/>
          <w:lang w:val="en-US"/>
        </w:rPr>
        <w:t>o</w:t>
      </w:r>
      <w:r w:rsidRPr="009E278C">
        <w:rPr>
          <w:color w:val="000000" w:themeColor="text1"/>
          <w:sz w:val="24"/>
          <w:szCs w:val="24"/>
        </w:rPr>
        <w:t xml:space="preserve"> τα σταγονίδια του νερού προστατεύονται από την εσωτερική λιπαρή φάση και έτσι ο βαθμός ξήρανσης είναι μικρότερος σε σχέση με τα γαλακτώματα τύπου </w:t>
      </w:r>
      <w:r w:rsidRPr="009E278C">
        <w:rPr>
          <w:color w:val="000000" w:themeColor="text1"/>
          <w:sz w:val="24"/>
          <w:szCs w:val="24"/>
          <w:lang w:val="en-US"/>
        </w:rPr>
        <w:t>o</w:t>
      </w:r>
      <w:r w:rsidRPr="009E278C">
        <w:rPr>
          <w:color w:val="000000" w:themeColor="text1"/>
          <w:sz w:val="24"/>
          <w:szCs w:val="24"/>
        </w:rPr>
        <w:t>/</w:t>
      </w:r>
      <w:r w:rsidRPr="009E278C">
        <w:rPr>
          <w:color w:val="000000" w:themeColor="text1"/>
          <w:sz w:val="24"/>
          <w:szCs w:val="24"/>
          <w:lang w:val="en-US"/>
        </w:rPr>
        <w:t>w</w:t>
      </w:r>
      <w:r w:rsidRPr="009E278C">
        <w:rPr>
          <w:color w:val="000000" w:themeColor="text1"/>
          <w:sz w:val="24"/>
          <w:szCs w:val="24"/>
        </w:rPr>
        <w:t xml:space="preserve">. </w:t>
      </w:r>
    </w:p>
    <w:p w:rsidR="007E78C3" w:rsidRPr="00DF395D" w:rsidRDefault="007E78C3" w:rsidP="007E78C3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9E278C">
        <w:rPr>
          <w:color w:val="000000" w:themeColor="text1"/>
          <w:sz w:val="24"/>
          <w:szCs w:val="24"/>
        </w:rPr>
        <w:t>δ)</w:t>
      </w:r>
      <w:r w:rsidRPr="00DF395D">
        <w:rPr>
          <w:color w:val="000000" w:themeColor="text1"/>
          <w:sz w:val="24"/>
          <w:szCs w:val="24"/>
        </w:rPr>
        <w:t xml:space="preserve"> Καλό είναι να προστίθενται διυγραντικές ουσίες και στους δύο τύπους γαλακτωμάτων, γιατί αποδεδειγμένα επιβραδύνουν την ξήρανση.</w:t>
      </w:r>
    </w:p>
    <w:p w:rsidR="007E78C3" w:rsidRDefault="007E78C3" w:rsidP="007E78C3">
      <w:pPr>
        <w:spacing w:after="0" w:line="360" w:lineRule="auto"/>
        <w:jc w:val="both"/>
        <w:rPr>
          <w:sz w:val="24"/>
          <w:szCs w:val="24"/>
        </w:rPr>
      </w:pPr>
    </w:p>
    <w:p w:rsidR="007E78C3" w:rsidRPr="006C3A00" w:rsidRDefault="007E78C3" w:rsidP="007E78C3">
      <w:pPr>
        <w:spacing w:after="0" w:line="360" w:lineRule="auto"/>
        <w:jc w:val="both"/>
        <w:rPr>
          <w:b/>
          <w:sz w:val="24"/>
          <w:szCs w:val="24"/>
        </w:rPr>
      </w:pPr>
      <w:r w:rsidRPr="006C3A00">
        <w:rPr>
          <w:b/>
          <w:sz w:val="24"/>
          <w:szCs w:val="24"/>
        </w:rPr>
        <w:t xml:space="preserve">4.2 </w:t>
      </w:r>
    </w:p>
    <w:p w:rsidR="007E78C3" w:rsidRPr="006C3A00" w:rsidRDefault="007E78C3" w:rsidP="007E78C3">
      <w:pPr>
        <w:spacing w:after="0" w:line="360" w:lineRule="auto"/>
        <w:jc w:val="both"/>
        <w:rPr>
          <w:b/>
          <w:sz w:val="24"/>
          <w:szCs w:val="24"/>
        </w:rPr>
      </w:pPr>
      <w:r w:rsidRPr="006C3A00">
        <w:rPr>
          <w:sz w:val="24"/>
          <w:szCs w:val="24"/>
          <w:lang w:val="en-US"/>
        </w:rPr>
        <w:t>H</w:t>
      </w:r>
      <w:r w:rsidRPr="006C3A00">
        <w:rPr>
          <w:sz w:val="24"/>
          <w:szCs w:val="24"/>
        </w:rPr>
        <w:t xml:space="preserve"> % </w:t>
      </w:r>
      <w:r w:rsidRPr="006C3A00">
        <w:rPr>
          <w:sz w:val="24"/>
          <w:szCs w:val="24"/>
          <w:lang w:val="en-US"/>
        </w:rPr>
        <w:t>w</w:t>
      </w:r>
      <w:r w:rsidRPr="006C3A00">
        <w:rPr>
          <w:sz w:val="24"/>
          <w:szCs w:val="24"/>
        </w:rPr>
        <w:t>/</w:t>
      </w:r>
      <w:r w:rsidRPr="006C3A00">
        <w:rPr>
          <w:sz w:val="24"/>
          <w:szCs w:val="24"/>
          <w:lang w:val="en-US"/>
        </w:rPr>
        <w:t>v</w:t>
      </w:r>
      <w:r w:rsidRPr="006C3A00">
        <w:rPr>
          <w:sz w:val="24"/>
          <w:szCs w:val="24"/>
        </w:rPr>
        <w:t xml:space="preserve"> περιεκτικότητα εκφράζει τη μάζα της διαλυμένης ουσίας σε </w:t>
      </w:r>
      <w:r w:rsidRPr="006C3A00">
        <w:rPr>
          <w:sz w:val="24"/>
          <w:szCs w:val="24"/>
          <w:lang w:val="en-US"/>
        </w:rPr>
        <w:t>g</w:t>
      </w:r>
      <w:r w:rsidRPr="006C3A00">
        <w:rPr>
          <w:sz w:val="24"/>
          <w:szCs w:val="24"/>
        </w:rPr>
        <w:t xml:space="preserve"> </w:t>
      </w:r>
      <w:r>
        <w:rPr>
          <w:sz w:val="24"/>
          <w:szCs w:val="24"/>
        </w:rPr>
        <w:t>σε 1</w:t>
      </w:r>
      <w:r w:rsidRPr="004A37D1">
        <w:rPr>
          <w:sz w:val="24"/>
          <w:szCs w:val="24"/>
        </w:rPr>
        <w:t>0</w:t>
      </w:r>
      <w:r w:rsidRPr="006C3A00">
        <w:rPr>
          <w:sz w:val="24"/>
          <w:szCs w:val="24"/>
        </w:rPr>
        <w:t>0</w:t>
      </w:r>
      <w:r w:rsidRPr="006C3A00">
        <w:rPr>
          <w:sz w:val="24"/>
          <w:szCs w:val="24"/>
          <w:lang w:val="en-US"/>
        </w:rPr>
        <w:t>ml</w:t>
      </w:r>
      <w:r w:rsidRPr="006C3A00">
        <w:rPr>
          <w:sz w:val="24"/>
          <w:szCs w:val="24"/>
        </w:rPr>
        <w:t xml:space="preserve"> διαλύματος</w:t>
      </w:r>
      <w:r>
        <w:rPr>
          <w:sz w:val="24"/>
          <w:szCs w:val="24"/>
        </w:rPr>
        <w:t>.</w:t>
      </w:r>
    </w:p>
    <w:p w:rsidR="007E78C3" w:rsidRPr="001F37F3" w:rsidRDefault="007E78C3" w:rsidP="007E78C3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DF395D">
        <w:rPr>
          <w:color w:val="000000" w:themeColor="text1"/>
          <w:sz w:val="24"/>
          <w:szCs w:val="24"/>
        </w:rPr>
        <w:t xml:space="preserve">Χρησιμοποιώντας απλή μέθοδο των τριών έχουμε τα εξής: </w:t>
      </w:r>
    </w:p>
    <w:p w:rsidR="007E78C3" w:rsidRPr="006C3A00" w:rsidRDefault="009D448B" w:rsidP="007E78C3">
      <w:pPr>
        <w:spacing w:after="0" w:line="360" w:lineRule="auto"/>
        <w:jc w:val="center"/>
        <w:rPr>
          <w:sz w:val="24"/>
          <w:szCs w:val="24"/>
        </w:rPr>
      </w:pPr>
      <w:r w:rsidRPr="009D448B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          </w:t>
      </w:r>
      <w:bookmarkStart w:id="0" w:name="_GoBack"/>
      <w:bookmarkEnd w:id="0"/>
      <w:r w:rsidR="007E78C3" w:rsidRPr="004A37D1">
        <w:rPr>
          <w:sz w:val="24"/>
          <w:szCs w:val="24"/>
        </w:rPr>
        <w:t>250</w:t>
      </w:r>
      <w:r w:rsidR="007E78C3" w:rsidRPr="006C3A00">
        <w:rPr>
          <w:sz w:val="24"/>
          <w:szCs w:val="24"/>
          <w:lang w:val="en-US"/>
        </w:rPr>
        <w:t>ml</w:t>
      </w:r>
      <w:r w:rsidR="007E78C3" w:rsidRPr="006C3A00">
        <w:rPr>
          <w:sz w:val="24"/>
          <w:szCs w:val="24"/>
        </w:rPr>
        <w:t xml:space="preserve"> διαλύματος περιέχουν 10</w:t>
      </w:r>
      <w:r w:rsidR="007E78C3" w:rsidRPr="006C3A00">
        <w:rPr>
          <w:sz w:val="24"/>
          <w:szCs w:val="24"/>
          <w:lang w:val="en-US"/>
        </w:rPr>
        <w:t>g</w:t>
      </w:r>
      <w:r w:rsidR="007E78C3" w:rsidRPr="006C3A00">
        <w:rPr>
          <w:sz w:val="24"/>
          <w:szCs w:val="24"/>
        </w:rPr>
        <w:t xml:space="preserve"> </w:t>
      </w:r>
      <w:r w:rsidR="007E78C3" w:rsidRPr="006C3A00">
        <w:rPr>
          <w:sz w:val="24"/>
          <w:szCs w:val="24"/>
          <w:lang w:val="en-US"/>
        </w:rPr>
        <w:t>NaCl</w:t>
      </w:r>
    </w:p>
    <w:p w:rsidR="007E78C3" w:rsidRPr="001F37F3" w:rsidRDefault="007E78C3" w:rsidP="007E78C3">
      <w:pPr>
        <w:spacing w:after="0" w:line="36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Pr="001F37F3">
        <w:rPr>
          <w:sz w:val="24"/>
          <w:szCs w:val="24"/>
          <w:u w:val="single"/>
        </w:rPr>
        <w:t xml:space="preserve">100ml διαλύματος περιέχουν </w:t>
      </w:r>
      <w:r>
        <w:rPr>
          <w:sz w:val="24"/>
          <w:szCs w:val="24"/>
          <w:u w:val="single"/>
        </w:rPr>
        <w:t xml:space="preserve"> </w:t>
      </w:r>
      <w:r w:rsidRPr="001F37F3">
        <w:rPr>
          <w:sz w:val="24"/>
          <w:szCs w:val="24"/>
          <w:u w:val="single"/>
        </w:rPr>
        <w:t>Χ</w:t>
      </w:r>
      <w:r w:rsidRPr="001F37F3">
        <w:rPr>
          <w:sz w:val="24"/>
          <w:szCs w:val="24"/>
          <w:u w:val="single"/>
          <w:lang w:val="en-US"/>
        </w:rPr>
        <w:t>g</w:t>
      </w:r>
      <w:r w:rsidRPr="001F37F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r w:rsidRPr="001F37F3">
        <w:rPr>
          <w:sz w:val="24"/>
          <w:szCs w:val="24"/>
          <w:u w:val="single"/>
          <w:lang w:val="en-US"/>
        </w:rPr>
        <w:t>NaCl</w:t>
      </w:r>
    </w:p>
    <w:p w:rsidR="007E78C3" w:rsidRPr="009D448B" w:rsidRDefault="007E78C3" w:rsidP="007E78C3">
      <w:pPr>
        <w:spacing w:after="0" w:line="360" w:lineRule="auto"/>
        <w:jc w:val="center"/>
        <w:rPr>
          <w:sz w:val="24"/>
          <w:szCs w:val="24"/>
        </w:rPr>
      </w:pPr>
      <w:r w:rsidRPr="006C3A00">
        <w:rPr>
          <w:sz w:val="24"/>
          <w:szCs w:val="24"/>
        </w:rPr>
        <w:t>Χ</w:t>
      </w:r>
      <w:r w:rsidRPr="009D448B">
        <w:rPr>
          <w:sz w:val="24"/>
          <w:szCs w:val="24"/>
        </w:rPr>
        <w:t>=10</w:t>
      </w:r>
      <w:r w:rsidRPr="006C3A00">
        <w:rPr>
          <w:sz w:val="24"/>
          <w:szCs w:val="24"/>
          <w:lang w:val="en-US"/>
        </w:rPr>
        <w:t>g</w:t>
      </w:r>
      <w:r w:rsidRPr="009D448B">
        <w:rPr>
          <w:sz w:val="24"/>
          <w:szCs w:val="24"/>
        </w:rPr>
        <w:t xml:space="preserve"> </w:t>
      </w:r>
      <w:r w:rsidRPr="006C3A00">
        <w:rPr>
          <w:sz w:val="24"/>
          <w:szCs w:val="24"/>
          <w:lang w:val="en-US"/>
        </w:rPr>
        <w:t>x</w:t>
      </w:r>
      <w:r w:rsidRPr="009D448B">
        <w:rPr>
          <w:sz w:val="24"/>
          <w:szCs w:val="24"/>
        </w:rPr>
        <w:t xml:space="preserve"> 100</w:t>
      </w:r>
      <w:r w:rsidRPr="006C3A00">
        <w:rPr>
          <w:sz w:val="24"/>
          <w:szCs w:val="24"/>
          <w:lang w:val="en-US"/>
        </w:rPr>
        <w:t>ml</w:t>
      </w:r>
      <w:r w:rsidRPr="009D448B">
        <w:rPr>
          <w:sz w:val="24"/>
          <w:szCs w:val="24"/>
        </w:rPr>
        <w:t xml:space="preserve"> /250</w:t>
      </w:r>
      <w:r w:rsidRPr="006C3A00">
        <w:rPr>
          <w:sz w:val="24"/>
          <w:szCs w:val="24"/>
          <w:lang w:val="en-US"/>
        </w:rPr>
        <w:t>ml</w:t>
      </w:r>
      <w:r w:rsidRPr="009D448B">
        <w:rPr>
          <w:sz w:val="24"/>
          <w:szCs w:val="24"/>
        </w:rPr>
        <w:t xml:space="preserve"> =4</w:t>
      </w:r>
      <w:r w:rsidRPr="006C3A00">
        <w:rPr>
          <w:sz w:val="24"/>
          <w:szCs w:val="24"/>
          <w:lang w:val="en-US"/>
        </w:rPr>
        <w:t>g</w:t>
      </w:r>
      <w:r w:rsidRPr="009D448B">
        <w:rPr>
          <w:sz w:val="24"/>
          <w:szCs w:val="24"/>
        </w:rPr>
        <w:t xml:space="preserve"> </w:t>
      </w:r>
      <w:r w:rsidRPr="006C3A00">
        <w:rPr>
          <w:sz w:val="24"/>
          <w:szCs w:val="24"/>
          <w:lang w:val="en-US"/>
        </w:rPr>
        <w:t>NaCl</w:t>
      </w:r>
    </w:p>
    <w:p w:rsidR="007E78C3" w:rsidRPr="006604A8" w:rsidRDefault="007E78C3" w:rsidP="007E78C3">
      <w:pPr>
        <w:spacing w:after="0" w:line="360" w:lineRule="auto"/>
        <w:jc w:val="both"/>
        <w:rPr>
          <w:sz w:val="24"/>
          <w:szCs w:val="24"/>
        </w:rPr>
      </w:pPr>
      <w:r w:rsidRPr="006C3A00">
        <w:rPr>
          <w:sz w:val="24"/>
          <w:szCs w:val="24"/>
        </w:rPr>
        <w:t xml:space="preserve">Άρα το διάλυμα </w:t>
      </w:r>
      <w:r w:rsidRPr="006C3A00">
        <w:rPr>
          <w:sz w:val="24"/>
          <w:szCs w:val="24"/>
          <w:lang w:val="en-US"/>
        </w:rPr>
        <w:t>NaCl</w:t>
      </w:r>
      <w:r w:rsidRPr="006C3A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έχει </w:t>
      </w:r>
      <w:r w:rsidRPr="004A37D1">
        <w:rPr>
          <w:sz w:val="24"/>
          <w:szCs w:val="24"/>
        </w:rPr>
        <w:t>4</w:t>
      </w:r>
      <w:r w:rsidRPr="006C3A00">
        <w:rPr>
          <w:sz w:val="24"/>
          <w:szCs w:val="24"/>
        </w:rPr>
        <w:t xml:space="preserve">% </w:t>
      </w:r>
      <w:r w:rsidRPr="006C3A00">
        <w:rPr>
          <w:sz w:val="24"/>
          <w:szCs w:val="24"/>
          <w:lang w:val="en-US"/>
        </w:rPr>
        <w:t>w</w:t>
      </w:r>
      <w:r w:rsidRPr="006C3A00">
        <w:rPr>
          <w:sz w:val="24"/>
          <w:szCs w:val="24"/>
        </w:rPr>
        <w:t>/</w:t>
      </w:r>
      <w:r w:rsidRPr="006C3A00"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.</w:t>
      </w:r>
    </w:p>
    <w:p w:rsidR="00223825" w:rsidRDefault="009D448B"/>
    <w:sectPr w:rsidR="00223825" w:rsidSect="000735A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7C3"/>
    <w:rsid w:val="000735A9"/>
    <w:rsid w:val="00447623"/>
    <w:rsid w:val="007E78C3"/>
    <w:rsid w:val="009A0941"/>
    <w:rsid w:val="009D448B"/>
    <w:rsid w:val="009E278C"/>
    <w:rsid w:val="00D617C3"/>
    <w:rsid w:val="00D9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800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2022-09-17T11:58:00Z</dcterms:created>
  <dcterms:modified xsi:type="dcterms:W3CDTF">2022-10-04T19:54:00Z</dcterms:modified>
</cp:coreProperties>
</file>