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3B818" w14:textId="73053C87" w:rsidR="0099042A" w:rsidRDefault="00CA43C3" w:rsidP="00CA43C3">
      <w:pPr>
        <w:spacing w:line="360" w:lineRule="auto"/>
        <w:rPr>
          <w:b/>
          <w:bCs/>
          <w:lang w:val="en-US"/>
        </w:rPr>
      </w:pPr>
      <w:r w:rsidRPr="00CA43C3">
        <w:rPr>
          <w:b/>
          <w:bCs/>
        </w:rPr>
        <w:t>ΜΑΘΗΜΑ</w:t>
      </w:r>
      <w:r w:rsidRPr="00DA264A">
        <w:rPr>
          <w:b/>
          <w:bCs/>
          <w:lang w:val="en-US"/>
        </w:rPr>
        <w:t xml:space="preserve"> </w:t>
      </w:r>
      <w:r w:rsidRPr="00CA43C3">
        <w:rPr>
          <w:b/>
          <w:bCs/>
          <w:lang w:val="en-US"/>
        </w:rPr>
        <w:t xml:space="preserve">XVI, </w:t>
      </w:r>
      <w:r w:rsidRPr="00CA43C3">
        <w:rPr>
          <w:b/>
          <w:bCs/>
        </w:rPr>
        <w:t>ΜΑΘΗΜΑ</w:t>
      </w:r>
      <w:r w:rsidRPr="00DA264A">
        <w:rPr>
          <w:b/>
          <w:bCs/>
          <w:lang w:val="en-US"/>
        </w:rPr>
        <w:t xml:space="preserve"> </w:t>
      </w:r>
      <w:r w:rsidRPr="00CA43C3">
        <w:rPr>
          <w:b/>
          <w:bCs/>
          <w:lang w:val="en-US"/>
        </w:rPr>
        <w:t>XVIII</w:t>
      </w:r>
    </w:p>
    <w:p w14:paraId="2AEFFB2F" w14:textId="5EB64F71" w:rsidR="00CA43C3" w:rsidRPr="00DA264A" w:rsidRDefault="00CA43C3" w:rsidP="00CA43C3">
      <w:pPr>
        <w:spacing w:line="360" w:lineRule="auto"/>
        <w:rPr>
          <w:b/>
          <w:bCs/>
          <w:lang w:val="en-US"/>
        </w:rPr>
      </w:pPr>
      <w:r>
        <w:rPr>
          <w:b/>
          <w:bCs/>
        </w:rPr>
        <w:t>ΚΕΙΜΕΝΟ</w:t>
      </w:r>
    </w:p>
    <w:p w14:paraId="1312797F" w14:textId="7CDDF167" w:rsidR="00CA43C3" w:rsidRPr="00055FC5" w:rsidRDefault="00842BF0" w:rsidP="00055FC5">
      <w:pPr>
        <w:spacing w:line="360" w:lineRule="auto"/>
        <w:jc w:val="both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</w:rPr>
        <w:t>α</w:t>
      </w:r>
      <w:r w:rsidRPr="00842BF0">
        <w:rPr>
          <w:rFonts w:cstheme="minorHAnsi"/>
          <w:color w:val="000000"/>
          <w:lang w:val="en-US"/>
        </w:rPr>
        <w:t>)</w:t>
      </w:r>
      <w:proofErr w:type="spellStart"/>
      <w:r w:rsidR="00CA43C3" w:rsidRPr="00055FC5">
        <w:rPr>
          <w:rFonts w:cstheme="minorHAnsi"/>
          <w:color w:val="000000"/>
          <w:lang w:val="en-US"/>
        </w:rPr>
        <w:t>Repente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 post tergum </w:t>
      </w:r>
      <w:proofErr w:type="spellStart"/>
      <w:r w:rsidR="00CA43C3" w:rsidRPr="00055FC5">
        <w:rPr>
          <w:rFonts w:cstheme="minorHAnsi"/>
          <w:color w:val="000000"/>
          <w:lang w:val="en-US"/>
        </w:rPr>
        <w:t>equitātus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CA43C3" w:rsidRPr="00055FC5">
        <w:rPr>
          <w:rFonts w:cstheme="minorHAnsi"/>
          <w:color w:val="000000"/>
          <w:lang w:val="en-US"/>
        </w:rPr>
        <w:t>cernitur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; </w:t>
      </w:r>
      <w:proofErr w:type="spellStart"/>
      <w:r w:rsidR="00CA43C3" w:rsidRPr="00055FC5">
        <w:rPr>
          <w:rFonts w:cstheme="minorHAnsi"/>
          <w:color w:val="000000"/>
          <w:lang w:val="en-US"/>
        </w:rPr>
        <w:t>cohortes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CA43C3" w:rsidRPr="00055FC5">
        <w:rPr>
          <w:rFonts w:cstheme="minorHAnsi"/>
          <w:color w:val="000000"/>
          <w:lang w:val="en-US"/>
        </w:rPr>
        <w:t>appropinquant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; </w:t>
      </w:r>
      <w:proofErr w:type="spellStart"/>
      <w:r w:rsidR="00CA43C3" w:rsidRPr="00055FC5">
        <w:rPr>
          <w:rFonts w:cstheme="minorHAnsi"/>
          <w:color w:val="000000"/>
          <w:lang w:val="en-US"/>
        </w:rPr>
        <w:t>hostes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 </w:t>
      </w:r>
      <w:r w:rsidR="00CA43C3" w:rsidRPr="00055FC5">
        <w:rPr>
          <w:rFonts w:cstheme="minorHAnsi"/>
          <w:color w:val="000000"/>
          <w:lang w:val="en-US"/>
        </w:rPr>
        <w:t xml:space="preserve">terga </w:t>
      </w:r>
      <w:proofErr w:type="spellStart"/>
      <w:r w:rsidR="00CA43C3" w:rsidRPr="00055FC5">
        <w:rPr>
          <w:rFonts w:cstheme="minorHAnsi"/>
          <w:color w:val="000000"/>
          <w:lang w:val="en-US"/>
        </w:rPr>
        <w:t>vertunt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 ac </w:t>
      </w:r>
      <w:proofErr w:type="spellStart"/>
      <w:r w:rsidR="00CA43C3" w:rsidRPr="00055FC5">
        <w:rPr>
          <w:rFonts w:cstheme="minorHAnsi"/>
          <w:color w:val="000000"/>
          <w:lang w:val="en-US"/>
        </w:rPr>
        <w:t>fugiunt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; </w:t>
      </w:r>
      <w:proofErr w:type="spellStart"/>
      <w:r w:rsidR="00CA43C3" w:rsidRPr="00055FC5">
        <w:rPr>
          <w:rFonts w:cstheme="minorHAnsi"/>
          <w:color w:val="000000"/>
          <w:lang w:val="en-US"/>
        </w:rPr>
        <w:t>eis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 equites </w:t>
      </w:r>
      <w:proofErr w:type="spellStart"/>
      <w:r w:rsidR="00CA43C3" w:rsidRPr="00055FC5">
        <w:rPr>
          <w:rFonts w:cstheme="minorHAnsi"/>
          <w:color w:val="000000"/>
          <w:lang w:val="en-US"/>
        </w:rPr>
        <w:t>occurrunt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. Fit magna </w:t>
      </w:r>
      <w:proofErr w:type="spellStart"/>
      <w:r w:rsidR="00CA43C3" w:rsidRPr="00055FC5">
        <w:rPr>
          <w:rFonts w:cstheme="minorHAnsi"/>
          <w:color w:val="000000"/>
          <w:lang w:val="en-US"/>
        </w:rPr>
        <w:t>caedes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. </w:t>
      </w:r>
      <w:proofErr w:type="spellStart"/>
      <w:r w:rsidR="00CA43C3" w:rsidRPr="00055FC5">
        <w:rPr>
          <w:rFonts w:cstheme="minorHAnsi"/>
          <w:color w:val="000000"/>
          <w:lang w:val="en-US"/>
        </w:rPr>
        <w:t>Sedulius</w:t>
      </w:r>
      <w:proofErr w:type="spellEnd"/>
      <w:r w:rsidR="00CA43C3" w:rsidRPr="00055FC5">
        <w:rPr>
          <w:rFonts w:cstheme="minorHAnsi"/>
          <w:color w:val="000000"/>
          <w:lang w:val="en-US"/>
        </w:rPr>
        <w:t>,</w:t>
      </w:r>
      <w:r w:rsidR="00055FC5" w:rsidRPr="00055FC5">
        <w:rPr>
          <w:rFonts w:cstheme="minorHAnsi"/>
          <w:color w:val="000000"/>
          <w:lang w:val="en-US"/>
        </w:rPr>
        <w:t xml:space="preserve"> </w:t>
      </w:r>
      <w:r w:rsidR="00CA43C3" w:rsidRPr="00055FC5">
        <w:rPr>
          <w:rFonts w:cstheme="minorHAnsi"/>
          <w:color w:val="000000"/>
          <w:lang w:val="en-US"/>
        </w:rPr>
        <w:t xml:space="preserve">dux et princeps </w:t>
      </w:r>
      <w:proofErr w:type="spellStart"/>
      <w:r w:rsidR="00CA43C3" w:rsidRPr="00055FC5">
        <w:rPr>
          <w:rFonts w:cstheme="minorHAnsi"/>
          <w:color w:val="000000"/>
          <w:lang w:val="en-US"/>
        </w:rPr>
        <w:t>Lemovīcum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, </w:t>
      </w:r>
      <w:proofErr w:type="spellStart"/>
      <w:r w:rsidR="00CA43C3" w:rsidRPr="00055FC5">
        <w:rPr>
          <w:rFonts w:cstheme="minorHAnsi"/>
          <w:color w:val="000000"/>
          <w:lang w:val="en-US"/>
        </w:rPr>
        <w:t>occiditur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; dux </w:t>
      </w:r>
      <w:proofErr w:type="spellStart"/>
      <w:r w:rsidR="00CA43C3" w:rsidRPr="00055FC5">
        <w:rPr>
          <w:rFonts w:cstheme="minorHAnsi"/>
          <w:color w:val="000000"/>
          <w:lang w:val="en-US"/>
        </w:rPr>
        <w:t>Arvernōrum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CA43C3" w:rsidRPr="00055FC5">
        <w:rPr>
          <w:rFonts w:cstheme="minorHAnsi"/>
          <w:color w:val="000000"/>
          <w:lang w:val="en-US"/>
        </w:rPr>
        <w:t>vivus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 in </w:t>
      </w:r>
      <w:proofErr w:type="spellStart"/>
      <w:r w:rsidR="00CA43C3" w:rsidRPr="00055FC5">
        <w:rPr>
          <w:rFonts w:cstheme="minorHAnsi"/>
          <w:color w:val="000000"/>
          <w:lang w:val="en-US"/>
        </w:rPr>
        <w:t>fugā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CA43C3" w:rsidRPr="00055FC5">
        <w:rPr>
          <w:rFonts w:cstheme="minorHAnsi"/>
          <w:color w:val="000000"/>
          <w:lang w:val="en-US"/>
        </w:rPr>
        <w:t>comprehenditur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; signa militaria </w:t>
      </w:r>
      <w:proofErr w:type="spellStart"/>
      <w:r w:rsidR="00CA43C3" w:rsidRPr="00055FC5">
        <w:rPr>
          <w:rFonts w:cstheme="minorHAnsi"/>
          <w:color w:val="000000"/>
          <w:lang w:val="en-US"/>
        </w:rPr>
        <w:t>LXXIIII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 (</w:t>
      </w:r>
      <w:proofErr w:type="spellStart"/>
      <w:r w:rsidR="00CA43C3" w:rsidRPr="00055FC5">
        <w:rPr>
          <w:rFonts w:cstheme="minorHAnsi"/>
          <w:color w:val="000000"/>
          <w:lang w:val="en-US"/>
        </w:rPr>
        <w:t>septuaginta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CA43C3" w:rsidRPr="00055FC5">
        <w:rPr>
          <w:rFonts w:cstheme="minorHAnsi"/>
          <w:color w:val="000000"/>
          <w:lang w:val="en-US"/>
        </w:rPr>
        <w:t>quattuor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) </w:t>
      </w:r>
      <w:proofErr w:type="spellStart"/>
      <w:r w:rsidR="00CA43C3" w:rsidRPr="00055FC5">
        <w:rPr>
          <w:rFonts w:cstheme="minorHAnsi"/>
          <w:color w:val="000000"/>
          <w:lang w:val="en-US"/>
        </w:rPr>
        <w:t>ad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CA43C3" w:rsidRPr="00055FC5">
        <w:rPr>
          <w:rFonts w:cstheme="minorHAnsi"/>
          <w:color w:val="000000"/>
          <w:lang w:val="en-US"/>
        </w:rPr>
        <w:t>Caesarem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CA43C3" w:rsidRPr="00055FC5">
        <w:rPr>
          <w:rFonts w:cstheme="minorHAnsi"/>
          <w:color w:val="000000"/>
          <w:lang w:val="en-US"/>
        </w:rPr>
        <w:t>referuntur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; magnus numerus </w:t>
      </w:r>
      <w:proofErr w:type="spellStart"/>
      <w:r w:rsidR="00CA43C3" w:rsidRPr="00055FC5">
        <w:rPr>
          <w:rFonts w:cstheme="minorHAnsi"/>
          <w:color w:val="000000"/>
          <w:lang w:val="en-US"/>
        </w:rPr>
        <w:t>hostium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CA43C3" w:rsidRPr="00055FC5">
        <w:rPr>
          <w:rFonts w:cstheme="minorHAnsi"/>
          <w:color w:val="000000"/>
          <w:lang w:val="en-US"/>
        </w:rPr>
        <w:t>capitur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CA43C3" w:rsidRPr="00055FC5">
        <w:rPr>
          <w:rFonts w:cstheme="minorHAnsi"/>
          <w:color w:val="000000"/>
          <w:lang w:val="en-US"/>
        </w:rPr>
        <w:t>atque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CA43C3" w:rsidRPr="00055FC5">
        <w:rPr>
          <w:rFonts w:cstheme="minorHAnsi"/>
          <w:color w:val="000000"/>
          <w:lang w:val="en-US"/>
        </w:rPr>
        <w:t>interficitur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; </w:t>
      </w:r>
      <w:proofErr w:type="spellStart"/>
      <w:r w:rsidR="00CA43C3" w:rsidRPr="00055FC5">
        <w:rPr>
          <w:rFonts w:cstheme="minorHAnsi"/>
          <w:color w:val="000000"/>
          <w:lang w:val="en-US"/>
        </w:rPr>
        <w:t>reliqui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 ex</w:t>
      </w:r>
      <w:r w:rsidR="00055FC5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CA43C3" w:rsidRPr="00055FC5">
        <w:rPr>
          <w:rFonts w:cstheme="minorHAnsi"/>
          <w:color w:val="000000"/>
          <w:lang w:val="en-US"/>
        </w:rPr>
        <w:t>fugā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 in </w:t>
      </w:r>
      <w:proofErr w:type="spellStart"/>
      <w:r w:rsidR="00CA43C3" w:rsidRPr="00055FC5">
        <w:rPr>
          <w:rFonts w:cstheme="minorHAnsi"/>
          <w:color w:val="000000"/>
          <w:lang w:val="en-US"/>
        </w:rPr>
        <w:t>civitātes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CA43C3" w:rsidRPr="00055FC5">
        <w:rPr>
          <w:rFonts w:cstheme="minorHAnsi"/>
          <w:color w:val="000000"/>
          <w:lang w:val="en-US"/>
        </w:rPr>
        <w:t>discēdunt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. </w:t>
      </w:r>
      <w:proofErr w:type="spellStart"/>
      <w:r w:rsidR="00CA43C3" w:rsidRPr="00055FC5">
        <w:rPr>
          <w:rFonts w:cstheme="minorHAnsi"/>
          <w:color w:val="000000"/>
          <w:lang w:val="en-US"/>
        </w:rPr>
        <w:t>Postero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 die ad </w:t>
      </w:r>
      <w:proofErr w:type="spellStart"/>
      <w:r w:rsidR="00CA43C3" w:rsidRPr="00055FC5">
        <w:rPr>
          <w:rFonts w:cstheme="minorHAnsi"/>
          <w:color w:val="000000"/>
          <w:lang w:val="en-US"/>
        </w:rPr>
        <w:t>Caesarem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CA43C3" w:rsidRPr="00055FC5">
        <w:rPr>
          <w:rFonts w:cstheme="minorHAnsi"/>
          <w:color w:val="000000"/>
          <w:lang w:val="en-US"/>
        </w:rPr>
        <w:t>legati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CA43C3" w:rsidRPr="00055FC5">
        <w:rPr>
          <w:rFonts w:cstheme="minorHAnsi"/>
          <w:color w:val="000000"/>
          <w:lang w:val="en-US"/>
        </w:rPr>
        <w:t>mittuntur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. Caesar </w:t>
      </w:r>
      <w:proofErr w:type="spellStart"/>
      <w:r w:rsidR="00CA43C3" w:rsidRPr="00055FC5">
        <w:rPr>
          <w:rFonts w:cstheme="minorHAnsi"/>
          <w:color w:val="000000"/>
          <w:lang w:val="en-US"/>
        </w:rPr>
        <w:t>iubet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CA43C3" w:rsidRPr="00055FC5">
        <w:rPr>
          <w:rFonts w:cstheme="minorHAnsi"/>
          <w:color w:val="000000"/>
          <w:lang w:val="en-US"/>
        </w:rPr>
        <w:t>arma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CA43C3" w:rsidRPr="00055FC5">
        <w:rPr>
          <w:rFonts w:cstheme="minorHAnsi"/>
          <w:color w:val="000000"/>
          <w:lang w:val="en-US"/>
        </w:rPr>
        <w:t>tradi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 ac </w:t>
      </w:r>
      <w:proofErr w:type="spellStart"/>
      <w:r w:rsidR="00CA43C3" w:rsidRPr="00055FC5">
        <w:rPr>
          <w:rFonts w:cstheme="minorHAnsi"/>
          <w:color w:val="000000"/>
          <w:lang w:val="en-US"/>
        </w:rPr>
        <w:t>principes</w:t>
      </w:r>
      <w:proofErr w:type="spellEnd"/>
      <w:r w:rsidR="00CA43C3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CA43C3" w:rsidRPr="00055FC5">
        <w:rPr>
          <w:rFonts w:cstheme="minorHAnsi"/>
          <w:color w:val="000000"/>
          <w:lang w:val="en-US"/>
        </w:rPr>
        <w:t>prodūci</w:t>
      </w:r>
      <w:proofErr w:type="spellEnd"/>
      <w:r w:rsidR="00055FC5" w:rsidRPr="00055FC5">
        <w:rPr>
          <w:rFonts w:cstheme="minorHAnsi"/>
          <w:color w:val="000000"/>
          <w:lang w:val="en-US"/>
        </w:rPr>
        <w:t>.</w:t>
      </w:r>
    </w:p>
    <w:p w14:paraId="3D09AA6E" w14:textId="47AF0CDF" w:rsidR="00055FC5" w:rsidRDefault="00842BF0" w:rsidP="00055FC5">
      <w:pPr>
        <w:spacing w:line="360" w:lineRule="auto"/>
        <w:jc w:val="both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</w:rPr>
        <w:t>β</w:t>
      </w:r>
      <w:r w:rsidRPr="00842BF0">
        <w:rPr>
          <w:rFonts w:cstheme="minorHAnsi"/>
          <w:color w:val="000000"/>
          <w:lang w:val="en-US"/>
        </w:rPr>
        <w:t>)</w:t>
      </w:r>
      <w:r w:rsidR="00055FC5" w:rsidRPr="00055FC5">
        <w:rPr>
          <w:rFonts w:cstheme="minorHAnsi"/>
          <w:color w:val="000000"/>
          <w:lang w:val="en-US"/>
        </w:rPr>
        <w:t xml:space="preserve">Ubi Hercules, e </w:t>
      </w:r>
      <w:proofErr w:type="spellStart"/>
      <w:r w:rsidR="00055FC5" w:rsidRPr="00055FC5">
        <w:rPr>
          <w:rFonts w:cstheme="minorHAnsi"/>
          <w:color w:val="000000"/>
          <w:lang w:val="en-US"/>
        </w:rPr>
        <w:t>somno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055FC5" w:rsidRPr="00055FC5">
        <w:rPr>
          <w:rFonts w:cstheme="minorHAnsi"/>
          <w:color w:val="000000"/>
          <w:lang w:val="en-US"/>
        </w:rPr>
        <w:t>excitātus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, </w:t>
      </w:r>
      <w:proofErr w:type="spellStart"/>
      <w:r w:rsidR="00055FC5" w:rsidRPr="00055FC5">
        <w:rPr>
          <w:rFonts w:cstheme="minorHAnsi"/>
          <w:color w:val="000000"/>
          <w:lang w:val="en-US"/>
        </w:rPr>
        <w:t>gregem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055FC5" w:rsidRPr="00055FC5">
        <w:rPr>
          <w:rFonts w:cstheme="minorHAnsi"/>
          <w:color w:val="000000"/>
          <w:lang w:val="en-US"/>
        </w:rPr>
        <w:t>aspexit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 et partem </w:t>
      </w:r>
      <w:proofErr w:type="spellStart"/>
      <w:r w:rsidR="00055FC5" w:rsidRPr="00055FC5">
        <w:rPr>
          <w:rFonts w:cstheme="minorHAnsi"/>
          <w:color w:val="000000"/>
          <w:lang w:val="en-US"/>
        </w:rPr>
        <w:t>abesse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055FC5" w:rsidRPr="00055FC5">
        <w:rPr>
          <w:rFonts w:cstheme="minorHAnsi"/>
          <w:color w:val="000000"/>
          <w:lang w:val="en-US"/>
        </w:rPr>
        <w:t>sensit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, </w:t>
      </w:r>
      <w:proofErr w:type="spellStart"/>
      <w:r w:rsidR="00055FC5" w:rsidRPr="00055FC5">
        <w:rPr>
          <w:rFonts w:cstheme="minorHAnsi"/>
          <w:color w:val="000000"/>
          <w:lang w:val="en-US"/>
        </w:rPr>
        <w:t>pergit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055FC5" w:rsidRPr="00055FC5">
        <w:rPr>
          <w:rFonts w:cstheme="minorHAnsi"/>
          <w:color w:val="000000"/>
          <w:lang w:val="en-US"/>
        </w:rPr>
        <w:t>ad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055FC5" w:rsidRPr="00055FC5">
        <w:rPr>
          <w:rFonts w:cstheme="minorHAnsi"/>
          <w:color w:val="000000"/>
          <w:lang w:val="en-US"/>
        </w:rPr>
        <w:t>proxima</w:t>
      </w:r>
      <w:r w:rsidR="00055FC5">
        <w:rPr>
          <w:rFonts w:cstheme="minorHAnsi"/>
          <w:color w:val="000000"/>
          <w:lang w:val="en-US"/>
        </w:rPr>
        <w:t>m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055FC5" w:rsidRPr="00055FC5">
        <w:rPr>
          <w:rFonts w:cstheme="minorHAnsi"/>
          <w:color w:val="000000"/>
          <w:lang w:val="en-US"/>
        </w:rPr>
        <w:t>speluncam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; sed </w:t>
      </w:r>
      <w:proofErr w:type="spellStart"/>
      <w:r w:rsidR="00055FC5" w:rsidRPr="00055FC5">
        <w:rPr>
          <w:rFonts w:cstheme="minorHAnsi"/>
          <w:color w:val="000000"/>
          <w:lang w:val="en-US"/>
        </w:rPr>
        <w:t>postquam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055FC5" w:rsidRPr="00055FC5">
        <w:rPr>
          <w:rFonts w:cstheme="minorHAnsi"/>
          <w:color w:val="000000"/>
          <w:lang w:val="en-US"/>
        </w:rPr>
        <w:t>boum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055FC5">
        <w:rPr>
          <w:rFonts w:cstheme="minorHAnsi"/>
          <w:color w:val="000000"/>
          <w:lang w:val="en-US"/>
        </w:rPr>
        <w:t>vestigia</w:t>
      </w:r>
      <w:proofErr w:type="spellEnd"/>
      <w:r w:rsidR="00055FC5">
        <w:rPr>
          <w:rFonts w:cstheme="minorHAnsi"/>
          <w:color w:val="000000"/>
          <w:lang w:val="en-US"/>
        </w:rPr>
        <w:t xml:space="preserve"> </w:t>
      </w:r>
      <w:proofErr w:type="spellStart"/>
      <w:r w:rsidR="00055FC5" w:rsidRPr="00055FC5">
        <w:rPr>
          <w:rFonts w:cstheme="minorHAnsi"/>
          <w:color w:val="000000"/>
          <w:lang w:val="en-US"/>
        </w:rPr>
        <w:t>foras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 versa </w:t>
      </w:r>
      <w:proofErr w:type="spellStart"/>
      <w:r w:rsidR="00055FC5" w:rsidRPr="00055FC5">
        <w:rPr>
          <w:rFonts w:cstheme="minorHAnsi"/>
          <w:color w:val="000000"/>
          <w:lang w:val="en-US"/>
        </w:rPr>
        <w:t>vidit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, </w:t>
      </w:r>
      <w:proofErr w:type="spellStart"/>
      <w:r w:rsidR="00055FC5" w:rsidRPr="00055FC5">
        <w:rPr>
          <w:rFonts w:cstheme="minorHAnsi"/>
          <w:color w:val="000000"/>
          <w:lang w:val="en-US"/>
        </w:rPr>
        <w:t>confūsus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055FC5" w:rsidRPr="00055FC5">
        <w:rPr>
          <w:rFonts w:cstheme="minorHAnsi"/>
          <w:color w:val="000000"/>
          <w:lang w:val="en-US"/>
        </w:rPr>
        <w:t>gregem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 ex loco </w:t>
      </w:r>
      <w:proofErr w:type="spellStart"/>
      <w:r w:rsidR="00055FC5" w:rsidRPr="00055FC5">
        <w:rPr>
          <w:rFonts w:cstheme="minorHAnsi"/>
          <w:color w:val="000000"/>
          <w:lang w:val="en-US"/>
        </w:rPr>
        <w:t>infesto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055FC5" w:rsidRPr="00055FC5">
        <w:rPr>
          <w:rFonts w:cstheme="minorHAnsi"/>
          <w:color w:val="000000"/>
          <w:lang w:val="en-US"/>
        </w:rPr>
        <w:t>amovēre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055FC5" w:rsidRPr="00055FC5">
        <w:rPr>
          <w:rFonts w:cstheme="minorHAnsi"/>
          <w:color w:val="000000"/>
          <w:lang w:val="en-US"/>
        </w:rPr>
        <w:t>coepit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. Sed </w:t>
      </w:r>
      <w:proofErr w:type="spellStart"/>
      <w:r w:rsidR="00055FC5" w:rsidRPr="00055FC5">
        <w:rPr>
          <w:rFonts w:cstheme="minorHAnsi"/>
          <w:color w:val="000000"/>
          <w:lang w:val="en-US"/>
        </w:rPr>
        <w:t>bovum</w:t>
      </w:r>
      <w:proofErr w:type="spellEnd"/>
      <w:r w:rsidR="00055FC5">
        <w:rPr>
          <w:rFonts w:cstheme="minorHAnsi"/>
          <w:color w:val="000000"/>
          <w:lang w:val="en-US"/>
        </w:rPr>
        <w:t xml:space="preserve"> </w:t>
      </w:r>
      <w:proofErr w:type="spellStart"/>
      <w:r w:rsidR="00055FC5" w:rsidRPr="00055FC5">
        <w:rPr>
          <w:rFonts w:cstheme="minorHAnsi"/>
          <w:color w:val="000000"/>
          <w:lang w:val="en-US"/>
        </w:rPr>
        <w:t>mugītus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 ex </w:t>
      </w:r>
      <w:proofErr w:type="spellStart"/>
      <w:r w:rsidR="00055FC5" w:rsidRPr="00055FC5">
        <w:rPr>
          <w:rFonts w:cstheme="minorHAnsi"/>
          <w:color w:val="000000"/>
          <w:lang w:val="en-US"/>
        </w:rPr>
        <w:t>speluncā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055FC5" w:rsidRPr="00055FC5">
        <w:rPr>
          <w:rFonts w:cstheme="minorHAnsi"/>
          <w:color w:val="000000"/>
          <w:lang w:val="en-US"/>
        </w:rPr>
        <w:t>audītus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055FC5" w:rsidRPr="00055FC5">
        <w:rPr>
          <w:rFonts w:cstheme="minorHAnsi"/>
          <w:color w:val="000000"/>
          <w:lang w:val="en-US"/>
        </w:rPr>
        <w:t>Herculem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055FC5" w:rsidRPr="00055FC5">
        <w:rPr>
          <w:rFonts w:cstheme="minorHAnsi"/>
          <w:color w:val="000000"/>
          <w:lang w:val="en-US"/>
        </w:rPr>
        <w:t>convertit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. Tum </w:t>
      </w:r>
      <w:proofErr w:type="spellStart"/>
      <w:r w:rsidR="00055FC5" w:rsidRPr="00055FC5">
        <w:rPr>
          <w:rFonts w:cstheme="minorHAnsi"/>
          <w:color w:val="000000"/>
          <w:lang w:val="en-US"/>
        </w:rPr>
        <w:t>Cacus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, </w:t>
      </w:r>
      <w:proofErr w:type="spellStart"/>
      <w:r w:rsidR="00055FC5" w:rsidRPr="00055FC5">
        <w:rPr>
          <w:rFonts w:cstheme="minorHAnsi"/>
          <w:color w:val="000000"/>
          <w:lang w:val="en-US"/>
        </w:rPr>
        <w:t>vi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055FC5" w:rsidRPr="00055FC5">
        <w:rPr>
          <w:rFonts w:cstheme="minorHAnsi"/>
          <w:color w:val="000000"/>
          <w:lang w:val="en-US"/>
        </w:rPr>
        <w:t>prohibēre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055FC5" w:rsidRPr="00055FC5">
        <w:rPr>
          <w:rFonts w:cstheme="minorHAnsi"/>
          <w:color w:val="000000"/>
          <w:lang w:val="en-US"/>
        </w:rPr>
        <w:t>eum</w:t>
      </w:r>
      <w:proofErr w:type="spellEnd"/>
      <w:r w:rsidR="00055FC5">
        <w:rPr>
          <w:rFonts w:cstheme="minorHAnsi"/>
          <w:color w:val="000000"/>
          <w:lang w:val="en-US"/>
        </w:rPr>
        <w:t xml:space="preserve"> </w:t>
      </w:r>
      <w:proofErr w:type="spellStart"/>
      <w:r w:rsidR="00055FC5" w:rsidRPr="00055FC5">
        <w:rPr>
          <w:rFonts w:cstheme="minorHAnsi"/>
          <w:color w:val="000000"/>
          <w:lang w:val="en-US"/>
        </w:rPr>
        <w:t>conātus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, </w:t>
      </w:r>
      <w:proofErr w:type="spellStart"/>
      <w:r w:rsidR="00055FC5" w:rsidRPr="00055FC5">
        <w:rPr>
          <w:rFonts w:cstheme="minorHAnsi"/>
          <w:color w:val="000000"/>
          <w:lang w:val="en-US"/>
        </w:rPr>
        <w:t>Herculis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055FC5" w:rsidRPr="00055FC5">
        <w:rPr>
          <w:rFonts w:cstheme="minorHAnsi"/>
          <w:color w:val="000000"/>
          <w:lang w:val="en-US"/>
        </w:rPr>
        <w:t>clavā</w:t>
      </w:r>
      <w:proofErr w:type="spellEnd"/>
      <w:r w:rsidR="00055FC5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055FC5" w:rsidRPr="00055FC5">
        <w:rPr>
          <w:rFonts w:cstheme="minorHAnsi"/>
          <w:color w:val="000000"/>
          <w:lang w:val="en-US"/>
        </w:rPr>
        <w:t>interficitur</w:t>
      </w:r>
      <w:proofErr w:type="spellEnd"/>
      <w:r w:rsidR="00055FC5" w:rsidRPr="00055FC5">
        <w:rPr>
          <w:rFonts w:cstheme="minorHAnsi"/>
          <w:color w:val="000000"/>
          <w:lang w:val="en-US"/>
        </w:rPr>
        <w:t>.</w:t>
      </w:r>
    </w:p>
    <w:p w14:paraId="37EF5836" w14:textId="7417F225" w:rsidR="00055FC5" w:rsidRDefault="00055FC5" w:rsidP="00055FC5">
      <w:pPr>
        <w:spacing w:line="360" w:lineRule="auto"/>
        <w:jc w:val="both"/>
        <w:rPr>
          <w:rFonts w:cstheme="minorHAnsi"/>
          <w:color w:val="000000"/>
          <w:lang w:val="en-US"/>
        </w:rPr>
      </w:pPr>
    </w:p>
    <w:p w14:paraId="55B1702C" w14:textId="30DE302A" w:rsidR="00055FC5" w:rsidRPr="00C679AA" w:rsidRDefault="00055FC5" w:rsidP="00055FC5">
      <w:pPr>
        <w:spacing w:line="360" w:lineRule="auto"/>
        <w:jc w:val="both"/>
        <w:rPr>
          <w:rFonts w:cstheme="minorHAnsi"/>
          <w:b/>
          <w:bCs/>
          <w:color w:val="000000"/>
          <w:lang w:val="en-US"/>
        </w:rPr>
      </w:pPr>
      <w:r w:rsidRPr="00055FC5">
        <w:rPr>
          <w:rFonts w:cstheme="minorHAnsi"/>
          <w:b/>
          <w:bCs/>
          <w:color w:val="000000"/>
        </w:rPr>
        <w:t>ΠΑΡΑΤΗΡΗΣΕΙΣ</w:t>
      </w:r>
    </w:p>
    <w:p w14:paraId="087CEEDE" w14:textId="1D18C631" w:rsidR="0083647F" w:rsidRPr="00C679AA" w:rsidRDefault="00055FC5" w:rsidP="003112F1">
      <w:pPr>
        <w:spacing w:line="360" w:lineRule="auto"/>
        <w:jc w:val="both"/>
        <w:rPr>
          <w:rFonts w:cstheme="minorHAnsi"/>
          <w:color w:val="000000"/>
          <w:lang w:val="en-US"/>
        </w:rPr>
      </w:pPr>
      <w:r w:rsidRPr="00055FC5">
        <w:rPr>
          <w:rFonts w:cstheme="minorHAnsi"/>
          <w:color w:val="000000"/>
        </w:rPr>
        <w:t>Α</w:t>
      </w:r>
      <w:r w:rsidRPr="00C679AA">
        <w:rPr>
          <w:rFonts w:cstheme="minorHAnsi"/>
          <w:color w:val="000000"/>
          <w:lang w:val="en-US"/>
        </w:rPr>
        <w:t>.</w:t>
      </w:r>
      <w:r w:rsidRPr="00C679AA">
        <w:rPr>
          <w:rFonts w:cstheme="minorHAnsi"/>
          <w:lang w:val="en-US"/>
        </w:rPr>
        <w:t xml:space="preserve"> </w:t>
      </w:r>
      <w:r>
        <w:rPr>
          <w:rFonts w:cstheme="minorHAnsi"/>
        </w:rPr>
        <w:t>Να</w:t>
      </w:r>
      <w:r w:rsidRPr="00C679AA">
        <w:rPr>
          <w:rFonts w:cstheme="minorHAnsi"/>
          <w:lang w:val="en-US"/>
        </w:rPr>
        <w:t xml:space="preserve"> </w:t>
      </w:r>
      <w:r>
        <w:rPr>
          <w:rFonts w:cstheme="minorHAnsi"/>
        </w:rPr>
        <w:t>μεταφράσετε</w:t>
      </w:r>
      <w:r w:rsidRPr="00C679AA">
        <w:rPr>
          <w:rFonts w:cstheme="minorHAnsi"/>
          <w:lang w:val="en-US"/>
        </w:rPr>
        <w:t xml:space="preserve"> </w:t>
      </w:r>
      <w:r>
        <w:rPr>
          <w:rFonts w:cstheme="minorHAnsi"/>
        </w:rPr>
        <w:t>στη</w:t>
      </w:r>
      <w:r w:rsidRPr="00C679AA">
        <w:rPr>
          <w:rFonts w:cstheme="minorHAnsi"/>
          <w:lang w:val="en-US"/>
        </w:rPr>
        <w:t xml:space="preserve"> </w:t>
      </w:r>
      <w:r>
        <w:rPr>
          <w:rFonts w:cstheme="minorHAnsi"/>
        </w:rPr>
        <w:t>Νέα</w:t>
      </w:r>
      <w:r w:rsidRPr="00C679AA">
        <w:rPr>
          <w:rFonts w:cstheme="minorHAnsi"/>
          <w:lang w:val="en-US"/>
        </w:rPr>
        <w:t xml:space="preserve"> </w:t>
      </w:r>
      <w:r>
        <w:rPr>
          <w:rFonts w:cstheme="minorHAnsi"/>
        </w:rPr>
        <w:t>Ελληνική</w:t>
      </w:r>
      <w:r w:rsidRPr="00C679AA">
        <w:rPr>
          <w:rFonts w:cstheme="minorHAnsi"/>
          <w:lang w:val="en-US"/>
        </w:rPr>
        <w:t xml:space="preserve"> </w:t>
      </w:r>
      <w:r>
        <w:rPr>
          <w:rFonts w:cstheme="minorHAnsi"/>
        </w:rPr>
        <w:t>τα</w:t>
      </w:r>
      <w:r w:rsidRPr="00C679AA">
        <w:rPr>
          <w:rFonts w:cstheme="minorHAnsi"/>
          <w:lang w:val="en-US"/>
        </w:rPr>
        <w:t xml:space="preserve"> </w:t>
      </w:r>
      <w:r>
        <w:rPr>
          <w:rFonts w:cstheme="minorHAnsi"/>
        </w:rPr>
        <w:t>αποσπάσματ</w:t>
      </w:r>
      <w:r w:rsidR="00C679AA">
        <w:rPr>
          <w:rFonts w:cstheme="minorHAnsi"/>
        </w:rPr>
        <w:t>α</w:t>
      </w:r>
      <w:r w:rsidR="00C679AA" w:rsidRPr="00C679AA">
        <w:rPr>
          <w:rFonts w:cstheme="minorHAnsi"/>
          <w:lang w:val="en-US"/>
        </w:rPr>
        <w:t>:</w:t>
      </w:r>
      <w:r w:rsidRPr="00C679AA">
        <w:rPr>
          <w:rFonts w:cstheme="minorHAnsi"/>
          <w:lang w:val="en-US"/>
        </w:rPr>
        <w:t xml:space="preserve"> « </w:t>
      </w:r>
      <w:r w:rsidR="00430155" w:rsidRPr="00055FC5">
        <w:rPr>
          <w:rFonts w:cstheme="minorHAnsi"/>
          <w:color w:val="000000"/>
          <w:lang w:val="en-US"/>
        </w:rPr>
        <w:t>Fit</w:t>
      </w:r>
      <w:r w:rsidR="00430155" w:rsidRPr="00C679AA">
        <w:rPr>
          <w:rFonts w:cstheme="minorHAnsi"/>
          <w:color w:val="000000"/>
          <w:lang w:val="en-US"/>
        </w:rPr>
        <w:t xml:space="preserve"> </w:t>
      </w:r>
      <w:r w:rsidR="00430155" w:rsidRPr="00055FC5">
        <w:rPr>
          <w:rFonts w:cstheme="minorHAnsi"/>
          <w:color w:val="000000"/>
          <w:lang w:val="en-US"/>
        </w:rPr>
        <w:t>magna</w:t>
      </w:r>
      <w:r w:rsidR="00430155" w:rsidRPr="00C679AA">
        <w:rPr>
          <w:rFonts w:cstheme="minorHAnsi"/>
          <w:color w:val="000000"/>
          <w:lang w:val="en-US"/>
        </w:rPr>
        <w:t xml:space="preserve"> </w:t>
      </w:r>
      <w:proofErr w:type="spellStart"/>
      <w:r w:rsidR="00430155" w:rsidRPr="00055FC5">
        <w:rPr>
          <w:rFonts w:cstheme="minorHAnsi"/>
          <w:color w:val="000000"/>
          <w:lang w:val="en-US"/>
        </w:rPr>
        <w:t>caedes</w:t>
      </w:r>
      <w:proofErr w:type="spellEnd"/>
      <w:r w:rsidR="00C679AA" w:rsidRPr="00C679AA">
        <w:rPr>
          <w:rFonts w:cstheme="minorHAnsi"/>
          <w:color w:val="000000"/>
          <w:lang w:val="en-US"/>
        </w:rPr>
        <w:t xml:space="preserve"> </w:t>
      </w:r>
      <w:r w:rsidR="00430155" w:rsidRPr="00C679AA">
        <w:rPr>
          <w:rFonts w:cstheme="minorHAnsi"/>
          <w:color w:val="000000"/>
          <w:lang w:val="en-US"/>
        </w:rPr>
        <w:t>…</w:t>
      </w:r>
      <w:r w:rsidR="00C679AA" w:rsidRPr="00C679AA">
        <w:rPr>
          <w:rFonts w:cstheme="minorHAnsi"/>
          <w:color w:val="000000"/>
          <w:lang w:val="en-US"/>
        </w:rPr>
        <w:t xml:space="preserve"> </w:t>
      </w:r>
      <w:proofErr w:type="spellStart"/>
      <w:r w:rsidR="00C679AA" w:rsidRPr="00055FC5">
        <w:rPr>
          <w:rFonts w:cstheme="minorHAnsi"/>
          <w:color w:val="000000"/>
          <w:lang w:val="en-US"/>
        </w:rPr>
        <w:t>principes</w:t>
      </w:r>
      <w:proofErr w:type="spellEnd"/>
      <w:r w:rsidR="00C679AA"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="00C679AA" w:rsidRPr="00055FC5">
        <w:rPr>
          <w:rFonts w:cstheme="minorHAnsi"/>
          <w:color w:val="000000"/>
          <w:lang w:val="en-US"/>
        </w:rPr>
        <w:t>prodūci</w:t>
      </w:r>
      <w:proofErr w:type="spellEnd"/>
      <w:r w:rsidR="00C679AA" w:rsidRPr="00C679AA">
        <w:rPr>
          <w:rFonts w:cstheme="minorHAnsi"/>
          <w:color w:val="000000"/>
          <w:lang w:val="en-US"/>
        </w:rPr>
        <w:t xml:space="preserve"> </w:t>
      </w:r>
      <w:r w:rsidR="00C679AA">
        <w:rPr>
          <w:rFonts w:cstheme="minorHAnsi"/>
          <w:color w:val="000000"/>
        </w:rPr>
        <w:t>και</w:t>
      </w:r>
      <w:r w:rsidR="00C679AA" w:rsidRPr="00C679AA">
        <w:rPr>
          <w:rFonts w:cstheme="minorHAnsi"/>
          <w:color w:val="000000"/>
          <w:lang w:val="en-US"/>
        </w:rPr>
        <w:t xml:space="preserve"> «</w:t>
      </w:r>
      <w:r w:rsidR="00C679AA" w:rsidRPr="00055FC5">
        <w:rPr>
          <w:rFonts w:cstheme="minorHAnsi"/>
          <w:color w:val="000000"/>
          <w:lang w:val="en-US"/>
        </w:rPr>
        <w:t>Ubi Hercules</w:t>
      </w:r>
      <w:r w:rsidR="00C679AA" w:rsidRPr="00C679AA">
        <w:rPr>
          <w:rFonts w:cstheme="minorHAnsi"/>
          <w:color w:val="000000"/>
          <w:lang w:val="en-US"/>
        </w:rPr>
        <w:t xml:space="preserve"> … </w:t>
      </w:r>
      <w:proofErr w:type="spellStart"/>
      <w:r w:rsidR="00430155" w:rsidRPr="00055FC5">
        <w:rPr>
          <w:rFonts w:cstheme="minorHAnsi"/>
          <w:color w:val="000000"/>
          <w:lang w:val="en-US"/>
        </w:rPr>
        <w:t>infesto</w:t>
      </w:r>
      <w:proofErr w:type="spellEnd"/>
      <w:r w:rsidR="00430155" w:rsidRPr="00C679AA">
        <w:rPr>
          <w:rFonts w:cstheme="minorHAnsi"/>
          <w:color w:val="000000"/>
          <w:lang w:val="en-US"/>
        </w:rPr>
        <w:t xml:space="preserve"> </w:t>
      </w:r>
      <w:proofErr w:type="spellStart"/>
      <w:r w:rsidR="00430155" w:rsidRPr="00055FC5">
        <w:rPr>
          <w:rFonts w:cstheme="minorHAnsi"/>
          <w:color w:val="000000"/>
          <w:lang w:val="en-US"/>
        </w:rPr>
        <w:t>amov</w:t>
      </w:r>
      <w:r w:rsidR="00430155" w:rsidRPr="00C679AA">
        <w:rPr>
          <w:rFonts w:cstheme="minorHAnsi"/>
          <w:color w:val="000000"/>
          <w:lang w:val="en-US"/>
        </w:rPr>
        <w:t>ē</w:t>
      </w:r>
      <w:r w:rsidR="00430155" w:rsidRPr="00055FC5">
        <w:rPr>
          <w:rFonts w:cstheme="minorHAnsi"/>
          <w:color w:val="000000"/>
          <w:lang w:val="en-US"/>
        </w:rPr>
        <w:t>re</w:t>
      </w:r>
      <w:proofErr w:type="spellEnd"/>
      <w:r w:rsidR="00430155" w:rsidRPr="00C679AA">
        <w:rPr>
          <w:rFonts w:cstheme="minorHAnsi"/>
          <w:color w:val="000000"/>
          <w:lang w:val="en-US"/>
        </w:rPr>
        <w:t xml:space="preserve"> </w:t>
      </w:r>
      <w:proofErr w:type="spellStart"/>
      <w:r w:rsidR="00430155" w:rsidRPr="00055FC5">
        <w:rPr>
          <w:rFonts w:cstheme="minorHAnsi"/>
          <w:color w:val="000000"/>
          <w:lang w:val="en-US"/>
        </w:rPr>
        <w:t>coepit</w:t>
      </w:r>
      <w:proofErr w:type="spellEnd"/>
      <w:r w:rsidR="00430155" w:rsidRPr="00C679AA">
        <w:rPr>
          <w:rFonts w:cstheme="minorHAnsi"/>
          <w:color w:val="000000"/>
          <w:lang w:val="en-US"/>
        </w:rPr>
        <w:t xml:space="preserve">». </w:t>
      </w:r>
      <w:r w:rsidR="00430155" w:rsidRPr="00C679AA">
        <w:rPr>
          <w:rFonts w:cstheme="minorHAnsi"/>
          <w:color w:val="000000"/>
          <w:lang w:val="en-US"/>
        </w:rPr>
        <w:tab/>
      </w:r>
      <w:r w:rsidR="00430155" w:rsidRPr="00C679AA">
        <w:rPr>
          <w:rFonts w:cstheme="minorHAnsi"/>
          <w:color w:val="000000"/>
          <w:lang w:val="en-US"/>
        </w:rPr>
        <w:tab/>
      </w:r>
      <w:r w:rsidR="00430155" w:rsidRPr="00C679AA">
        <w:rPr>
          <w:rFonts w:cstheme="minorHAnsi"/>
          <w:color w:val="000000"/>
          <w:lang w:val="en-US"/>
        </w:rPr>
        <w:tab/>
      </w:r>
      <w:r w:rsidR="00430155" w:rsidRPr="00C679AA">
        <w:rPr>
          <w:rFonts w:cstheme="minorHAnsi"/>
          <w:color w:val="000000"/>
          <w:lang w:val="en-US"/>
        </w:rPr>
        <w:tab/>
      </w:r>
      <w:r w:rsidR="00430155" w:rsidRPr="00C679AA">
        <w:rPr>
          <w:rFonts w:cstheme="minorHAnsi"/>
          <w:color w:val="000000"/>
          <w:lang w:val="en-US"/>
        </w:rPr>
        <w:tab/>
      </w:r>
    </w:p>
    <w:p w14:paraId="56EA9B3D" w14:textId="3247D32B" w:rsidR="00055FC5" w:rsidRDefault="00430155" w:rsidP="0083647F">
      <w:pPr>
        <w:spacing w:line="360" w:lineRule="auto"/>
        <w:jc w:val="right"/>
        <w:rPr>
          <w:rFonts w:cstheme="minorHAnsi"/>
          <w:b/>
          <w:bCs/>
          <w:color w:val="000000"/>
        </w:rPr>
      </w:pPr>
      <w:r w:rsidRPr="00430155">
        <w:rPr>
          <w:rFonts w:cstheme="minorHAnsi"/>
          <w:b/>
          <w:bCs/>
          <w:color w:val="000000"/>
        </w:rPr>
        <w:t>Μονάδες 20</w:t>
      </w:r>
    </w:p>
    <w:p w14:paraId="45C62EC5" w14:textId="77777777" w:rsidR="0083647F" w:rsidRDefault="00430155" w:rsidP="00055FC5">
      <w:pPr>
        <w:spacing w:line="360" w:lineRule="auto"/>
        <w:jc w:val="both"/>
        <w:rPr>
          <w:rFonts w:cstheme="minorHAnsi"/>
          <w:color w:val="000000"/>
        </w:rPr>
      </w:pPr>
      <w:r w:rsidRPr="00430155">
        <w:rPr>
          <w:rFonts w:cstheme="minorHAnsi"/>
          <w:color w:val="000000"/>
        </w:rPr>
        <w:t>Γ</w:t>
      </w:r>
      <w:r w:rsidR="00366840">
        <w:rPr>
          <w:rFonts w:cstheme="minorHAnsi"/>
          <w:color w:val="000000"/>
        </w:rPr>
        <w:t>.</w:t>
      </w:r>
      <w:r w:rsidRPr="005157D7">
        <w:rPr>
          <w:rFonts w:cstheme="minorHAnsi"/>
          <w:color w:val="000000"/>
        </w:rPr>
        <w:t>1</w:t>
      </w:r>
      <w:r w:rsidR="00366840">
        <w:rPr>
          <w:rFonts w:cstheme="minorHAnsi"/>
          <w:color w:val="000000"/>
        </w:rPr>
        <w:t>.</w:t>
      </w:r>
      <w:r w:rsidRPr="00430155">
        <w:rPr>
          <w:rFonts w:cstheme="minorHAnsi"/>
          <w:color w:val="000000"/>
        </w:rPr>
        <w:t>α</w:t>
      </w:r>
      <w:r w:rsidRPr="005157D7">
        <w:rPr>
          <w:rFonts w:cstheme="minorHAnsi"/>
          <w:color w:val="000000"/>
        </w:rPr>
        <w:t>.</w:t>
      </w:r>
      <w:r w:rsidR="005157D7" w:rsidRPr="005157D7">
        <w:rPr>
          <w:rFonts w:cstheme="minorHAnsi"/>
          <w:color w:val="000000"/>
        </w:rPr>
        <w:t xml:space="preserve"> </w:t>
      </w:r>
      <w:r w:rsidR="005157D7">
        <w:rPr>
          <w:rFonts w:cstheme="minorHAnsi"/>
          <w:color w:val="000000"/>
        </w:rPr>
        <w:t>Στην</w:t>
      </w:r>
      <w:r w:rsidR="005157D7" w:rsidRPr="005157D7">
        <w:rPr>
          <w:rFonts w:cstheme="minorHAnsi"/>
          <w:color w:val="000000"/>
        </w:rPr>
        <w:t xml:space="preserve"> </w:t>
      </w:r>
      <w:r w:rsidR="005157D7">
        <w:rPr>
          <w:rFonts w:cstheme="minorHAnsi"/>
          <w:color w:val="000000"/>
        </w:rPr>
        <w:t>περίοδο</w:t>
      </w:r>
      <w:r w:rsidR="005157D7" w:rsidRPr="005157D7">
        <w:rPr>
          <w:rFonts w:cstheme="minorHAnsi"/>
          <w:color w:val="000000"/>
        </w:rPr>
        <w:t xml:space="preserve"> </w:t>
      </w:r>
      <w:r w:rsidR="005157D7">
        <w:rPr>
          <w:rFonts w:cstheme="minorHAnsi"/>
          <w:color w:val="000000"/>
        </w:rPr>
        <w:t>λόγου</w:t>
      </w:r>
      <w:r w:rsidR="005157D7" w:rsidRPr="005157D7">
        <w:rPr>
          <w:rFonts w:cstheme="minorHAnsi"/>
          <w:color w:val="000000"/>
        </w:rPr>
        <w:t xml:space="preserve"> «</w:t>
      </w:r>
      <w:proofErr w:type="spellStart"/>
      <w:r w:rsidR="005157D7" w:rsidRPr="00055FC5">
        <w:rPr>
          <w:rFonts w:cstheme="minorHAnsi"/>
          <w:color w:val="000000"/>
          <w:lang w:val="en-US"/>
        </w:rPr>
        <w:t>Repente</w:t>
      </w:r>
      <w:proofErr w:type="spellEnd"/>
      <w:r w:rsidR="005157D7" w:rsidRPr="005157D7">
        <w:rPr>
          <w:rFonts w:cstheme="minorHAnsi"/>
          <w:color w:val="000000"/>
        </w:rPr>
        <w:t xml:space="preserve"> </w:t>
      </w:r>
      <w:r w:rsidR="005157D7" w:rsidRPr="00055FC5">
        <w:rPr>
          <w:rFonts w:cstheme="minorHAnsi"/>
          <w:color w:val="000000"/>
          <w:lang w:val="en-US"/>
        </w:rPr>
        <w:t>post</w:t>
      </w:r>
      <w:r w:rsidR="005157D7" w:rsidRPr="005157D7">
        <w:rPr>
          <w:rFonts w:cstheme="minorHAnsi"/>
          <w:color w:val="000000"/>
        </w:rPr>
        <w:t xml:space="preserve"> </w:t>
      </w:r>
      <w:r w:rsidR="005157D7" w:rsidRPr="00055FC5">
        <w:rPr>
          <w:rFonts w:cstheme="minorHAnsi"/>
          <w:color w:val="000000"/>
          <w:lang w:val="en-US"/>
        </w:rPr>
        <w:t>tergum</w:t>
      </w:r>
      <w:r w:rsidR="005157D7" w:rsidRPr="005157D7">
        <w:rPr>
          <w:rFonts w:cstheme="minorHAnsi"/>
          <w:color w:val="000000"/>
        </w:rPr>
        <w:t xml:space="preserve">… </w:t>
      </w:r>
      <w:r w:rsidR="005157D7" w:rsidRPr="00055FC5">
        <w:rPr>
          <w:rFonts w:cstheme="minorHAnsi"/>
          <w:color w:val="000000"/>
          <w:lang w:val="en-US"/>
        </w:rPr>
        <w:t>magna</w:t>
      </w:r>
      <w:r w:rsidR="005157D7" w:rsidRPr="005157D7">
        <w:rPr>
          <w:rFonts w:cstheme="minorHAnsi"/>
          <w:color w:val="000000"/>
        </w:rPr>
        <w:t xml:space="preserve"> </w:t>
      </w:r>
      <w:proofErr w:type="spellStart"/>
      <w:r w:rsidR="005157D7" w:rsidRPr="00055FC5">
        <w:rPr>
          <w:rFonts w:cstheme="minorHAnsi"/>
          <w:color w:val="000000"/>
          <w:lang w:val="en-US"/>
        </w:rPr>
        <w:t>caedes</w:t>
      </w:r>
      <w:proofErr w:type="spellEnd"/>
      <w:r w:rsidR="005157D7" w:rsidRPr="005157D7">
        <w:rPr>
          <w:rFonts w:cstheme="minorHAnsi"/>
          <w:color w:val="000000"/>
        </w:rPr>
        <w:t xml:space="preserve">», </w:t>
      </w:r>
      <w:r w:rsidR="005157D7">
        <w:rPr>
          <w:rFonts w:cstheme="minorHAnsi"/>
          <w:color w:val="000000"/>
        </w:rPr>
        <w:t>να εντοπιστούν (μονάδα 1 για κάθε λέξη) τα ουσιαστικά της γ΄ κλίσης και να μεταφερθούν</w:t>
      </w:r>
      <w:r w:rsidR="00123444">
        <w:rPr>
          <w:rFonts w:cstheme="minorHAnsi"/>
          <w:color w:val="000000"/>
        </w:rPr>
        <w:t xml:space="preserve"> (μονάδα 1 για κάθε λέξη) </w:t>
      </w:r>
      <w:r w:rsidR="005157D7">
        <w:rPr>
          <w:rFonts w:cstheme="minorHAnsi"/>
          <w:color w:val="000000"/>
        </w:rPr>
        <w:t xml:space="preserve"> στην ίδια πτώση του άλλου αριθμού</w:t>
      </w:r>
      <w:r w:rsidR="00123444">
        <w:rPr>
          <w:rFonts w:cstheme="minorHAnsi"/>
          <w:color w:val="000000"/>
        </w:rPr>
        <w:t>.</w:t>
      </w:r>
      <w:r w:rsidR="00123444">
        <w:rPr>
          <w:rFonts w:cstheme="minorHAnsi"/>
          <w:color w:val="000000"/>
        </w:rPr>
        <w:tab/>
      </w:r>
      <w:r w:rsidR="00123444">
        <w:rPr>
          <w:rFonts w:cstheme="minorHAnsi"/>
          <w:color w:val="000000"/>
        </w:rPr>
        <w:tab/>
      </w:r>
      <w:r w:rsidR="00123444">
        <w:rPr>
          <w:rFonts w:cstheme="minorHAnsi"/>
          <w:color w:val="000000"/>
        </w:rPr>
        <w:tab/>
      </w:r>
      <w:r w:rsidR="00286241">
        <w:rPr>
          <w:rFonts w:cstheme="minorHAnsi"/>
          <w:color w:val="000000"/>
        </w:rPr>
        <w:tab/>
      </w:r>
      <w:r w:rsidR="00286241">
        <w:rPr>
          <w:rFonts w:cstheme="minorHAnsi"/>
          <w:color w:val="000000"/>
        </w:rPr>
        <w:tab/>
      </w:r>
    </w:p>
    <w:p w14:paraId="41A736EE" w14:textId="3BE470BF" w:rsidR="00123444" w:rsidRDefault="00123444" w:rsidP="0083647F">
      <w:pPr>
        <w:spacing w:line="360" w:lineRule="auto"/>
        <w:jc w:val="right"/>
        <w:rPr>
          <w:rFonts w:cstheme="minorHAnsi"/>
          <w:color w:val="000000"/>
        </w:rPr>
      </w:pPr>
      <w:r>
        <w:rPr>
          <w:rFonts w:cstheme="minorHAnsi"/>
          <w:color w:val="000000"/>
        </w:rPr>
        <w:t>Μονάδες 8</w:t>
      </w:r>
    </w:p>
    <w:p w14:paraId="08453772" w14:textId="18EE8153" w:rsidR="00430155" w:rsidRDefault="00123444" w:rsidP="00055FC5">
      <w:pPr>
        <w:spacing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Γ</w:t>
      </w:r>
      <w:r w:rsidR="00366840">
        <w:rPr>
          <w:rFonts w:cstheme="minorHAnsi"/>
          <w:color w:val="000000"/>
        </w:rPr>
        <w:t>.</w:t>
      </w:r>
      <w:r>
        <w:rPr>
          <w:rFonts w:cstheme="minorHAnsi"/>
          <w:color w:val="000000"/>
        </w:rPr>
        <w:t>1</w:t>
      </w:r>
      <w:r w:rsidR="00366840">
        <w:rPr>
          <w:rFonts w:cstheme="minorHAnsi"/>
          <w:color w:val="000000"/>
        </w:rPr>
        <w:t>.</w:t>
      </w:r>
      <w:r>
        <w:rPr>
          <w:rFonts w:cstheme="minorHAnsi"/>
          <w:color w:val="000000"/>
        </w:rPr>
        <w:t>β.</w:t>
      </w:r>
      <w:r w:rsidR="005157D7">
        <w:rPr>
          <w:rFonts w:cstheme="minorHAnsi"/>
          <w:color w:val="000000"/>
        </w:rPr>
        <w:t xml:space="preserve"> </w:t>
      </w:r>
      <w:r w:rsidR="00BA09F8">
        <w:rPr>
          <w:rFonts w:cstheme="minorHAnsi"/>
          <w:color w:val="000000"/>
        </w:rPr>
        <w:t>Να γραφεί ό,τι ζητείται για τους παρακάτω ονοματικούς τύπους:</w:t>
      </w:r>
    </w:p>
    <w:p w14:paraId="267E758B" w14:textId="5E135BD3" w:rsidR="00BA09F8" w:rsidRPr="00B705E6" w:rsidRDefault="00B705E6" w:rsidP="00055FC5">
      <w:pPr>
        <w:spacing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  <w:lang w:val="en-US"/>
        </w:rPr>
        <w:t>m</w:t>
      </w:r>
      <w:r w:rsidR="00BA09F8" w:rsidRPr="00055FC5">
        <w:rPr>
          <w:rFonts w:cstheme="minorHAnsi"/>
          <w:color w:val="000000"/>
          <w:lang w:val="en-US"/>
        </w:rPr>
        <w:t>agna</w:t>
      </w:r>
      <w:r w:rsidR="00BA09F8" w:rsidRPr="00B705E6">
        <w:rPr>
          <w:rFonts w:cstheme="minorHAnsi"/>
          <w:color w:val="000000"/>
        </w:rPr>
        <w:t>:</w:t>
      </w:r>
      <w:r w:rsidRPr="00B705E6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ο υπερθετικός βαθμός στο ίδιο γένος και πτώση.</w:t>
      </w:r>
    </w:p>
    <w:p w14:paraId="19624FAB" w14:textId="1944BD80" w:rsidR="00B705E6" w:rsidRPr="00B705E6" w:rsidRDefault="00B705E6" w:rsidP="00055FC5">
      <w:pPr>
        <w:spacing w:line="360" w:lineRule="auto"/>
        <w:jc w:val="both"/>
        <w:rPr>
          <w:rFonts w:cstheme="minorHAnsi"/>
          <w:color w:val="000000"/>
        </w:rPr>
      </w:pPr>
      <w:proofErr w:type="spellStart"/>
      <w:r w:rsidRPr="00055FC5">
        <w:rPr>
          <w:rFonts w:cstheme="minorHAnsi"/>
          <w:color w:val="000000"/>
          <w:lang w:val="en-US"/>
        </w:rPr>
        <w:t>somno</w:t>
      </w:r>
      <w:proofErr w:type="spellEnd"/>
      <w:r w:rsidRPr="00B705E6">
        <w:rPr>
          <w:rFonts w:cstheme="minorHAnsi"/>
          <w:color w:val="000000"/>
        </w:rPr>
        <w:t>:</w:t>
      </w:r>
      <w:r>
        <w:rPr>
          <w:rFonts w:cstheme="minorHAnsi"/>
          <w:color w:val="000000"/>
        </w:rPr>
        <w:t xml:space="preserve"> η γενική ενικού.</w:t>
      </w:r>
    </w:p>
    <w:p w14:paraId="54B96FC2" w14:textId="1FD4E752" w:rsidR="00BA09F8" w:rsidRPr="00B705E6" w:rsidRDefault="00BA09F8" w:rsidP="00055FC5">
      <w:pPr>
        <w:spacing w:line="360" w:lineRule="auto"/>
        <w:jc w:val="both"/>
        <w:rPr>
          <w:rFonts w:cstheme="minorHAnsi"/>
          <w:color w:val="000000"/>
        </w:rPr>
      </w:pPr>
      <w:proofErr w:type="spellStart"/>
      <w:r w:rsidRPr="00055FC5">
        <w:rPr>
          <w:rFonts w:cstheme="minorHAnsi"/>
          <w:color w:val="000000"/>
          <w:lang w:val="en-US"/>
        </w:rPr>
        <w:t>gregem</w:t>
      </w:r>
      <w:proofErr w:type="spellEnd"/>
      <w:r w:rsidR="00B705E6" w:rsidRPr="00B705E6">
        <w:rPr>
          <w:rFonts w:cstheme="minorHAnsi"/>
          <w:color w:val="000000"/>
        </w:rPr>
        <w:t>:</w:t>
      </w:r>
      <w:r w:rsidR="00B705E6">
        <w:rPr>
          <w:rFonts w:cstheme="minorHAnsi"/>
          <w:color w:val="000000"/>
        </w:rPr>
        <w:t xml:space="preserve"> η ονομαστική ενικού.</w:t>
      </w:r>
    </w:p>
    <w:p w14:paraId="4A0EC3B6" w14:textId="5589BAED" w:rsidR="00B705E6" w:rsidRPr="00B705E6" w:rsidRDefault="00B705E6" w:rsidP="00055FC5">
      <w:pPr>
        <w:spacing w:line="360" w:lineRule="auto"/>
        <w:jc w:val="both"/>
        <w:rPr>
          <w:rFonts w:cstheme="minorHAnsi"/>
          <w:color w:val="000000"/>
        </w:rPr>
      </w:pPr>
      <w:r w:rsidRPr="00055FC5">
        <w:rPr>
          <w:rFonts w:cstheme="minorHAnsi"/>
          <w:color w:val="000000"/>
          <w:lang w:val="en-US"/>
        </w:rPr>
        <w:t>partem</w:t>
      </w:r>
      <w:r w:rsidRPr="00B705E6">
        <w:rPr>
          <w:rFonts w:cstheme="minorHAnsi"/>
          <w:color w:val="000000"/>
        </w:rPr>
        <w:t xml:space="preserve">: </w:t>
      </w:r>
      <w:r>
        <w:rPr>
          <w:rFonts w:cstheme="minorHAnsi"/>
          <w:color w:val="000000"/>
        </w:rPr>
        <w:t>η</w:t>
      </w:r>
      <w:r w:rsidRPr="00B705E6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ονομαστική ενικού.</w:t>
      </w:r>
    </w:p>
    <w:p w14:paraId="37CC0590" w14:textId="1361DAF2" w:rsidR="00B705E6" w:rsidRPr="00B705E6" w:rsidRDefault="00B705E6" w:rsidP="00055FC5">
      <w:pPr>
        <w:spacing w:line="360" w:lineRule="auto"/>
        <w:jc w:val="both"/>
        <w:rPr>
          <w:rFonts w:cstheme="minorHAnsi"/>
          <w:color w:val="000000"/>
        </w:rPr>
      </w:pPr>
      <w:proofErr w:type="spellStart"/>
      <w:r w:rsidRPr="00055FC5">
        <w:rPr>
          <w:rFonts w:cstheme="minorHAnsi"/>
          <w:color w:val="000000"/>
          <w:lang w:val="en-US"/>
        </w:rPr>
        <w:t>boum</w:t>
      </w:r>
      <w:proofErr w:type="spellEnd"/>
      <w:r w:rsidRPr="00B705E6">
        <w:rPr>
          <w:rFonts w:cstheme="minorHAnsi"/>
          <w:color w:val="000000"/>
        </w:rPr>
        <w:t>:</w:t>
      </w:r>
      <w:r>
        <w:rPr>
          <w:rFonts w:cstheme="minorHAnsi"/>
          <w:color w:val="000000"/>
        </w:rPr>
        <w:t xml:space="preserve"> ο άλλος τύπος της ίδιας πτώσης.</w:t>
      </w:r>
    </w:p>
    <w:p w14:paraId="2F7B5953" w14:textId="77777777" w:rsidR="0083647F" w:rsidRDefault="00B705E6" w:rsidP="00055FC5">
      <w:pPr>
        <w:spacing w:line="360" w:lineRule="auto"/>
        <w:jc w:val="both"/>
        <w:rPr>
          <w:rFonts w:cstheme="minorHAnsi"/>
          <w:color w:val="000000"/>
        </w:rPr>
      </w:pPr>
      <w:r w:rsidRPr="00055FC5">
        <w:rPr>
          <w:rFonts w:cstheme="minorHAnsi"/>
          <w:color w:val="000000"/>
          <w:lang w:val="en-US"/>
        </w:rPr>
        <w:t>vi</w:t>
      </w:r>
      <w:r w:rsidRPr="00B705E6">
        <w:rPr>
          <w:rFonts w:cstheme="minorHAnsi"/>
          <w:color w:val="000000"/>
        </w:rPr>
        <w:t>:</w:t>
      </w:r>
      <w:r>
        <w:rPr>
          <w:rFonts w:cstheme="minorHAnsi"/>
          <w:color w:val="000000"/>
        </w:rPr>
        <w:t xml:space="preserve"> η αιτιατική ενικού και η γενική πληθυντικού.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 w:rsidR="00286241">
        <w:rPr>
          <w:rFonts w:cstheme="minorHAnsi"/>
          <w:color w:val="000000"/>
        </w:rPr>
        <w:tab/>
      </w:r>
      <w:r w:rsidR="00286241">
        <w:rPr>
          <w:rFonts w:cstheme="minorHAnsi"/>
          <w:color w:val="000000"/>
        </w:rPr>
        <w:tab/>
      </w:r>
    </w:p>
    <w:p w14:paraId="19A118A3" w14:textId="5EFD1E2C" w:rsidR="00B705E6" w:rsidRDefault="00B705E6" w:rsidP="0083647F">
      <w:pPr>
        <w:spacing w:line="360" w:lineRule="auto"/>
        <w:jc w:val="right"/>
        <w:rPr>
          <w:rFonts w:cstheme="minorHAnsi"/>
          <w:color w:val="000000"/>
        </w:rPr>
      </w:pPr>
      <w:r>
        <w:rPr>
          <w:rFonts w:cstheme="minorHAnsi"/>
          <w:color w:val="000000"/>
        </w:rPr>
        <w:t>Μονάδες 7</w:t>
      </w:r>
    </w:p>
    <w:p w14:paraId="2E02719D" w14:textId="5C669417" w:rsidR="00B705E6" w:rsidRDefault="00B705E6" w:rsidP="0083647F">
      <w:pPr>
        <w:spacing w:line="360" w:lineRule="auto"/>
        <w:jc w:val="right"/>
        <w:rPr>
          <w:rFonts w:cstheme="minorHAnsi"/>
          <w:b/>
          <w:bCs/>
          <w:color w:val="000000"/>
        </w:rPr>
      </w:pP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 w:rsidRPr="00B705E6">
        <w:rPr>
          <w:rFonts w:cstheme="minorHAnsi"/>
          <w:b/>
          <w:bCs/>
          <w:color w:val="000000"/>
        </w:rPr>
        <w:t>Μονάδες 15</w:t>
      </w:r>
    </w:p>
    <w:p w14:paraId="70708E5A" w14:textId="188FC7F5" w:rsidR="0083647F" w:rsidRDefault="00366840" w:rsidP="00055FC5">
      <w:pPr>
        <w:spacing w:line="360" w:lineRule="auto"/>
        <w:jc w:val="both"/>
        <w:rPr>
          <w:rFonts w:cstheme="minorHAnsi"/>
          <w:color w:val="000000"/>
        </w:rPr>
      </w:pPr>
      <w:r w:rsidRPr="00871551">
        <w:rPr>
          <w:rFonts w:cstheme="minorHAnsi"/>
          <w:color w:val="000000"/>
        </w:rPr>
        <w:t>Γ</w:t>
      </w:r>
      <w:r w:rsidR="00871551" w:rsidRPr="00871551">
        <w:rPr>
          <w:rFonts w:cstheme="minorHAnsi"/>
          <w:color w:val="000000"/>
        </w:rPr>
        <w:t>.</w:t>
      </w:r>
      <w:r w:rsidRPr="00871551">
        <w:rPr>
          <w:rFonts w:cstheme="minorHAnsi"/>
          <w:color w:val="000000"/>
        </w:rPr>
        <w:t>2.</w:t>
      </w:r>
      <w:r w:rsidR="00871551" w:rsidRPr="00871551">
        <w:rPr>
          <w:rFonts w:cstheme="minorHAnsi"/>
          <w:color w:val="000000"/>
        </w:rPr>
        <w:t>α.</w:t>
      </w:r>
      <w:r w:rsidR="00871551">
        <w:rPr>
          <w:rFonts w:cstheme="minorHAnsi"/>
          <w:color w:val="000000"/>
        </w:rPr>
        <w:t xml:space="preserve"> </w:t>
      </w:r>
      <w:r w:rsidR="00871551" w:rsidRPr="00871551">
        <w:rPr>
          <w:rFonts w:cstheme="minorHAnsi"/>
          <w:color w:val="000000"/>
        </w:rPr>
        <w:t>«</w:t>
      </w:r>
      <w:proofErr w:type="spellStart"/>
      <w:r w:rsidR="00DA264A" w:rsidRPr="00055FC5">
        <w:rPr>
          <w:rFonts w:cstheme="minorHAnsi"/>
          <w:color w:val="000000"/>
          <w:lang w:val="en-US"/>
        </w:rPr>
        <w:t>hostes</w:t>
      </w:r>
      <w:proofErr w:type="spellEnd"/>
      <w:r w:rsidR="00DA264A" w:rsidRPr="00DA264A">
        <w:rPr>
          <w:rFonts w:cstheme="minorHAnsi"/>
          <w:color w:val="000000"/>
        </w:rPr>
        <w:t xml:space="preserve"> </w:t>
      </w:r>
      <w:r w:rsidR="00DA264A" w:rsidRPr="00055FC5">
        <w:rPr>
          <w:rFonts w:cstheme="minorHAnsi"/>
          <w:color w:val="000000"/>
          <w:lang w:val="en-US"/>
        </w:rPr>
        <w:t>terga</w:t>
      </w:r>
      <w:r w:rsidR="00DA264A" w:rsidRPr="00DA264A">
        <w:rPr>
          <w:rFonts w:cstheme="minorHAnsi"/>
          <w:color w:val="000000"/>
        </w:rPr>
        <w:t xml:space="preserve"> </w:t>
      </w:r>
      <w:proofErr w:type="spellStart"/>
      <w:r w:rsidR="00DA264A" w:rsidRPr="00055FC5">
        <w:rPr>
          <w:rFonts w:cstheme="minorHAnsi"/>
          <w:color w:val="000000"/>
          <w:lang w:val="en-US"/>
        </w:rPr>
        <w:t>vertunt</w:t>
      </w:r>
      <w:proofErr w:type="spellEnd"/>
      <w:r w:rsidR="00871551" w:rsidRPr="00871551">
        <w:rPr>
          <w:rFonts w:cstheme="minorHAnsi"/>
          <w:color w:val="000000"/>
        </w:rPr>
        <w:t xml:space="preserve">» </w:t>
      </w:r>
      <w:r w:rsidR="00871551">
        <w:rPr>
          <w:rFonts w:cstheme="minorHAnsi"/>
          <w:color w:val="000000"/>
        </w:rPr>
        <w:t>και</w:t>
      </w:r>
      <w:r w:rsidR="00871551" w:rsidRPr="00871551">
        <w:rPr>
          <w:rFonts w:cstheme="minorHAnsi"/>
          <w:color w:val="000000"/>
        </w:rPr>
        <w:t xml:space="preserve"> «</w:t>
      </w:r>
      <w:r w:rsidR="00D62DE4" w:rsidRPr="00055FC5">
        <w:rPr>
          <w:rFonts w:cstheme="minorHAnsi"/>
          <w:color w:val="000000"/>
          <w:lang w:val="en-US"/>
        </w:rPr>
        <w:t>signa</w:t>
      </w:r>
      <w:r w:rsidR="00D62DE4" w:rsidRPr="00D62DE4">
        <w:rPr>
          <w:rFonts w:cstheme="minorHAnsi"/>
          <w:color w:val="000000"/>
        </w:rPr>
        <w:t xml:space="preserve"> </w:t>
      </w:r>
      <w:r w:rsidR="00D62DE4" w:rsidRPr="00055FC5">
        <w:rPr>
          <w:rFonts w:cstheme="minorHAnsi"/>
          <w:color w:val="000000"/>
          <w:lang w:val="en-US"/>
        </w:rPr>
        <w:t>militaria</w:t>
      </w:r>
      <w:r w:rsidR="00D62DE4" w:rsidRPr="00D62DE4">
        <w:rPr>
          <w:rFonts w:cstheme="minorHAnsi"/>
          <w:color w:val="000000"/>
        </w:rPr>
        <w:t xml:space="preserve"> […] </w:t>
      </w:r>
      <w:proofErr w:type="spellStart"/>
      <w:r w:rsidR="00D62DE4" w:rsidRPr="00055FC5">
        <w:rPr>
          <w:rFonts w:cstheme="minorHAnsi"/>
          <w:color w:val="000000"/>
          <w:lang w:val="en-US"/>
        </w:rPr>
        <w:t>referuntu</w:t>
      </w:r>
      <w:r w:rsidR="00C679AA">
        <w:rPr>
          <w:rFonts w:cstheme="minorHAnsi"/>
          <w:color w:val="000000"/>
          <w:lang w:val="en-US"/>
        </w:rPr>
        <w:t>r</w:t>
      </w:r>
      <w:proofErr w:type="spellEnd"/>
      <w:r w:rsidRPr="00871551">
        <w:rPr>
          <w:rFonts w:cstheme="minorHAnsi"/>
          <w:color w:val="000000"/>
        </w:rPr>
        <w:t xml:space="preserve">: </w:t>
      </w:r>
      <w:r w:rsidR="00C679AA">
        <w:rPr>
          <w:rFonts w:cstheme="minorHAnsi"/>
          <w:color w:val="000000"/>
        </w:rPr>
        <w:t xml:space="preserve">να μεταφέρετε τις παραπάνω προτάσεις στον άλλο αριθμό και στη συνέχεια να γράψετε τους ρηματικούς τύπους </w:t>
      </w:r>
      <w:r w:rsidR="00C679AA">
        <w:rPr>
          <w:rFonts w:cstheme="minorHAnsi"/>
          <w:color w:val="000000"/>
        </w:rPr>
        <w:t>στο</w:t>
      </w:r>
      <w:r w:rsidR="00C679AA" w:rsidRPr="00B01E94">
        <w:rPr>
          <w:rFonts w:cstheme="minorHAnsi"/>
          <w:color w:val="000000"/>
        </w:rPr>
        <w:t xml:space="preserve"> </w:t>
      </w:r>
      <w:r w:rsidR="00C679AA">
        <w:rPr>
          <w:rFonts w:cstheme="minorHAnsi"/>
          <w:color w:val="000000"/>
        </w:rPr>
        <w:t xml:space="preserve">γ΄ </w:t>
      </w:r>
      <w:r w:rsidR="00C679AA">
        <w:rPr>
          <w:rFonts w:cstheme="minorHAnsi"/>
          <w:color w:val="000000"/>
        </w:rPr>
        <w:lastRenderedPageBreak/>
        <w:t>ενικό πρόσωπο της Υποτακτικής Υπερσυντελίκου στη φωνή που βρίσκονται</w:t>
      </w:r>
      <w:r w:rsidR="00C679AA" w:rsidRPr="00C679AA">
        <w:rPr>
          <w:rFonts w:cstheme="minorHAnsi"/>
          <w:color w:val="000000"/>
        </w:rPr>
        <w:t>.</w:t>
      </w:r>
      <w:r w:rsidR="00C679AA">
        <w:rPr>
          <w:rFonts w:cstheme="minorHAnsi"/>
          <w:color w:val="000000"/>
        </w:rPr>
        <w:t xml:space="preserve"> </w:t>
      </w:r>
      <w:r w:rsidR="00F3350B">
        <w:rPr>
          <w:rFonts w:cstheme="minorHAnsi"/>
          <w:color w:val="000000"/>
        </w:rPr>
        <w:t>Για τους περιφραστικούς τύπους να ληφθεί υπόψη το υποκείμενο.</w:t>
      </w:r>
      <w:r w:rsidR="00871551">
        <w:rPr>
          <w:rFonts w:cstheme="minorHAnsi"/>
          <w:color w:val="000000"/>
        </w:rPr>
        <w:tab/>
      </w:r>
      <w:r w:rsidR="00871551">
        <w:rPr>
          <w:rFonts w:cstheme="minorHAnsi"/>
          <w:color w:val="000000"/>
        </w:rPr>
        <w:tab/>
      </w:r>
      <w:r w:rsidR="00871551">
        <w:rPr>
          <w:rFonts w:cstheme="minorHAnsi"/>
          <w:color w:val="000000"/>
        </w:rPr>
        <w:tab/>
      </w:r>
      <w:r w:rsidR="00286241">
        <w:rPr>
          <w:rFonts w:cstheme="minorHAnsi"/>
          <w:color w:val="000000"/>
        </w:rPr>
        <w:tab/>
      </w:r>
      <w:r w:rsidR="00286241">
        <w:rPr>
          <w:rFonts w:cstheme="minorHAnsi"/>
          <w:color w:val="000000"/>
        </w:rPr>
        <w:tab/>
      </w:r>
      <w:r w:rsidR="00BA353F">
        <w:rPr>
          <w:rFonts w:cstheme="minorHAnsi"/>
          <w:color w:val="000000"/>
        </w:rPr>
        <w:tab/>
      </w:r>
    </w:p>
    <w:p w14:paraId="126D1EEB" w14:textId="2A1E88BD" w:rsidR="00366840" w:rsidRDefault="00871551" w:rsidP="0083647F">
      <w:pPr>
        <w:spacing w:line="360" w:lineRule="auto"/>
        <w:jc w:val="right"/>
        <w:rPr>
          <w:rFonts w:cstheme="minorHAnsi"/>
          <w:color w:val="000000"/>
        </w:rPr>
      </w:pPr>
      <w:r>
        <w:rPr>
          <w:rFonts w:cstheme="minorHAnsi"/>
          <w:color w:val="000000"/>
        </w:rPr>
        <w:t>Μονάδες 8</w:t>
      </w:r>
    </w:p>
    <w:p w14:paraId="091639AD" w14:textId="2953A5F2" w:rsidR="00871551" w:rsidRDefault="00871551" w:rsidP="00055FC5">
      <w:pPr>
        <w:spacing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Γ.2.β. Να συμπληρωθεί ο παρακάτω πίνακας. </w:t>
      </w:r>
      <w:r w:rsidR="00DE726C">
        <w:rPr>
          <w:rFonts w:cstheme="minorHAnsi"/>
          <w:color w:val="000000"/>
        </w:rPr>
        <w:t xml:space="preserve">Να </w:t>
      </w:r>
      <w:r>
        <w:rPr>
          <w:rFonts w:cstheme="minorHAnsi"/>
          <w:color w:val="000000"/>
        </w:rPr>
        <w:t>ληφθεί υπόψη το υποκείμενο.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7"/>
        <w:gridCol w:w="4527"/>
      </w:tblGrid>
      <w:tr w:rsidR="00871551" w14:paraId="77DAD8AC" w14:textId="77777777" w:rsidTr="00871551">
        <w:tc>
          <w:tcPr>
            <w:tcW w:w="4527" w:type="dxa"/>
          </w:tcPr>
          <w:p w14:paraId="7C1EDE7A" w14:textId="3A1DC655" w:rsidR="00871551" w:rsidRDefault="00871551" w:rsidP="00055FC5">
            <w:pPr>
              <w:spacing w:line="360" w:lineRule="auto"/>
              <w:jc w:val="both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ΡΗΜΑ</w:t>
            </w:r>
          </w:p>
        </w:tc>
        <w:tc>
          <w:tcPr>
            <w:tcW w:w="4527" w:type="dxa"/>
          </w:tcPr>
          <w:p w14:paraId="4749DE1D" w14:textId="2D246309" w:rsidR="00871551" w:rsidRDefault="00DE726C" w:rsidP="00055FC5">
            <w:pPr>
              <w:spacing w:line="360" w:lineRule="auto"/>
              <w:jc w:val="both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ΜΕΤΟΧΗ ΠΑΡΑΚΕΙΜΕΝΟΥ</w:t>
            </w:r>
          </w:p>
        </w:tc>
      </w:tr>
      <w:tr w:rsidR="00871551" w14:paraId="4E16EF84" w14:textId="77777777" w:rsidTr="00871551">
        <w:tc>
          <w:tcPr>
            <w:tcW w:w="4527" w:type="dxa"/>
          </w:tcPr>
          <w:p w14:paraId="4FBE4633" w14:textId="6D1A06A8" w:rsidR="00871551" w:rsidRDefault="00DE726C" w:rsidP="00055FC5">
            <w:pPr>
              <w:spacing w:line="360" w:lineRule="auto"/>
              <w:jc w:val="both"/>
              <w:rPr>
                <w:rFonts w:cstheme="minorHAnsi"/>
                <w:b/>
                <w:bCs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  <w:lang w:val="en-US"/>
              </w:rPr>
              <w:t>c</w:t>
            </w:r>
            <w:r w:rsidR="00871551" w:rsidRPr="00055FC5">
              <w:rPr>
                <w:rFonts w:cstheme="minorHAnsi"/>
                <w:color w:val="000000"/>
                <w:lang w:val="en-US"/>
              </w:rPr>
              <w:t>ernitur</w:t>
            </w:r>
            <w:proofErr w:type="spellEnd"/>
          </w:p>
        </w:tc>
        <w:tc>
          <w:tcPr>
            <w:tcW w:w="4527" w:type="dxa"/>
          </w:tcPr>
          <w:p w14:paraId="5197F821" w14:textId="77777777" w:rsidR="00871551" w:rsidRDefault="00871551" w:rsidP="00055FC5">
            <w:pPr>
              <w:spacing w:line="360" w:lineRule="auto"/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871551" w14:paraId="1BD978A8" w14:textId="77777777" w:rsidTr="00871551">
        <w:tc>
          <w:tcPr>
            <w:tcW w:w="4527" w:type="dxa"/>
          </w:tcPr>
          <w:p w14:paraId="1747456B" w14:textId="1785C0A2" w:rsidR="00871551" w:rsidRPr="00055FC5" w:rsidRDefault="00DE726C" w:rsidP="00055FC5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>
              <w:rPr>
                <w:rFonts w:cstheme="minorHAnsi"/>
                <w:color w:val="000000"/>
                <w:lang w:val="en-US"/>
              </w:rPr>
              <w:t>v</w:t>
            </w:r>
            <w:r w:rsidRPr="00055FC5">
              <w:rPr>
                <w:rFonts w:cstheme="minorHAnsi"/>
                <w:color w:val="000000"/>
                <w:lang w:val="en-US"/>
              </w:rPr>
              <w:t>ertunt</w:t>
            </w:r>
            <w:proofErr w:type="spellEnd"/>
          </w:p>
        </w:tc>
        <w:tc>
          <w:tcPr>
            <w:tcW w:w="4527" w:type="dxa"/>
          </w:tcPr>
          <w:p w14:paraId="243EE4BA" w14:textId="77777777" w:rsidR="00871551" w:rsidRDefault="00871551" w:rsidP="00055FC5">
            <w:pPr>
              <w:spacing w:line="360" w:lineRule="auto"/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DE726C" w14:paraId="410A7198" w14:textId="77777777" w:rsidTr="00871551">
        <w:tc>
          <w:tcPr>
            <w:tcW w:w="4527" w:type="dxa"/>
          </w:tcPr>
          <w:p w14:paraId="682D038C" w14:textId="5810798D" w:rsidR="00DE726C" w:rsidRPr="00055FC5" w:rsidRDefault="00DE726C" w:rsidP="00055FC5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>
              <w:rPr>
                <w:rFonts w:cstheme="minorHAnsi"/>
                <w:color w:val="000000"/>
                <w:lang w:val="en-US"/>
              </w:rPr>
              <w:t>r</w:t>
            </w:r>
            <w:r w:rsidRPr="00055FC5">
              <w:rPr>
                <w:rFonts w:cstheme="minorHAnsi"/>
                <w:color w:val="000000"/>
                <w:lang w:val="en-US"/>
              </w:rPr>
              <w:t>eferuntur</w:t>
            </w:r>
            <w:proofErr w:type="spellEnd"/>
          </w:p>
        </w:tc>
        <w:tc>
          <w:tcPr>
            <w:tcW w:w="4527" w:type="dxa"/>
          </w:tcPr>
          <w:p w14:paraId="21EDF631" w14:textId="77777777" w:rsidR="00DE726C" w:rsidRDefault="00DE726C" w:rsidP="00055FC5">
            <w:pPr>
              <w:spacing w:line="360" w:lineRule="auto"/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DE726C" w14:paraId="2E483562" w14:textId="77777777" w:rsidTr="00871551">
        <w:tc>
          <w:tcPr>
            <w:tcW w:w="4527" w:type="dxa"/>
          </w:tcPr>
          <w:p w14:paraId="616185A2" w14:textId="00E09BC7" w:rsidR="00DE726C" w:rsidRPr="00055FC5" w:rsidRDefault="00DE726C" w:rsidP="00055FC5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 w:rsidRPr="00055FC5">
              <w:rPr>
                <w:rFonts w:cstheme="minorHAnsi"/>
                <w:color w:val="000000"/>
                <w:lang w:val="en-US"/>
              </w:rPr>
              <w:t>discēdunt</w:t>
            </w:r>
            <w:proofErr w:type="spellEnd"/>
          </w:p>
        </w:tc>
        <w:tc>
          <w:tcPr>
            <w:tcW w:w="4527" w:type="dxa"/>
          </w:tcPr>
          <w:p w14:paraId="75508D43" w14:textId="77777777" w:rsidR="00DE726C" w:rsidRDefault="00DE726C" w:rsidP="00055FC5">
            <w:pPr>
              <w:spacing w:line="360" w:lineRule="auto"/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DE726C" w14:paraId="2D013C88" w14:textId="77777777" w:rsidTr="00871551">
        <w:tc>
          <w:tcPr>
            <w:tcW w:w="4527" w:type="dxa"/>
          </w:tcPr>
          <w:p w14:paraId="6C5738F9" w14:textId="7CCDDE93" w:rsidR="00DE726C" w:rsidRPr="00055FC5" w:rsidRDefault="00DE726C" w:rsidP="00055FC5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 w:rsidRPr="00055FC5">
              <w:rPr>
                <w:rFonts w:cstheme="minorHAnsi"/>
                <w:color w:val="000000"/>
                <w:lang w:val="en-US"/>
              </w:rPr>
              <w:t>mittuntur</w:t>
            </w:r>
            <w:proofErr w:type="spellEnd"/>
          </w:p>
        </w:tc>
        <w:tc>
          <w:tcPr>
            <w:tcW w:w="4527" w:type="dxa"/>
          </w:tcPr>
          <w:p w14:paraId="69318D29" w14:textId="77777777" w:rsidR="00DE726C" w:rsidRDefault="00DE726C" w:rsidP="00055FC5">
            <w:pPr>
              <w:spacing w:line="360" w:lineRule="auto"/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DE726C" w14:paraId="4FC28A14" w14:textId="77777777" w:rsidTr="00871551">
        <w:tc>
          <w:tcPr>
            <w:tcW w:w="4527" w:type="dxa"/>
          </w:tcPr>
          <w:p w14:paraId="5AF7B880" w14:textId="21F749D6" w:rsidR="00DE726C" w:rsidRPr="00055FC5" w:rsidRDefault="00DE726C" w:rsidP="00055FC5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>
              <w:rPr>
                <w:rFonts w:cstheme="minorHAnsi"/>
                <w:color w:val="000000"/>
                <w:lang w:val="en-US"/>
              </w:rPr>
              <w:t>i</w:t>
            </w:r>
            <w:r w:rsidRPr="00055FC5">
              <w:rPr>
                <w:rFonts w:cstheme="minorHAnsi"/>
                <w:color w:val="000000"/>
                <w:lang w:val="en-US"/>
              </w:rPr>
              <w:t>nterficitur</w:t>
            </w:r>
            <w:proofErr w:type="spellEnd"/>
          </w:p>
        </w:tc>
        <w:tc>
          <w:tcPr>
            <w:tcW w:w="4527" w:type="dxa"/>
          </w:tcPr>
          <w:p w14:paraId="6C6DEA4D" w14:textId="77777777" w:rsidR="00DE726C" w:rsidRDefault="00DE726C" w:rsidP="00055FC5">
            <w:pPr>
              <w:spacing w:line="360" w:lineRule="auto"/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DE726C" w14:paraId="41B7937E" w14:textId="77777777" w:rsidTr="00871551">
        <w:tc>
          <w:tcPr>
            <w:tcW w:w="4527" w:type="dxa"/>
          </w:tcPr>
          <w:p w14:paraId="34F37D67" w14:textId="5FA2CCFA" w:rsidR="00DE726C" w:rsidRPr="00055FC5" w:rsidRDefault="00DE726C" w:rsidP="00055FC5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 w:rsidRPr="00055FC5">
              <w:rPr>
                <w:rFonts w:cstheme="minorHAnsi"/>
                <w:color w:val="000000"/>
                <w:lang w:val="en-US"/>
              </w:rPr>
              <w:t>Pergit</w:t>
            </w:r>
            <w:proofErr w:type="spellEnd"/>
          </w:p>
        </w:tc>
        <w:tc>
          <w:tcPr>
            <w:tcW w:w="4527" w:type="dxa"/>
          </w:tcPr>
          <w:p w14:paraId="7C1EB94C" w14:textId="77777777" w:rsidR="00DE726C" w:rsidRDefault="00DE726C" w:rsidP="00055FC5">
            <w:pPr>
              <w:spacing w:line="360" w:lineRule="auto"/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5A7EB6C2" w14:textId="2C12A8BF" w:rsidR="00871551" w:rsidRPr="00286241" w:rsidRDefault="00286241" w:rsidP="00286241">
      <w:pPr>
        <w:spacing w:line="360" w:lineRule="auto"/>
        <w:jc w:val="right"/>
        <w:rPr>
          <w:rFonts w:cstheme="minorHAnsi"/>
          <w:color w:val="000000"/>
        </w:rPr>
      </w:pPr>
      <w:r>
        <w:rPr>
          <w:rFonts w:cstheme="minorHAnsi"/>
          <w:b/>
          <w:bCs/>
          <w:color w:val="000000"/>
        </w:rPr>
        <w:tab/>
      </w:r>
      <w:r>
        <w:rPr>
          <w:rFonts w:cstheme="minorHAnsi"/>
          <w:b/>
          <w:bCs/>
          <w:color w:val="000000"/>
        </w:rPr>
        <w:tab/>
      </w:r>
      <w:r>
        <w:rPr>
          <w:rFonts w:cstheme="minorHAnsi"/>
          <w:b/>
          <w:bCs/>
          <w:color w:val="000000"/>
        </w:rPr>
        <w:tab/>
      </w:r>
      <w:r>
        <w:rPr>
          <w:rFonts w:cstheme="minorHAnsi"/>
          <w:b/>
          <w:bCs/>
          <w:color w:val="000000"/>
        </w:rPr>
        <w:tab/>
      </w:r>
      <w:r>
        <w:rPr>
          <w:rFonts w:cstheme="minorHAnsi"/>
          <w:b/>
          <w:bCs/>
          <w:color w:val="000000"/>
        </w:rPr>
        <w:tab/>
      </w:r>
      <w:r>
        <w:rPr>
          <w:rFonts w:cstheme="minorHAnsi"/>
          <w:b/>
          <w:bCs/>
          <w:color w:val="000000"/>
        </w:rPr>
        <w:tab/>
      </w:r>
      <w:r>
        <w:rPr>
          <w:rFonts w:cstheme="minorHAnsi"/>
          <w:b/>
          <w:bCs/>
          <w:color w:val="000000"/>
        </w:rPr>
        <w:tab/>
      </w:r>
      <w:r>
        <w:rPr>
          <w:rFonts w:cstheme="minorHAnsi"/>
          <w:b/>
          <w:bCs/>
          <w:color w:val="000000"/>
        </w:rPr>
        <w:tab/>
      </w:r>
      <w:r>
        <w:rPr>
          <w:rFonts w:cstheme="minorHAnsi"/>
          <w:b/>
          <w:bCs/>
          <w:color w:val="000000"/>
        </w:rPr>
        <w:tab/>
      </w:r>
      <w:r>
        <w:rPr>
          <w:rFonts w:cstheme="minorHAnsi"/>
          <w:b/>
          <w:bCs/>
          <w:color w:val="000000"/>
        </w:rPr>
        <w:tab/>
      </w:r>
      <w:r>
        <w:rPr>
          <w:rFonts w:cstheme="minorHAnsi"/>
          <w:b/>
          <w:bCs/>
          <w:color w:val="000000"/>
        </w:rPr>
        <w:tab/>
      </w:r>
      <w:r w:rsidRPr="00286241">
        <w:rPr>
          <w:rFonts w:cstheme="minorHAnsi"/>
          <w:color w:val="000000"/>
        </w:rPr>
        <w:t>Μονάδες 7</w:t>
      </w:r>
    </w:p>
    <w:p w14:paraId="0BC2CC6A" w14:textId="58DEAA58" w:rsidR="00286241" w:rsidRPr="00286241" w:rsidRDefault="00286241" w:rsidP="00286241">
      <w:pPr>
        <w:spacing w:line="360" w:lineRule="auto"/>
        <w:jc w:val="right"/>
        <w:rPr>
          <w:rFonts w:cstheme="minorHAnsi"/>
          <w:b/>
          <w:bCs/>
          <w:color w:val="000000"/>
          <w:lang w:val="en-US"/>
        </w:rPr>
      </w:pPr>
      <w:r>
        <w:rPr>
          <w:rFonts w:cstheme="minorHAnsi"/>
          <w:b/>
          <w:bCs/>
          <w:color w:val="000000"/>
        </w:rPr>
        <w:tab/>
      </w:r>
      <w:r>
        <w:rPr>
          <w:rFonts w:cstheme="minorHAnsi"/>
          <w:b/>
          <w:bCs/>
          <w:color w:val="000000"/>
        </w:rPr>
        <w:tab/>
      </w:r>
      <w:r>
        <w:rPr>
          <w:rFonts w:cstheme="minorHAnsi"/>
          <w:b/>
          <w:bCs/>
          <w:color w:val="000000"/>
        </w:rPr>
        <w:tab/>
      </w:r>
      <w:r>
        <w:rPr>
          <w:rFonts w:cstheme="minorHAnsi"/>
          <w:b/>
          <w:bCs/>
          <w:color w:val="000000"/>
        </w:rPr>
        <w:tab/>
      </w:r>
      <w:r>
        <w:rPr>
          <w:rFonts w:cstheme="minorHAnsi"/>
          <w:b/>
          <w:bCs/>
          <w:color w:val="000000"/>
        </w:rPr>
        <w:tab/>
      </w:r>
      <w:r>
        <w:rPr>
          <w:rFonts w:cstheme="minorHAnsi"/>
          <w:b/>
          <w:bCs/>
          <w:color w:val="000000"/>
        </w:rPr>
        <w:tab/>
      </w:r>
      <w:r>
        <w:rPr>
          <w:rFonts w:cstheme="minorHAnsi"/>
          <w:b/>
          <w:bCs/>
          <w:color w:val="000000"/>
        </w:rPr>
        <w:tab/>
      </w:r>
      <w:r>
        <w:rPr>
          <w:rFonts w:cstheme="minorHAnsi"/>
          <w:b/>
          <w:bCs/>
          <w:color w:val="000000"/>
        </w:rPr>
        <w:tab/>
      </w:r>
      <w:r>
        <w:rPr>
          <w:rFonts w:cstheme="minorHAnsi"/>
          <w:b/>
          <w:bCs/>
          <w:color w:val="000000"/>
        </w:rPr>
        <w:tab/>
      </w:r>
      <w:r>
        <w:rPr>
          <w:rFonts w:cstheme="minorHAnsi"/>
          <w:b/>
          <w:bCs/>
          <w:color w:val="000000"/>
        </w:rPr>
        <w:tab/>
        <w:t>Μονάδες 15</w:t>
      </w:r>
    </w:p>
    <w:p w14:paraId="6CA403E2" w14:textId="77777777" w:rsidR="00B705E6" w:rsidRPr="00871551" w:rsidRDefault="00B705E6" w:rsidP="00055FC5">
      <w:pPr>
        <w:spacing w:line="360" w:lineRule="auto"/>
        <w:jc w:val="both"/>
        <w:rPr>
          <w:rFonts w:cstheme="minorHAnsi"/>
          <w:color w:val="000000"/>
        </w:rPr>
      </w:pPr>
    </w:p>
    <w:p w14:paraId="0A78A440" w14:textId="77777777" w:rsidR="00BA09F8" w:rsidRPr="00871551" w:rsidRDefault="00BA09F8" w:rsidP="00055FC5">
      <w:pPr>
        <w:spacing w:line="360" w:lineRule="auto"/>
        <w:jc w:val="both"/>
        <w:rPr>
          <w:rFonts w:cstheme="minorHAnsi"/>
          <w:color w:val="000000"/>
        </w:rPr>
      </w:pPr>
    </w:p>
    <w:p w14:paraId="221D846C" w14:textId="77777777" w:rsidR="00BA09F8" w:rsidRPr="00871551" w:rsidRDefault="00BA09F8" w:rsidP="00055FC5">
      <w:pPr>
        <w:spacing w:line="360" w:lineRule="auto"/>
        <w:jc w:val="both"/>
        <w:rPr>
          <w:rFonts w:cstheme="minorHAnsi"/>
        </w:rPr>
      </w:pPr>
    </w:p>
    <w:sectPr w:rsidR="00BA09F8" w:rsidRPr="00871551" w:rsidSect="00CA43C3">
      <w:pgSz w:w="11900" w:h="1682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3C3"/>
    <w:rsid w:val="00055FC5"/>
    <w:rsid w:val="00123444"/>
    <w:rsid w:val="00286241"/>
    <w:rsid w:val="002B4F1C"/>
    <w:rsid w:val="003112F1"/>
    <w:rsid w:val="00366840"/>
    <w:rsid w:val="00430155"/>
    <w:rsid w:val="005157D7"/>
    <w:rsid w:val="00655B81"/>
    <w:rsid w:val="006E04C8"/>
    <w:rsid w:val="007A0B56"/>
    <w:rsid w:val="0083647F"/>
    <w:rsid w:val="00842BF0"/>
    <w:rsid w:val="00871075"/>
    <w:rsid w:val="00871551"/>
    <w:rsid w:val="0099042A"/>
    <w:rsid w:val="00B01E94"/>
    <w:rsid w:val="00B705E6"/>
    <w:rsid w:val="00BA09F8"/>
    <w:rsid w:val="00BA353F"/>
    <w:rsid w:val="00C679AA"/>
    <w:rsid w:val="00CA43C3"/>
    <w:rsid w:val="00D62DE4"/>
    <w:rsid w:val="00DA264A"/>
    <w:rsid w:val="00DE726C"/>
    <w:rsid w:val="00E96DD8"/>
    <w:rsid w:val="00F3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CD713"/>
  <w15:docId w15:val="{29E2DD45-9E20-3241-A03B-26C0B2A7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7A0B56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7A0B56"/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7A0B56"/>
    <w:rPr>
      <w:rFonts w:eastAsiaTheme="minorEastAsia"/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7A0B56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7A0B56"/>
    <w:rPr>
      <w:rFonts w:eastAsiaTheme="minorEastAsia"/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7A0B56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7A0B5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329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VENOUTSOU</dc:creator>
  <cp:lastModifiedBy>MARIANNA VENOUTSOU</cp:lastModifiedBy>
  <cp:revision>3</cp:revision>
  <dcterms:created xsi:type="dcterms:W3CDTF">2022-10-04T09:41:00Z</dcterms:created>
  <dcterms:modified xsi:type="dcterms:W3CDTF">2022-10-04T09:42:00Z</dcterms:modified>
</cp:coreProperties>
</file>