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8A86" w14:textId="77777777" w:rsidR="007730AE" w:rsidRDefault="007730AE" w:rsidP="007730AE">
      <w:pPr>
        <w:pStyle w:val="a5"/>
        <w:spacing w:after="0" w:line="360" w:lineRule="auto"/>
        <w:jc w:val="both"/>
        <w:rPr>
          <w:rFonts w:hint="eastAsia"/>
        </w:rPr>
      </w:pPr>
      <w:bookmarkStart w:id="0" w:name="_Hlk95153591"/>
      <w:r>
        <w:rPr>
          <w:rFonts w:ascii="Calibri" w:hAnsi="Calibri" w:cs="Calibri"/>
          <w:b/>
          <w:bCs/>
          <w:u w:val="single"/>
        </w:rPr>
        <w:t xml:space="preserve">ΘΕΜΑ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1B09E1C4" w14:textId="39E4BAA3" w:rsidR="007730AE" w:rsidRPr="00B206C9" w:rsidRDefault="007730AE" w:rsidP="007730AE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E507A">
        <w:rPr>
          <w:rFonts w:cstheme="minorHAnsi"/>
          <w:b/>
          <w:bCs/>
          <w:sz w:val="24"/>
          <w:szCs w:val="24"/>
        </w:rPr>
        <w:t>2.</w:t>
      </w:r>
      <w:bookmarkEnd w:id="0"/>
      <w:r>
        <w:rPr>
          <w:rFonts w:cstheme="minorHAnsi"/>
          <w:b/>
          <w:bCs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</w:t>
      </w:r>
      <w:r w:rsidR="007311DA">
        <w:rPr>
          <w:rFonts w:eastAsia="Calibri" w:cstheme="minorHAnsi"/>
          <w:sz w:val="24"/>
          <w:szCs w:val="24"/>
        </w:rPr>
        <w:t>Στον</w:t>
      </w:r>
      <w:r>
        <w:rPr>
          <w:rFonts w:eastAsia="Calibri" w:cstheme="minorHAnsi"/>
          <w:sz w:val="24"/>
          <w:szCs w:val="24"/>
        </w:rPr>
        <w:t xml:space="preserve"> παρακάτω</w:t>
      </w:r>
      <w:r w:rsidR="007311DA">
        <w:rPr>
          <w:rFonts w:eastAsia="Calibri" w:cstheme="minorHAnsi"/>
          <w:sz w:val="24"/>
          <w:szCs w:val="24"/>
        </w:rPr>
        <w:t xml:space="preserve"> </w:t>
      </w:r>
      <w:r w:rsidR="00D32233">
        <w:rPr>
          <w:rFonts w:eastAsia="Calibri" w:cstheme="minorHAnsi"/>
          <w:sz w:val="24"/>
          <w:szCs w:val="24"/>
        </w:rPr>
        <w:t>πίνακα</w:t>
      </w:r>
      <w:r>
        <w:rPr>
          <w:rFonts w:eastAsia="Calibri" w:cstheme="minorHAnsi"/>
          <w:sz w:val="24"/>
          <w:szCs w:val="24"/>
        </w:rPr>
        <w:t xml:space="preserve"> απεικονίζονται διάφορες ασφάλειες κοχλιών</w:t>
      </w:r>
      <w:r w:rsidR="00D32233">
        <w:rPr>
          <w:rFonts w:eastAsia="Calibri" w:cstheme="minorHAnsi"/>
          <w:sz w:val="24"/>
          <w:szCs w:val="24"/>
        </w:rPr>
        <w:t xml:space="preserve"> (Εικόνες 1 έως 5)</w:t>
      </w:r>
      <w:r>
        <w:rPr>
          <w:rFonts w:eastAsia="Calibri" w:cstheme="minorHAnsi"/>
          <w:sz w:val="24"/>
          <w:szCs w:val="24"/>
        </w:rPr>
        <w:t>.</w:t>
      </w:r>
    </w:p>
    <w:tbl>
      <w:tblPr>
        <w:tblW w:w="91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4"/>
        <w:gridCol w:w="2040"/>
        <w:gridCol w:w="1842"/>
        <w:gridCol w:w="1843"/>
        <w:gridCol w:w="1713"/>
      </w:tblGrid>
      <w:tr w:rsidR="007730AE" w14:paraId="78C20F48" w14:textId="77777777" w:rsidTr="00C52AB0">
        <w:trPr>
          <w:trHeight w:val="2759"/>
        </w:trPr>
        <w:tc>
          <w:tcPr>
            <w:tcW w:w="1754" w:type="dxa"/>
            <w:tcBorders>
              <w:bottom w:val="nil"/>
            </w:tcBorders>
          </w:tcPr>
          <w:p w14:paraId="6526E0B0" w14:textId="77777777" w:rsidR="007730AE" w:rsidRPr="00D46171" w:rsidRDefault="00D32233" w:rsidP="00957917">
            <w:pPr>
              <w:spacing w:after="0" w:line="360" w:lineRule="auto"/>
              <w:ind w:left="-34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730AE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1F869A87" w14:textId="77777777" w:rsidR="007730AE" w:rsidRDefault="007730AE" w:rsidP="008422CE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09E2F7AD" w14:textId="77777777" w:rsidR="007730AE" w:rsidRDefault="007730AE" w:rsidP="00957917">
            <w:pPr>
              <w:spacing w:after="0" w:line="360" w:lineRule="auto"/>
              <w:ind w:left="-34"/>
              <w:jc w:val="both"/>
              <w:rPr>
                <w:rFonts w:cstheme="minorHAnsi"/>
                <w:sz w:val="24"/>
                <w:szCs w:val="24"/>
              </w:rPr>
            </w:pPr>
            <w:r w:rsidRPr="00D46171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DB1E5FC" wp14:editId="3CD0E3F7">
                  <wp:extent cx="979170" cy="892109"/>
                  <wp:effectExtent l="19050" t="0" r="0" b="0"/>
                  <wp:docPr id="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b="29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892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  <w:tcBorders>
              <w:bottom w:val="nil"/>
            </w:tcBorders>
          </w:tcPr>
          <w:p w14:paraId="63445806" w14:textId="77777777" w:rsidR="007730AE" w:rsidRPr="008422CE" w:rsidRDefault="00D32233" w:rsidP="008422C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7730AE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FF1D684" w14:textId="77777777" w:rsidR="007730AE" w:rsidRDefault="007730AE" w:rsidP="00957917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46171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4C65864" wp14:editId="3839D01E">
                  <wp:extent cx="1104900" cy="998220"/>
                  <wp:effectExtent l="19050" t="0" r="0" b="0"/>
                  <wp:docPr id="10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4956" b="39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98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nil"/>
            </w:tcBorders>
          </w:tcPr>
          <w:p w14:paraId="0BBF54DB" w14:textId="77777777" w:rsidR="007730AE" w:rsidRPr="00D46171" w:rsidRDefault="00D32233" w:rsidP="0095791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730AE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627134D" w14:textId="77777777" w:rsidR="007730AE" w:rsidRDefault="007730AE" w:rsidP="00957917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46171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CF1D5EF" wp14:editId="04A8ECCC">
                  <wp:extent cx="946785" cy="1272540"/>
                  <wp:effectExtent l="19050" t="0" r="5715" b="0"/>
                  <wp:docPr id="1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23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1272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bottom w:val="nil"/>
            </w:tcBorders>
          </w:tcPr>
          <w:p w14:paraId="641C3E39" w14:textId="77777777" w:rsidR="007730AE" w:rsidRPr="008422CE" w:rsidRDefault="00D32233" w:rsidP="0095791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7730AE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2A8BF4F6" w14:textId="77777777" w:rsidR="007730AE" w:rsidRDefault="007730AE" w:rsidP="009579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F90FFB6" wp14:editId="58AECC65">
                  <wp:extent cx="945687" cy="1043940"/>
                  <wp:effectExtent l="19050" t="0" r="6813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687" cy="104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tcBorders>
              <w:bottom w:val="nil"/>
            </w:tcBorders>
          </w:tcPr>
          <w:p w14:paraId="56415C8E" w14:textId="77777777" w:rsidR="007730AE" w:rsidRPr="008422CE" w:rsidRDefault="00D32233" w:rsidP="0095791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7730AE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24888F9A" w14:textId="77777777" w:rsidR="007730AE" w:rsidRDefault="007730AE" w:rsidP="009579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4E43261" wp14:editId="016D9E77">
                  <wp:extent cx="952500" cy="1059180"/>
                  <wp:effectExtent l="19050" t="0" r="0" b="0"/>
                  <wp:docPr id="1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9BC85" w14:textId="77777777" w:rsidR="007730AE" w:rsidRDefault="007730AE" w:rsidP="00957917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730AE" w14:paraId="464E6D5A" w14:textId="77777777" w:rsidTr="002813EE">
        <w:trPr>
          <w:trHeight w:val="692"/>
        </w:trPr>
        <w:tc>
          <w:tcPr>
            <w:tcW w:w="1754" w:type="dxa"/>
            <w:tcBorders>
              <w:top w:val="nil"/>
            </w:tcBorders>
          </w:tcPr>
          <w:p w14:paraId="47D13C9C" w14:textId="77777777" w:rsidR="007730AE" w:rsidRPr="00A438CF" w:rsidRDefault="007730AE" w:rsidP="002813EE">
            <w:pPr>
              <w:spacing w:after="0" w:line="360" w:lineRule="auto"/>
              <w:ind w:left="-34"/>
              <w:jc w:val="center"/>
              <w:rPr>
                <w:rFonts w:cstheme="minorHAnsi"/>
                <w:sz w:val="24"/>
                <w:szCs w:val="24"/>
              </w:rPr>
            </w:pPr>
            <w:r w:rsidRPr="00A438CF">
              <w:rPr>
                <w:rFonts w:cstheme="minorHAnsi"/>
                <w:sz w:val="24"/>
                <w:szCs w:val="24"/>
              </w:rPr>
              <w:t>Αντιπερικόχλιο</w:t>
            </w:r>
          </w:p>
        </w:tc>
        <w:tc>
          <w:tcPr>
            <w:tcW w:w="2040" w:type="dxa"/>
            <w:tcBorders>
              <w:top w:val="nil"/>
            </w:tcBorders>
          </w:tcPr>
          <w:p w14:paraId="410F0576" w14:textId="77777777" w:rsidR="007730AE" w:rsidRPr="00A438CF" w:rsidRDefault="007730AE" w:rsidP="002813E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38CF">
              <w:rPr>
                <w:rFonts w:cstheme="minorHAnsi"/>
                <w:sz w:val="24"/>
                <w:szCs w:val="24"/>
              </w:rPr>
              <w:t>Ασφαλιστική περόνη</w:t>
            </w:r>
          </w:p>
        </w:tc>
        <w:tc>
          <w:tcPr>
            <w:tcW w:w="1842" w:type="dxa"/>
            <w:tcBorders>
              <w:top w:val="nil"/>
            </w:tcBorders>
          </w:tcPr>
          <w:p w14:paraId="78516312" w14:textId="77777777" w:rsidR="007730AE" w:rsidRPr="00A438CF" w:rsidRDefault="007730AE" w:rsidP="002813EE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38CF">
              <w:rPr>
                <w:rFonts w:cstheme="minorHAnsi"/>
                <w:sz w:val="24"/>
                <w:szCs w:val="24"/>
                <w:lang w:val="en-US"/>
              </w:rPr>
              <w:t>Dubo</w:t>
            </w:r>
          </w:p>
        </w:tc>
        <w:tc>
          <w:tcPr>
            <w:tcW w:w="1843" w:type="dxa"/>
            <w:tcBorders>
              <w:top w:val="nil"/>
            </w:tcBorders>
          </w:tcPr>
          <w:p w14:paraId="65529642" w14:textId="77777777" w:rsidR="007730AE" w:rsidRPr="00A438CF" w:rsidRDefault="007730AE" w:rsidP="002813E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38CF">
              <w:rPr>
                <w:rFonts w:cstheme="minorHAnsi"/>
                <w:sz w:val="24"/>
                <w:szCs w:val="24"/>
              </w:rPr>
              <w:t>Κωνική επαφή</w:t>
            </w:r>
          </w:p>
        </w:tc>
        <w:tc>
          <w:tcPr>
            <w:tcW w:w="1713" w:type="dxa"/>
            <w:tcBorders>
              <w:top w:val="nil"/>
            </w:tcBorders>
          </w:tcPr>
          <w:p w14:paraId="2C5B5165" w14:textId="77777777" w:rsidR="007730AE" w:rsidRPr="00A438CF" w:rsidRDefault="007730AE" w:rsidP="002813E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38CF">
              <w:rPr>
                <w:rFonts w:cstheme="minorHAnsi"/>
                <w:sz w:val="24"/>
                <w:szCs w:val="24"/>
              </w:rPr>
              <w:t>Έλασμα</w:t>
            </w:r>
          </w:p>
        </w:tc>
      </w:tr>
    </w:tbl>
    <w:p w14:paraId="49C5F17B" w14:textId="77777777" w:rsidR="007730AE" w:rsidRPr="00B206C9" w:rsidRDefault="007730AE" w:rsidP="007730AE">
      <w:pPr>
        <w:tabs>
          <w:tab w:val="center" w:pos="4535"/>
          <w:tab w:val="left" w:pos="8334"/>
        </w:tabs>
        <w:spacing w:after="0" w:line="360" w:lineRule="auto"/>
        <w:rPr>
          <w:sz w:val="24"/>
          <w:szCs w:val="24"/>
        </w:rPr>
      </w:pPr>
    </w:p>
    <w:p w14:paraId="49CDE914" w14:textId="7460863C" w:rsidR="00B206C9" w:rsidRPr="00D32233" w:rsidRDefault="00D32233" w:rsidP="00D32233">
      <w:pPr>
        <w:spacing w:after="0" w:line="360" w:lineRule="auto"/>
        <w:ind w:left="567"/>
        <w:jc w:val="both"/>
        <w:rPr>
          <w:bCs/>
          <w:sz w:val="24"/>
        </w:rPr>
      </w:pPr>
      <w:r w:rsidRPr="00D3223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α)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Ποιοι</w:t>
      </w:r>
      <w:r w:rsidR="00B206C9" w:rsidRPr="00B206C9">
        <w:rPr>
          <w:rFonts w:eastAsia="Calibri" w:cstheme="minorHAnsi"/>
          <w:color w:val="000000" w:themeColor="text1"/>
          <w:sz w:val="24"/>
          <w:szCs w:val="24"/>
        </w:rPr>
        <w:t xml:space="preserve"> από </w:t>
      </w:r>
      <w:r w:rsidR="007311DA">
        <w:rPr>
          <w:rFonts w:eastAsia="Calibri" w:cstheme="minorHAnsi"/>
          <w:color w:val="000000" w:themeColor="text1"/>
          <w:sz w:val="24"/>
          <w:szCs w:val="24"/>
        </w:rPr>
        <w:t xml:space="preserve">τους </w:t>
      </w:r>
      <w:r>
        <w:rPr>
          <w:rFonts w:eastAsia="Calibri" w:cstheme="minorHAnsi"/>
          <w:color w:val="000000" w:themeColor="text1"/>
          <w:sz w:val="24"/>
          <w:szCs w:val="24"/>
        </w:rPr>
        <w:t>παραπάνω αριθμούς 1, 2, 3, 4 ,5</w:t>
      </w:r>
      <w:r w:rsidR="007311DA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αντιστοιχούν σε </w:t>
      </w:r>
      <w:r>
        <w:rPr>
          <w:bCs/>
          <w:sz w:val="24"/>
        </w:rPr>
        <w:t>α</w:t>
      </w:r>
      <w:r w:rsidR="00B206C9" w:rsidRPr="00D32233">
        <w:rPr>
          <w:bCs/>
          <w:sz w:val="24"/>
        </w:rPr>
        <w:t>σφάλειες που ασφαλίζουν λόγω μορφής</w:t>
      </w:r>
      <w:r>
        <w:rPr>
          <w:bCs/>
          <w:sz w:val="24"/>
        </w:rPr>
        <w:t xml:space="preserve">; </w:t>
      </w:r>
      <w:r w:rsidRPr="00D32233">
        <w:rPr>
          <w:bCs/>
          <w:i/>
          <w:iCs/>
          <w:sz w:val="24"/>
        </w:rPr>
        <w:t>(Μονάδες 4)</w:t>
      </w:r>
    </w:p>
    <w:p w14:paraId="7B738598" w14:textId="3CC5E015" w:rsidR="00D32233" w:rsidRPr="00D32233" w:rsidRDefault="00D32233" w:rsidP="00D32233">
      <w:pPr>
        <w:tabs>
          <w:tab w:val="center" w:pos="4535"/>
          <w:tab w:val="left" w:pos="833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β</w:t>
      </w:r>
      <w:r w:rsidRPr="00D3223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)</w:t>
      </w:r>
      <w:r w:rsidRPr="00D3223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Ποιοι</w:t>
      </w:r>
      <w:r w:rsidRPr="00D32233">
        <w:rPr>
          <w:rFonts w:eastAsia="Calibri" w:cstheme="minorHAnsi"/>
          <w:color w:val="000000" w:themeColor="text1"/>
          <w:sz w:val="24"/>
          <w:szCs w:val="24"/>
        </w:rPr>
        <w:t xml:space="preserve"> από τους παραπάνω αριθμούς 1, 2, 3, 4 ,5 αντιστοιχούν σε </w:t>
      </w:r>
      <w:r w:rsidRPr="00D32233">
        <w:rPr>
          <w:bCs/>
          <w:sz w:val="24"/>
        </w:rPr>
        <w:t xml:space="preserve">ασφάλειες που </w:t>
      </w:r>
      <w:r>
        <w:rPr>
          <w:bCs/>
          <w:sz w:val="24"/>
        </w:rPr>
        <w:t>ασφαλίζουν λόγω δυνάμεων που δημιουργούν</w:t>
      </w:r>
      <w:r w:rsidRPr="00D32233">
        <w:rPr>
          <w:bCs/>
          <w:sz w:val="24"/>
        </w:rPr>
        <w:t>;</w:t>
      </w:r>
      <w:r w:rsidR="00104CC3">
        <w:rPr>
          <w:bCs/>
          <w:sz w:val="24"/>
        </w:rPr>
        <w:t xml:space="preserve"> </w:t>
      </w:r>
      <w:r w:rsidRPr="00D32233">
        <w:rPr>
          <w:bCs/>
          <w:i/>
          <w:iCs/>
          <w:sz w:val="24"/>
        </w:rPr>
        <w:t xml:space="preserve">(Μονάδες </w:t>
      </w:r>
      <w:r>
        <w:rPr>
          <w:bCs/>
          <w:i/>
          <w:iCs/>
          <w:sz w:val="24"/>
        </w:rPr>
        <w:t>6</w:t>
      </w:r>
      <w:r w:rsidRPr="00D32233">
        <w:rPr>
          <w:bCs/>
          <w:i/>
          <w:iCs/>
          <w:sz w:val="24"/>
        </w:rPr>
        <w:t>)</w:t>
      </w:r>
    </w:p>
    <w:p w14:paraId="19D9168D" w14:textId="77777777" w:rsidR="007730AE" w:rsidRPr="00A65ED3" w:rsidRDefault="007730AE" w:rsidP="007730AE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A65ED3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957917" w:rsidRPr="00A65ED3">
        <w:rPr>
          <w:rFonts w:cstheme="minorHAnsi"/>
          <w:b/>
          <w:bCs/>
          <w:i/>
          <w:color w:val="000000"/>
          <w:sz w:val="24"/>
          <w:szCs w:val="24"/>
        </w:rPr>
        <w:t>10</w:t>
      </w:r>
    </w:p>
    <w:p w14:paraId="3842DC4A" w14:textId="77777777" w:rsidR="007730AE" w:rsidRPr="00A438CF" w:rsidRDefault="007730AE" w:rsidP="007730AE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7809DE24" w14:textId="77777777" w:rsidR="007730AE" w:rsidRDefault="007730AE" w:rsidP="007730A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2738B5">
        <w:rPr>
          <w:b/>
          <w:bCs/>
          <w:sz w:val="24"/>
        </w:rPr>
        <w:t>2.</w:t>
      </w:r>
      <w:r>
        <w:rPr>
          <w:b/>
          <w:bCs/>
          <w:sz w:val="24"/>
        </w:rPr>
        <w:t xml:space="preserve">2 </w:t>
      </w:r>
      <w:r>
        <w:rPr>
          <w:bCs/>
          <w:sz w:val="24"/>
        </w:rPr>
        <w:t>Να γράψετε τον αριθμό καθεμιάς από τις παρακάτω προτάσεις και δίπλα στον αριθμό, το γράμμα που αντιστοιχεί στη σωστή απάντηση.</w:t>
      </w:r>
    </w:p>
    <w:p w14:paraId="2D9C146C" w14:textId="77777777" w:rsidR="002A50F2" w:rsidRDefault="002A50F2" w:rsidP="00B206C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 xml:space="preserve">1. </w:t>
      </w:r>
      <w:r>
        <w:rPr>
          <w:rFonts w:cstheme="minorHAnsi"/>
          <w:sz w:val="24"/>
        </w:rPr>
        <w:t>Η απόσταση μεταξύ των δύο απέναντι πλευρών του εξαγώνου ενός περικοχλίου συμβολίζεται με: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2167"/>
        <w:gridCol w:w="2109"/>
        <w:gridCol w:w="2111"/>
      </w:tblGrid>
      <w:tr w:rsidR="002A50F2" w14:paraId="2968009E" w14:textId="77777777" w:rsidTr="00EA0E09">
        <w:tc>
          <w:tcPr>
            <w:tcW w:w="2169" w:type="dxa"/>
          </w:tcPr>
          <w:p w14:paraId="57C84B20" w14:textId="77777777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 xml:space="preserve">α. </w:t>
            </w:r>
            <w:r>
              <w:rPr>
                <w:rFonts w:cstheme="minorHAnsi"/>
                <w:sz w:val="24"/>
                <w:lang w:val="en-US"/>
              </w:rPr>
              <w:t>m</w:t>
            </w:r>
          </w:p>
        </w:tc>
        <w:tc>
          <w:tcPr>
            <w:tcW w:w="2223" w:type="dxa"/>
          </w:tcPr>
          <w:p w14:paraId="39F6E6F0" w14:textId="4CAF1E02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β.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lang w:val="en-US"/>
              </w:rPr>
              <w:t>e</w:t>
            </w:r>
          </w:p>
        </w:tc>
        <w:tc>
          <w:tcPr>
            <w:tcW w:w="2163" w:type="dxa"/>
          </w:tcPr>
          <w:p w14:paraId="500656A2" w14:textId="751F157B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γ.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lang w:val="en-US"/>
              </w:rPr>
              <w:t>S</w:t>
            </w:r>
          </w:p>
        </w:tc>
        <w:tc>
          <w:tcPr>
            <w:tcW w:w="2164" w:type="dxa"/>
          </w:tcPr>
          <w:p w14:paraId="1E366FB4" w14:textId="4487F8F5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δ.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lang w:val="en-US"/>
              </w:rPr>
              <w:t>h</w:t>
            </w:r>
          </w:p>
        </w:tc>
      </w:tr>
    </w:tbl>
    <w:p w14:paraId="15EC7808" w14:textId="77777777" w:rsidR="002A50F2" w:rsidRDefault="002A50F2" w:rsidP="00B206C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2.</w:t>
      </w:r>
      <w:r>
        <w:rPr>
          <w:rFonts w:cstheme="minorHAnsi"/>
          <w:sz w:val="24"/>
        </w:rPr>
        <w:t xml:space="preserve"> Η εσωτερική διάμετρος του πυρήνα ενός περικοχλίου συμβολίζεται με: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2166"/>
        <w:gridCol w:w="2114"/>
        <w:gridCol w:w="2112"/>
      </w:tblGrid>
      <w:tr w:rsidR="002A50F2" w14:paraId="5C04E678" w14:textId="77777777" w:rsidTr="00EA0E09">
        <w:tc>
          <w:tcPr>
            <w:tcW w:w="2164" w:type="dxa"/>
          </w:tcPr>
          <w:p w14:paraId="2BC57B16" w14:textId="77777777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 xml:space="preserve">α. </w:t>
            </w:r>
            <w:r>
              <w:rPr>
                <w:rFonts w:cstheme="minorHAnsi"/>
                <w:sz w:val="24"/>
                <w:lang w:val="en-US"/>
              </w:rPr>
              <w:t>d</w:t>
            </w:r>
            <w:r w:rsidRPr="005D15F0">
              <w:rPr>
                <w:rFonts w:cstheme="minorHAnsi"/>
                <w:sz w:val="24"/>
                <w:vertAlign w:val="subscript"/>
              </w:rPr>
              <w:t>1</w:t>
            </w:r>
          </w:p>
        </w:tc>
        <w:tc>
          <w:tcPr>
            <w:tcW w:w="2223" w:type="dxa"/>
          </w:tcPr>
          <w:p w14:paraId="520FCCF7" w14:textId="32666EE1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β.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lang w:val="en-US"/>
              </w:rPr>
              <w:t>D</w:t>
            </w:r>
          </w:p>
        </w:tc>
        <w:tc>
          <w:tcPr>
            <w:tcW w:w="2167" w:type="dxa"/>
          </w:tcPr>
          <w:p w14:paraId="4336EEA1" w14:textId="1198EA6F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γ.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lang w:val="en-US"/>
              </w:rPr>
              <w:t>D</w:t>
            </w:r>
            <w:r>
              <w:rPr>
                <w:rFonts w:cstheme="minorHAnsi"/>
                <w:sz w:val="24"/>
                <w:vertAlign w:val="subscript"/>
              </w:rPr>
              <w:t>1</w:t>
            </w:r>
          </w:p>
        </w:tc>
        <w:tc>
          <w:tcPr>
            <w:tcW w:w="2165" w:type="dxa"/>
          </w:tcPr>
          <w:p w14:paraId="2D6D7A98" w14:textId="2F66B0C9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δ.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lang w:val="en-US"/>
              </w:rPr>
              <w:t>d</w:t>
            </w:r>
            <w:r w:rsidRPr="005D15F0">
              <w:rPr>
                <w:rFonts w:cstheme="minorHAnsi"/>
                <w:sz w:val="24"/>
                <w:vertAlign w:val="subscript"/>
              </w:rPr>
              <w:t>2</w:t>
            </w:r>
          </w:p>
        </w:tc>
      </w:tr>
    </w:tbl>
    <w:p w14:paraId="430A6DD9" w14:textId="77777777" w:rsidR="002A50F2" w:rsidRPr="00577296" w:rsidRDefault="002A50F2" w:rsidP="00B206C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577296">
        <w:rPr>
          <w:rFonts w:cstheme="minorHAnsi"/>
          <w:b/>
          <w:sz w:val="24"/>
        </w:rPr>
        <w:t>3.</w:t>
      </w:r>
      <w:r w:rsidR="00577296" w:rsidRPr="00577296">
        <w:rPr>
          <w:rFonts w:cstheme="minorHAnsi"/>
          <w:sz w:val="24"/>
        </w:rPr>
        <w:t xml:space="preserve"> Το ύψος του περικοχλίου συμβολίζεται με </w:t>
      </w:r>
      <w:r w:rsidRPr="00577296">
        <w:rPr>
          <w:rFonts w:cstheme="minorHAnsi"/>
          <w:sz w:val="24"/>
        </w:rPr>
        <w:t>: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5"/>
        <w:gridCol w:w="2125"/>
        <w:gridCol w:w="2126"/>
      </w:tblGrid>
      <w:tr w:rsidR="002A50F2" w:rsidRPr="00577296" w14:paraId="266A530F" w14:textId="77777777" w:rsidTr="00EA0E09">
        <w:tc>
          <w:tcPr>
            <w:tcW w:w="2180" w:type="dxa"/>
          </w:tcPr>
          <w:p w14:paraId="0224F906" w14:textId="1EB87D51" w:rsidR="002A50F2" w:rsidRPr="00577296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77296">
              <w:rPr>
                <w:rFonts w:cstheme="minorHAnsi"/>
                <w:b/>
                <w:sz w:val="24"/>
              </w:rPr>
              <w:t>α.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 w:rsidR="00577296" w:rsidRPr="00577296">
              <w:rPr>
                <w:rFonts w:cstheme="minorHAnsi"/>
                <w:sz w:val="24"/>
                <w:lang w:val="en-US"/>
              </w:rPr>
              <w:t>e</w:t>
            </w:r>
          </w:p>
        </w:tc>
        <w:tc>
          <w:tcPr>
            <w:tcW w:w="2179" w:type="dxa"/>
          </w:tcPr>
          <w:p w14:paraId="5F7210D4" w14:textId="26AC3C28" w:rsidR="002A50F2" w:rsidRPr="00577296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77296">
              <w:rPr>
                <w:rFonts w:cstheme="minorHAnsi"/>
                <w:b/>
                <w:sz w:val="24"/>
              </w:rPr>
              <w:t>β</w:t>
            </w:r>
            <w:r w:rsidR="00577296" w:rsidRPr="00577296">
              <w:rPr>
                <w:rFonts w:cstheme="minorHAnsi"/>
                <w:b/>
                <w:sz w:val="24"/>
              </w:rPr>
              <w:t>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 w:rsidR="00577296" w:rsidRPr="00577296">
              <w:rPr>
                <w:rFonts w:cstheme="minorHAnsi"/>
                <w:sz w:val="24"/>
                <w:lang w:val="en-US"/>
              </w:rPr>
              <w:t>m</w:t>
            </w:r>
          </w:p>
        </w:tc>
        <w:tc>
          <w:tcPr>
            <w:tcW w:w="2180" w:type="dxa"/>
          </w:tcPr>
          <w:p w14:paraId="35FC70F5" w14:textId="77777777" w:rsidR="002A50F2" w:rsidRPr="00577296" w:rsidRDefault="00577296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sz w:val="24"/>
              </w:rPr>
              <w:t>γ</w:t>
            </w:r>
            <w:r w:rsidRPr="00577296">
              <w:rPr>
                <w:rFonts w:cstheme="minorHAnsi"/>
                <w:b/>
                <w:sz w:val="24"/>
              </w:rPr>
              <w:t xml:space="preserve">. </w:t>
            </w:r>
            <w:r w:rsidRPr="00577296">
              <w:rPr>
                <w:rFonts w:cstheme="minorHAnsi"/>
                <w:sz w:val="24"/>
                <w:lang w:val="en-US"/>
              </w:rPr>
              <w:t>S</w:t>
            </w:r>
          </w:p>
        </w:tc>
        <w:tc>
          <w:tcPr>
            <w:tcW w:w="2180" w:type="dxa"/>
          </w:tcPr>
          <w:p w14:paraId="30862C9D" w14:textId="77777777" w:rsidR="002A50F2" w:rsidRPr="00577296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  <w:lang w:val="en-US"/>
              </w:rPr>
            </w:pPr>
            <w:r w:rsidRPr="00577296">
              <w:rPr>
                <w:rFonts w:cstheme="minorHAnsi"/>
                <w:b/>
                <w:sz w:val="24"/>
              </w:rPr>
              <w:t>δ.</w:t>
            </w:r>
            <w:r w:rsidR="00577296">
              <w:rPr>
                <w:rFonts w:cstheme="minorHAnsi"/>
                <w:sz w:val="24"/>
                <w:lang w:val="en-US"/>
              </w:rPr>
              <w:t xml:space="preserve"> h</w:t>
            </w:r>
          </w:p>
        </w:tc>
      </w:tr>
    </w:tbl>
    <w:p w14:paraId="58013FFD" w14:textId="77777777" w:rsidR="002A50F2" w:rsidRDefault="002A50F2" w:rsidP="00B206C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577296">
        <w:rPr>
          <w:rFonts w:cstheme="minorHAnsi"/>
          <w:b/>
          <w:sz w:val="24"/>
        </w:rPr>
        <w:t>4.</w:t>
      </w:r>
      <w:r w:rsidRPr="00577296">
        <w:rPr>
          <w:rFonts w:cstheme="minorHAnsi"/>
          <w:sz w:val="24"/>
        </w:rPr>
        <w:t xml:space="preserve"> Σε ένα μετρικό σπείρωμα</w:t>
      </w:r>
      <w:r>
        <w:rPr>
          <w:rFonts w:cstheme="minorHAnsi"/>
          <w:sz w:val="24"/>
        </w:rPr>
        <w:t xml:space="preserve"> Μ 8 </w:t>
      </w:r>
      <w:r>
        <w:rPr>
          <w:rFonts w:cstheme="minorHAnsi"/>
          <w:sz w:val="24"/>
          <w:lang w:val="en-US"/>
        </w:rPr>
        <w:t>x</w:t>
      </w:r>
      <w:r w:rsidR="007311DA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1,75 το βήμα είναι: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2129"/>
        <w:gridCol w:w="2104"/>
        <w:gridCol w:w="2135"/>
      </w:tblGrid>
      <w:tr w:rsidR="002A50F2" w14:paraId="1C6DC5F7" w14:textId="77777777" w:rsidTr="00B92AD5">
        <w:tc>
          <w:tcPr>
            <w:tcW w:w="2185" w:type="dxa"/>
          </w:tcPr>
          <w:p w14:paraId="4300A912" w14:textId="03F448FA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α</w:t>
            </w:r>
            <w:r w:rsidRPr="002A50F2">
              <w:rPr>
                <w:rFonts w:cstheme="minorHAnsi"/>
                <w:b/>
                <w:sz w:val="24"/>
              </w:rPr>
              <w:t>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 w:rsidRPr="002A50F2">
              <w:rPr>
                <w:rFonts w:cstheme="minorHAnsi"/>
                <w:sz w:val="24"/>
              </w:rPr>
              <w:t xml:space="preserve">1,75 </w:t>
            </w:r>
            <w:r>
              <w:rPr>
                <w:rFonts w:cstheme="minorHAnsi"/>
                <w:sz w:val="24"/>
                <w:lang w:val="en-US"/>
              </w:rPr>
              <w:t>in</w:t>
            </w:r>
          </w:p>
        </w:tc>
        <w:tc>
          <w:tcPr>
            <w:tcW w:w="2182" w:type="dxa"/>
          </w:tcPr>
          <w:p w14:paraId="0B63016B" w14:textId="04D895B7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β</w:t>
            </w:r>
            <w:r w:rsidRPr="002A50F2">
              <w:rPr>
                <w:rFonts w:cstheme="minorHAnsi"/>
                <w:b/>
                <w:sz w:val="24"/>
              </w:rPr>
              <w:t>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 w:rsidRPr="002A50F2">
              <w:rPr>
                <w:rFonts w:cstheme="minorHAnsi"/>
                <w:sz w:val="24"/>
              </w:rPr>
              <w:t xml:space="preserve">8 </w:t>
            </w:r>
            <w:r>
              <w:rPr>
                <w:rFonts w:cstheme="minorHAnsi"/>
                <w:sz w:val="24"/>
                <w:lang w:val="en-US"/>
              </w:rPr>
              <w:t>mm</w:t>
            </w:r>
          </w:p>
        </w:tc>
        <w:tc>
          <w:tcPr>
            <w:tcW w:w="2166" w:type="dxa"/>
          </w:tcPr>
          <w:p w14:paraId="703A0C3B" w14:textId="388C990F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γ</w:t>
            </w:r>
            <w:r w:rsidRPr="002A50F2">
              <w:rPr>
                <w:rFonts w:cstheme="minorHAnsi"/>
                <w:b/>
                <w:sz w:val="24"/>
              </w:rPr>
              <w:t>.</w:t>
            </w:r>
            <w:r w:rsidR="00B92AD5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 w:rsidRPr="002A50F2">
              <w:rPr>
                <w:rFonts w:cstheme="minorHAnsi"/>
                <w:sz w:val="24"/>
              </w:rPr>
              <w:t xml:space="preserve">8 </w:t>
            </w:r>
            <w:r>
              <w:rPr>
                <w:rFonts w:cstheme="minorHAnsi"/>
                <w:sz w:val="24"/>
                <w:lang w:val="en-US"/>
              </w:rPr>
              <w:t>in</w:t>
            </w:r>
          </w:p>
        </w:tc>
        <w:tc>
          <w:tcPr>
            <w:tcW w:w="2186" w:type="dxa"/>
          </w:tcPr>
          <w:p w14:paraId="7DF433A2" w14:textId="77777777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5D15F0">
              <w:rPr>
                <w:rFonts w:cstheme="minorHAnsi"/>
                <w:b/>
                <w:sz w:val="24"/>
              </w:rPr>
              <w:t>δ</w:t>
            </w:r>
            <w:r w:rsidRPr="002A50F2">
              <w:rPr>
                <w:rFonts w:cstheme="minorHAnsi"/>
                <w:b/>
                <w:sz w:val="24"/>
              </w:rPr>
              <w:t>.</w:t>
            </w:r>
            <w:r>
              <w:rPr>
                <w:rFonts w:cstheme="minorHAnsi"/>
                <w:sz w:val="24"/>
              </w:rPr>
              <w:t xml:space="preserve"> 1,</w:t>
            </w:r>
            <w:r w:rsidRPr="002A50F2">
              <w:rPr>
                <w:rFonts w:cstheme="minorHAnsi"/>
                <w:sz w:val="24"/>
              </w:rPr>
              <w:t xml:space="preserve">75 </w:t>
            </w:r>
            <w:r>
              <w:rPr>
                <w:rFonts w:cstheme="minorHAnsi"/>
                <w:sz w:val="24"/>
                <w:lang w:val="en-US"/>
              </w:rPr>
              <w:t>mm</w:t>
            </w:r>
          </w:p>
        </w:tc>
      </w:tr>
    </w:tbl>
    <w:p w14:paraId="3A504ECD" w14:textId="77777777" w:rsidR="002A50F2" w:rsidRDefault="002A50F2" w:rsidP="00B206C9">
      <w:pPr>
        <w:autoSpaceDE w:val="0"/>
        <w:autoSpaceDN w:val="0"/>
        <w:adjustRightInd w:val="0"/>
        <w:spacing w:after="0" w:line="360" w:lineRule="auto"/>
        <w:ind w:left="567" w:hanging="11"/>
        <w:jc w:val="both"/>
        <w:rPr>
          <w:rFonts w:cstheme="minorHAnsi"/>
          <w:sz w:val="24"/>
        </w:rPr>
      </w:pPr>
      <w:r w:rsidRPr="00B92AD5">
        <w:rPr>
          <w:rFonts w:cstheme="minorHAnsi"/>
          <w:b/>
          <w:sz w:val="24"/>
        </w:rPr>
        <w:t>5.</w:t>
      </w:r>
      <w:r w:rsidRPr="00B92AD5">
        <w:rPr>
          <w:rFonts w:cstheme="minorHAnsi"/>
          <w:sz w:val="24"/>
        </w:rPr>
        <w:t xml:space="preserve"> Οι φυτευτοί κοχλίες (</w:t>
      </w:r>
      <w:proofErr w:type="spellStart"/>
      <w:r w:rsidRPr="00B92AD5">
        <w:rPr>
          <w:rFonts w:cstheme="minorHAnsi"/>
          <w:sz w:val="24"/>
        </w:rPr>
        <w:t>μπουζόνια</w:t>
      </w:r>
      <w:proofErr w:type="spellEnd"/>
      <w:r w:rsidRPr="00B92AD5">
        <w:rPr>
          <w:rFonts w:cstheme="minorHAnsi"/>
          <w:sz w:val="24"/>
        </w:rPr>
        <w:t>):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11"/>
        <w:gridCol w:w="2111"/>
        <w:gridCol w:w="2154"/>
      </w:tblGrid>
      <w:tr w:rsidR="002A50F2" w14:paraId="3AE2B9D7" w14:textId="77777777" w:rsidTr="00B92AD5">
        <w:tc>
          <w:tcPr>
            <w:tcW w:w="2181" w:type="dxa"/>
          </w:tcPr>
          <w:p w14:paraId="35EBDF8C" w14:textId="77777777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1A13F2">
              <w:rPr>
                <w:rFonts w:cstheme="minorHAnsi"/>
                <w:b/>
                <w:sz w:val="24"/>
              </w:rPr>
              <w:lastRenderedPageBreak/>
              <w:t>α.</w:t>
            </w:r>
            <w:r w:rsidR="007311DA">
              <w:rPr>
                <w:rFonts w:cstheme="minorHAnsi"/>
                <w:sz w:val="24"/>
              </w:rPr>
              <w:t xml:space="preserve"> φέρουν σπείρωμα</w:t>
            </w:r>
            <w:r w:rsidR="007311DA" w:rsidRPr="001A13F2">
              <w:rPr>
                <w:rFonts w:cstheme="minorHAnsi"/>
                <w:sz w:val="24"/>
              </w:rPr>
              <w:t xml:space="preserve"> </w:t>
            </w:r>
            <w:r w:rsidRPr="001A13F2">
              <w:rPr>
                <w:rFonts w:cstheme="minorHAnsi"/>
                <w:sz w:val="24"/>
              </w:rPr>
              <w:t>στο κέντρο τους</w:t>
            </w:r>
          </w:p>
        </w:tc>
        <w:tc>
          <w:tcPr>
            <w:tcW w:w="2163" w:type="dxa"/>
          </w:tcPr>
          <w:p w14:paraId="34EBC5DE" w14:textId="77777777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1A13F2">
              <w:rPr>
                <w:rFonts w:cstheme="minorHAnsi"/>
                <w:b/>
                <w:sz w:val="24"/>
              </w:rPr>
              <w:t>β.</w:t>
            </w:r>
            <w:r w:rsidR="007311DA">
              <w:rPr>
                <w:rFonts w:cstheme="minorHAnsi"/>
                <w:sz w:val="24"/>
              </w:rPr>
              <w:t xml:space="preserve"> φέρουν σπείρωμα</w:t>
            </w:r>
            <w:r w:rsidR="007311DA" w:rsidRPr="001A13F2">
              <w:rPr>
                <w:rFonts w:cstheme="minorHAnsi"/>
                <w:sz w:val="24"/>
              </w:rPr>
              <w:t xml:space="preserve"> </w:t>
            </w:r>
            <w:r w:rsidRPr="001A13F2">
              <w:rPr>
                <w:rFonts w:cstheme="minorHAnsi"/>
                <w:sz w:val="24"/>
              </w:rPr>
              <w:t>στα</w:t>
            </w:r>
            <w:r w:rsidR="007311DA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δύ</w:t>
            </w:r>
            <w:r w:rsidR="007311DA">
              <w:rPr>
                <w:rFonts w:cstheme="minorHAnsi"/>
                <w:sz w:val="24"/>
              </w:rPr>
              <w:t xml:space="preserve">ο </w:t>
            </w:r>
            <w:r w:rsidRPr="001A13F2">
              <w:rPr>
                <w:rFonts w:cstheme="minorHAnsi"/>
                <w:sz w:val="24"/>
              </w:rPr>
              <w:t>άκρα τους</w:t>
            </w:r>
          </w:p>
        </w:tc>
        <w:tc>
          <w:tcPr>
            <w:tcW w:w="2163" w:type="dxa"/>
          </w:tcPr>
          <w:p w14:paraId="54129E7A" w14:textId="77777777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1A13F2">
              <w:rPr>
                <w:rFonts w:cstheme="minorHAnsi"/>
                <w:b/>
                <w:sz w:val="24"/>
              </w:rPr>
              <w:t>γ.</w:t>
            </w:r>
            <w:r w:rsidR="007311DA">
              <w:rPr>
                <w:rFonts w:cstheme="minorHAnsi"/>
                <w:sz w:val="24"/>
              </w:rPr>
              <w:t xml:space="preserve"> φέρουν σπείρωμα</w:t>
            </w:r>
            <w:r w:rsidR="007311DA" w:rsidRPr="001A13F2">
              <w:rPr>
                <w:rFonts w:cstheme="minorHAnsi"/>
                <w:sz w:val="24"/>
              </w:rPr>
              <w:t xml:space="preserve"> </w:t>
            </w:r>
            <w:r w:rsidRPr="001A13F2">
              <w:rPr>
                <w:rFonts w:cstheme="minorHAnsi"/>
                <w:sz w:val="24"/>
              </w:rPr>
              <w:t>στο ένα</w:t>
            </w:r>
            <w:r w:rsidR="007311DA">
              <w:rPr>
                <w:rFonts w:cstheme="minorHAnsi"/>
                <w:sz w:val="24"/>
              </w:rPr>
              <w:t xml:space="preserve"> </w:t>
            </w:r>
            <w:r w:rsidRPr="001A13F2">
              <w:rPr>
                <w:rFonts w:cstheme="minorHAnsi"/>
                <w:sz w:val="24"/>
              </w:rPr>
              <w:t xml:space="preserve">άκρο </w:t>
            </w:r>
            <w:r>
              <w:rPr>
                <w:rFonts w:cstheme="minorHAnsi"/>
                <w:sz w:val="24"/>
              </w:rPr>
              <w:t>τους</w:t>
            </w:r>
          </w:p>
        </w:tc>
        <w:tc>
          <w:tcPr>
            <w:tcW w:w="2212" w:type="dxa"/>
          </w:tcPr>
          <w:p w14:paraId="69569D70" w14:textId="31BF07F0" w:rsidR="002A50F2" w:rsidRDefault="002A50F2" w:rsidP="00B92AD5">
            <w:pPr>
              <w:autoSpaceDE w:val="0"/>
              <w:autoSpaceDN w:val="0"/>
              <w:adjustRightInd w:val="0"/>
              <w:spacing w:after="0" w:line="360" w:lineRule="auto"/>
              <w:ind w:left="567"/>
              <w:rPr>
                <w:rFonts w:cstheme="minorHAnsi"/>
                <w:sz w:val="24"/>
              </w:rPr>
            </w:pPr>
            <w:r w:rsidRPr="001A13F2">
              <w:rPr>
                <w:rFonts w:cstheme="minorHAnsi"/>
                <w:b/>
                <w:sz w:val="24"/>
              </w:rPr>
              <w:t>δ.</w:t>
            </w:r>
            <w:r w:rsidR="00585910">
              <w:rPr>
                <w:rFonts w:cstheme="minorHAnsi"/>
                <w:b/>
                <w:sz w:val="24"/>
              </w:rPr>
              <w:t xml:space="preserve"> </w:t>
            </w:r>
            <w:r w:rsidRPr="00B92AD5">
              <w:rPr>
                <w:rFonts w:cstheme="minorHAnsi"/>
                <w:sz w:val="24"/>
              </w:rPr>
              <w:t>δε</w:t>
            </w:r>
            <w:r w:rsidR="007311DA" w:rsidRPr="00B92AD5">
              <w:rPr>
                <w:rFonts w:cstheme="minorHAnsi"/>
                <w:sz w:val="24"/>
              </w:rPr>
              <w:t>ν</w:t>
            </w:r>
            <w:r>
              <w:rPr>
                <w:rFonts w:cstheme="minorHAnsi"/>
                <w:sz w:val="24"/>
              </w:rPr>
              <w:t xml:space="preserve"> φέρουν</w:t>
            </w:r>
            <w:r w:rsidR="007311DA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σπείρωμα</w:t>
            </w:r>
          </w:p>
        </w:tc>
      </w:tr>
    </w:tbl>
    <w:p w14:paraId="27003304" w14:textId="77777777" w:rsidR="00D32233" w:rsidRPr="00D32233" w:rsidRDefault="002A50F2" w:rsidP="00D32233">
      <w:pPr>
        <w:autoSpaceDE w:val="0"/>
        <w:autoSpaceDN w:val="0"/>
        <w:adjustRightInd w:val="0"/>
        <w:spacing w:after="0" w:line="360" w:lineRule="auto"/>
        <w:ind w:left="720" w:hanging="11"/>
        <w:jc w:val="right"/>
        <w:rPr>
          <w:rFonts w:cstheme="minorHAnsi"/>
          <w:i/>
          <w:sz w:val="24"/>
        </w:rPr>
      </w:pPr>
      <w:r w:rsidRPr="00A65ED3">
        <w:rPr>
          <w:rFonts w:cstheme="minorHAnsi"/>
          <w:b/>
          <w:bCs/>
          <w:i/>
          <w:color w:val="000000"/>
          <w:sz w:val="24"/>
          <w:szCs w:val="24"/>
        </w:rPr>
        <w:t>Μονάδες 1</w:t>
      </w:r>
      <w:r w:rsidR="00957917" w:rsidRPr="00A65ED3"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sectPr w:rsidR="00D32233" w:rsidRPr="00D32233" w:rsidSect="007F27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94F14"/>
    <w:multiLevelType w:val="hybridMultilevel"/>
    <w:tmpl w:val="CC5C9398"/>
    <w:lvl w:ilvl="0" w:tplc="95D6DB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93572"/>
    <w:multiLevelType w:val="hybridMultilevel"/>
    <w:tmpl w:val="00A4F136"/>
    <w:lvl w:ilvl="0" w:tplc="F85C873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B3711A"/>
    <w:multiLevelType w:val="hybridMultilevel"/>
    <w:tmpl w:val="3B9E94C2"/>
    <w:lvl w:ilvl="0" w:tplc="DC38EE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456CA"/>
    <w:rsid w:val="00061D1C"/>
    <w:rsid w:val="00090CAF"/>
    <w:rsid w:val="000B1452"/>
    <w:rsid w:val="000D62F8"/>
    <w:rsid w:val="000E1EC7"/>
    <w:rsid w:val="00104CC3"/>
    <w:rsid w:val="001146D2"/>
    <w:rsid w:val="0011730B"/>
    <w:rsid w:val="00134B66"/>
    <w:rsid w:val="00154FDF"/>
    <w:rsid w:val="00191D3F"/>
    <w:rsid w:val="0019262A"/>
    <w:rsid w:val="001E23F4"/>
    <w:rsid w:val="001E785F"/>
    <w:rsid w:val="002218B6"/>
    <w:rsid w:val="00237BE5"/>
    <w:rsid w:val="002813EE"/>
    <w:rsid w:val="002857CB"/>
    <w:rsid w:val="002A4B51"/>
    <w:rsid w:val="002A50F2"/>
    <w:rsid w:val="002F27EE"/>
    <w:rsid w:val="003A2EB4"/>
    <w:rsid w:val="003C1203"/>
    <w:rsid w:val="00405D0D"/>
    <w:rsid w:val="00424C25"/>
    <w:rsid w:val="0045503C"/>
    <w:rsid w:val="004A20AB"/>
    <w:rsid w:val="005504E4"/>
    <w:rsid w:val="00560938"/>
    <w:rsid w:val="00577296"/>
    <w:rsid w:val="0058128C"/>
    <w:rsid w:val="00585910"/>
    <w:rsid w:val="005C6B0F"/>
    <w:rsid w:val="005D3B61"/>
    <w:rsid w:val="005F315D"/>
    <w:rsid w:val="006168C8"/>
    <w:rsid w:val="006746FD"/>
    <w:rsid w:val="007311DA"/>
    <w:rsid w:val="007436EC"/>
    <w:rsid w:val="007730AE"/>
    <w:rsid w:val="007E122E"/>
    <w:rsid w:val="007F2797"/>
    <w:rsid w:val="00831A7C"/>
    <w:rsid w:val="00840C9C"/>
    <w:rsid w:val="008422CE"/>
    <w:rsid w:val="00855D8F"/>
    <w:rsid w:val="008E1786"/>
    <w:rsid w:val="00904749"/>
    <w:rsid w:val="00957917"/>
    <w:rsid w:val="009712C9"/>
    <w:rsid w:val="00987C2C"/>
    <w:rsid w:val="009C7D6A"/>
    <w:rsid w:val="00A144C0"/>
    <w:rsid w:val="00A37240"/>
    <w:rsid w:val="00A65ED3"/>
    <w:rsid w:val="00A74891"/>
    <w:rsid w:val="00A93B48"/>
    <w:rsid w:val="00AB5AAC"/>
    <w:rsid w:val="00B025BA"/>
    <w:rsid w:val="00B122FE"/>
    <w:rsid w:val="00B206C9"/>
    <w:rsid w:val="00B2184C"/>
    <w:rsid w:val="00B52650"/>
    <w:rsid w:val="00B61C20"/>
    <w:rsid w:val="00B92AD5"/>
    <w:rsid w:val="00B96A26"/>
    <w:rsid w:val="00BC3139"/>
    <w:rsid w:val="00C41677"/>
    <w:rsid w:val="00CC16DB"/>
    <w:rsid w:val="00CE698A"/>
    <w:rsid w:val="00D32233"/>
    <w:rsid w:val="00D6498D"/>
    <w:rsid w:val="00D66B83"/>
    <w:rsid w:val="00D85BB0"/>
    <w:rsid w:val="00D87463"/>
    <w:rsid w:val="00E0256A"/>
    <w:rsid w:val="00E33B0E"/>
    <w:rsid w:val="00E5539B"/>
    <w:rsid w:val="00E66834"/>
    <w:rsid w:val="00E73022"/>
    <w:rsid w:val="00E9479C"/>
    <w:rsid w:val="00EA0E09"/>
    <w:rsid w:val="00EE3DCB"/>
    <w:rsid w:val="00EF6704"/>
    <w:rsid w:val="00F10733"/>
    <w:rsid w:val="00F24A1C"/>
    <w:rsid w:val="00F608E2"/>
    <w:rsid w:val="00F759DA"/>
    <w:rsid w:val="00FC6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0C36"/>
  <w15:docId w15:val="{2D8A0F91-AA65-7249-8301-DBFB8D70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0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60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anthi</cp:lastModifiedBy>
  <cp:revision>2</cp:revision>
  <cp:lastPrinted>2022-10-14T07:54:00Z</cp:lastPrinted>
  <dcterms:created xsi:type="dcterms:W3CDTF">2022-10-18T11:12:00Z</dcterms:created>
  <dcterms:modified xsi:type="dcterms:W3CDTF">2022-10-18T11:12:00Z</dcterms:modified>
</cp:coreProperties>
</file>