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2A52" w14:textId="363C8FF1" w:rsidR="007E122E" w:rsidRPr="00A606D9" w:rsidRDefault="007E122E" w:rsidP="00F24A1C">
      <w:pPr>
        <w:tabs>
          <w:tab w:val="left" w:pos="1215"/>
        </w:tabs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06D9">
        <w:rPr>
          <w:rFonts w:cstheme="minorHAnsi"/>
          <w:b/>
          <w:sz w:val="24"/>
          <w:szCs w:val="24"/>
          <w:u w:val="single"/>
        </w:rPr>
        <w:t>Θέμα 2</w:t>
      </w:r>
      <w:r w:rsidRPr="00A606D9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07B88CE5" w14:textId="77777777" w:rsidR="00816ED6" w:rsidRPr="00A606D9" w:rsidRDefault="007E122E" w:rsidP="00D66B8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t xml:space="preserve">2.1 </w:t>
      </w:r>
      <w:r w:rsidR="00090CAF" w:rsidRPr="00A606D9">
        <w:rPr>
          <w:rFonts w:eastAsia="Calibri" w:cstheme="minorHAnsi"/>
          <w:color w:val="000000" w:themeColor="text1"/>
          <w:sz w:val="24"/>
          <w:szCs w:val="24"/>
        </w:rPr>
        <w:t xml:space="preserve">Να </w:t>
      </w:r>
      <w:r w:rsidR="00BC3139" w:rsidRPr="00A606D9">
        <w:rPr>
          <w:rFonts w:eastAsia="Calibri" w:cstheme="minorHAnsi"/>
          <w:color w:val="000000" w:themeColor="text1"/>
          <w:sz w:val="24"/>
          <w:szCs w:val="24"/>
        </w:rPr>
        <w:t xml:space="preserve">γράψετε τους αριθμούς 1, 2, 3 </w:t>
      </w:r>
      <w:r w:rsidR="00B2184C" w:rsidRPr="00A606D9">
        <w:rPr>
          <w:rFonts w:eastAsia="Calibri" w:cstheme="minorHAnsi"/>
          <w:color w:val="000000" w:themeColor="text1"/>
          <w:sz w:val="24"/>
          <w:szCs w:val="24"/>
        </w:rPr>
        <w:t>από τη Σ</w:t>
      </w:r>
      <w:r w:rsidR="00090CAF" w:rsidRPr="00A606D9">
        <w:rPr>
          <w:rFonts w:eastAsia="Calibri" w:cstheme="minorHAnsi"/>
          <w:color w:val="000000" w:themeColor="text1"/>
          <w:sz w:val="24"/>
          <w:szCs w:val="24"/>
        </w:rPr>
        <w:t>τήλη Α και, δίπλα, έ</w:t>
      </w:r>
      <w:r w:rsidR="00BC3139" w:rsidRPr="00A606D9">
        <w:rPr>
          <w:rFonts w:eastAsia="Calibri" w:cstheme="minorHAnsi"/>
          <w:color w:val="000000" w:themeColor="text1"/>
          <w:sz w:val="24"/>
          <w:szCs w:val="24"/>
        </w:rPr>
        <w:t>να από τα γράμματα α, β, γ, δ</w:t>
      </w:r>
      <w:r w:rsidR="00B2184C" w:rsidRPr="00A606D9">
        <w:rPr>
          <w:rFonts w:eastAsia="Calibri" w:cstheme="minorHAnsi"/>
          <w:color w:val="000000" w:themeColor="text1"/>
          <w:sz w:val="24"/>
          <w:szCs w:val="24"/>
        </w:rPr>
        <w:t xml:space="preserve"> της Σ</w:t>
      </w:r>
      <w:r w:rsidR="00090CAF" w:rsidRPr="00A606D9">
        <w:rPr>
          <w:rFonts w:eastAsia="Calibri" w:cstheme="minorHAnsi"/>
          <w:color w:val="000000" w:themeColor="text1"/>
          <w:sz w:val="24"/>
          <w:szCs w:val="24"/>
        </w:rPr>
        <w:t>τήλης Β, που δίνει τη σωστή αντιστοίχιση.</w:t>
      </w:r>
      <w:r w:rsidR="00B61C20" w:rsidRPr="00A606D9">
        <w:rPr>
          <w:rFonts w:cstheme="minorHAnsi"/>
          <w:sz w:val="24"/>
          <w:szCs w:val="24"/>
        </w:rPr>
        <w:t xml:space="preserve"> Σημ</w:t>
      </w:r>
      <w:r w:rsidR="00B2184C" w:rsidRPr="00A606D9">
        <w:rPr>
          <w:rFonts w:cstheme="minorHAnsi"/>
          <w:sz w:val="24"/>
          <w:szCs w:val="24"/>
        </w:rPr>
        <w:t>ειώνεται ότι (1) ένα γράμμα από τη Σ</w:t>
      </w:r>
      <w:r w:rsidR="00B61C20" w:rsidRPr="00A606D9">
        <w:rPr>
          <w:rFonts w:cstheme="minorHAnsi"/>
          <w:sz w:val="24"/>
          <w:szCs w:val="24"/>
        </w:rPr>
        <w:t>τήλη Β θα περισσέψει.</w:t>
      </w:r>
    </w:p>
    <w:p w14:paraId="4E01DF78" w14:textId="77777777" w:rsidR="005E6A83" w:rsidRPr="00A606D9" w:rsidRDefault="005E6A83" w:rsidP="00D66B8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4332"/>
      </w:tblGrid>
      <w:tr w:rsidR="00816ED6" w:rsidRPr="00A606D9" w14:paraId="0EEC58D0" w14:textId="77777777" w:rsidTr="00C52AB0">
        <w:trPr>
          <w:trHeight w:val="393"/>
          <w:jc w:val="center"/>
        </w:trPr>
        <w:tc>
          <w:tcPr>
            <w:tcW w:w="3964" w:type="dxa"/>
          </w:tcPr>
          <w:p w14:paraId="38E6D3DD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606D9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A606D9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Α</w:t>
            </w:r>
          </w:p>
          <w:p w14:paraId="0A5A93E3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center"/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</w:pPr>
            <w:r w:rsidRPr="00A606D9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>(κοχλίες)</w:t>
            </w:r>
          </w:p>
        </w:tc>
        <w:tc>
          <w:tcPr>
            <w:tcW w:w="4332" w:type="dxa"/>
          </w:tcPr>
          <w:p w14:paraId="4FE833B2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606D9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A606D9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Β</w:t>
            </w:r>
          </w:p>
          <w:p w14:paraId="1A141167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center"/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</w:pPr>
            <w:r w:rsidRPr="00A606D9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>(ονομασία)</w:t>
            </w:r>
          </w:p>
        </w:tc>
      </w:tr>
      <w:tr w:rsidR="00816ED6" w:rsidRPr="00A606D9" w14:paraId="5F4AC890" w14:textId="77777777" w:rsidTr="00C52AB0">
        <w:trPr>
          <w:trHeight w:val="3461"/>
          <w:jc w:val="center"/>
        </w:trPr>
        <w:tc>
          <w:tcPr>
            <w:tcW w:w="3964" w:type="dxa"/>
          </w:tcPr>
          <w:p w14:paraId="1C17E67A" w14:textId="4C6ADCAD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>1.</w:t>
            </w:r>
          </w:p>
          <w:p w14:paraId="5BF191AA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r w:rsidRPr="00A606D9">
              <w:rPr>
                <w:rFonts w:eastAsia="Calibri" w:cstheme="minorHAnsi"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7EDAC96" wp14:editId="2402E7F0">
                  <wp:extent cx="749845" cy="1581150"/>
                  <wp:effectExtent l="19050" t="0" r="0" b="0"/>
                  <wp:docPr id="4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01" cy="1588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vAlign w:val="center"/>
          </w:tcPr>
          <w:p w14:paraId="5D6DFB33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>α.</w:t>
            </w:r>
            <w:r w:rsidRPr="00A606D9">
              <w:rPr>
                <w:rFonts w:eastAsia="Calibri" w:cstheme="minorHAnsi"/>
                <w:sz w:val="24"/>
                <w:szCs w:val="24"/>
              </w:rPr>
              <w:t xml:space="preserve"> Περαστός κοχλίας.</w:t>
            </w:r>
          </w:p>
        </w:tc>
      </w:tr>
      <w:tr w:rsidR="00816ED6" w:rsidRPr="00A606D9" w14:paraId="08DE0D64" w14:textId="77777777" w:rsidTr="00C52AB0">
        <w:trPr>
          <w:jc w:val="center"/>
        </w:trPr>
        <w:tc>
          <w:tcPr>
            <w:tcW w:w="3964" w:type="dxa"/>
          </w:tcPr>
          <w:p w14:paraId="52FD31E0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>2.</w:t>
            </w:r>
          </w:p>
          <w:p w14:paraId="566F37FD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E8895D1" wp14:editId="78E82C2B">
                  <wp:extent cx="1200150" cy="1323597"/>
                  <wp:effectExtent l="1905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751" cy="1328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vAlign w:val="center"/>
          </w:tcPr>
          <w:p w14:paraId="03C3C80B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>β.</w:t>
            </w:r>
            <w:r w:rsidRPr="00A606D9">
              <w:rPr>
                <w:rFonts w:eastAsia="Calibri" w:cstheme="minorHAnsi"/>
                <w:sz w:val="24"/>
                <w:szCs w:val="24"/>
              </w:rPr>
              <w:t xml:space="preserve"> Φυτευτός κοχλίας.</w:t>
            </w:r>
          </w:p>
        </w:tc>
      </w:tr>
      <w:tr w:rsidR="00816ED6" w:rsidRPr="00A606D9" w14:paraId="11B0F528" w14:textId="77777777" w:rsidTr="00C52AB0">
        <w:trPr>
          <w:jc w:val="center"/>
        </w:trPr>
        <w:tc>
          <w:tcPr>
            <w:tcW w:w="3964" w:type="dxa"/>
          </w:tcPr>
          <w:p w14:paraId="49B45C11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>3.</w:t>
            </w:r>
          </w:p>
          <w:p w14:paraId="273CCE7F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ind w:left="113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06D9">
              <w:rPr>
                <w:rFonts w:eastAsia="Calibri"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DF36521" wp14:editId="7D7B9866">
                  <wp:extent cx="794515" cy="1543050"/>
                  <wp:effectExtent l="19050" t="0" r="5585" b="0"/>
                  <wp:docPr id="8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59" cy="154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vAlign w:val="center"/>
          </w:tcPr>
          <w:p w14:paraId="62CA9B34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γ. </w:t>
            </w:r>
            <w:r w:rsidRPr="00A606D9">
              <w:rPr>
                <w:rFonts w:eastAsia="Calibri" w:cstheme="minorHAnsi"/>
                <w:bCs/>
                <w:sz w:val="24"/>
                <w:szCs w:val="24"/>
              </w:rPr>
              <w:t>Κοχλίας αγκυρώσεως.</w:t>
            </w:r>
          </w:p>
        </w:tc>
      </w:tr>
      <w:tr w:rsidR="00816ED6" w:rsidRPr="00A606D9" w14:paraId="1EAB8361" w14:textId="77777777" w:rsidTr="00A606D9">
        <w:trPr>
          <w:trHeight w:val="627"/>
          <w:jc w:val="center"/>
        </w:trPr>
        <w:tc>
          <w:tcPr>
            <w:tcW w:w="3964" w:type="dxa"/>
          </w:tcPr>
          <w:p w14:paraId="0C73D5A0" w14:textId="77777777" w:rsidR="00816ED6" w:rsidRPr="00A606D9" w:rsidRDefault="00816ED6" w:rsidP="00A606D9">
            <w:pPr>
              <w:tabs>
                <w:tab w:val="left" w:pos="3360"/>
              </w:tabs>
              <w:spacing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332" w:type="dxa"/>
            <w:vAlign w:val="center"/>
          </w:tcPr>
          <w:p w14:paraId="52D70A1B" w14:textId="77777777" w:rsidR="00816ED6" w:rsidRPr="00A606D9" w:rsidRDefault="00816ED6" w:rsidP="00C52AB0">
            <w:pPr>
              <w:tabs>
                <w:tab w:val="left" w:pos="3360"/>
              </w:tabs>
              <w:spacing w:line="36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A606D9">
              <w:rPr>
                <w:rFonts w:eastAsia="Calibri" w:cstheme="minorHAnsi"/>
                <w:b/>
                <w:bCs/>
                <w:sz w:val="24"/>
                <w:szCs w:val="24"/>
              </w:rPr>
              <w:t>δ.</w:t>
            </w:r>
            <w:r w:rsidRPr="00A606D9">
              <w:rPr>
                <w:rFonts w:eastAsia="Calibri" w:cstheme="minorHAnsi"/>
                <w:sz w:val="24"/>
                <w:szCs w:val="24"/>
              </w:rPr>
              <w:t xml:space="preserve"> Κοχλίας κεφαλής.</w:t>
            </w:r>
          </w:p>
        </w:tc>
      </w:tr>
    </w:tbl>
    <w:p w14:paraId="72D40870" w14:textId="77777777" w:rsidR="005E6A83" w:rsidRPr="00A606D9" w:rsidRDefault="005E6A83" w:rsidP="005E6A83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06D9">
        <w:rPr>
          <w:rFonts w:cstheme="minorHAnsi"/>
          <w:b/>
          <w:i/>
          <w:sz w:val="24"/>
          <w:szCs w:val="24"/>
        </w:rPr>
        <w:t>Μονάδες 9</w:t>
      </w:r>
    </w:p>
    <w:p w14:paraId="0BE1E344" w14:textId="251A9BB4" w:rsidR="00816ED6" w:rsidRPr="00A606D9" w:rsidRDefault="00816ED6" w:rsidP="005E6A83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14:paraId="73D86BE3" w14:textId="634090BA" w:rsidR="007E122E" w:rsidRPr="00A606D9" w:rsidRDefault="007E122E" w:rsidP="00AB5AA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lastRenderedPageBreak/>
        <w:t>2.2</w:t>
      </w:r>
      <w:r w:rsidR="008E1786" w:rsidRPr="00A606D9">
        <w:rPr>
          <w:rFonts w:cstheme="minorHAnsi"/>
          <w:b/>
          <w:sz w:val="24"/>
          <w:szCs w:val="24"/>
        </w:rPr>
        <w:t xml:space="preserve"> α) </w:t>
      </w:r>
      <w:r w:rsidRPr="00A606D9">
        <w:rPr>
          <w:rFonts w:cstheme="minorHAnsi"/>
          <w:sz w:val="24"/>
          <w:szCs w:val="24"/>
        </w:rPr>
        <w:t>Να χαρακτηρίσετε τις προτάσεις που ακολου</w:t>
      </w:r>
      <w:r w:rsidR="00C218AA" w:rsidRPr="00A606D9">
        <w:rPr>
          <w:rFonts w:cstheme="minorHAnsi"/>
          <w:sz w:val="24"/>
          <w:szCs w:val="24"/>
        </w:rPr>
        <w:t>θο</w:t>
      </w:r>
      <w:r w:rsidR="00CE6008" w:rsidRPr="00A606D9">
        <w:rPr>
          <w:rFonts w:cstheme="minorHAnsi"/>
          <w:sz w:val="24"/>
          <w:szCs w:val="24"/>
        </w:rPr>
        <w:t>ύν, γράφοντας δίπλα στο</w:t>
      </w:r>
      <w:r w:rsidR="00A606D9" w:rsidRPr="00A606D9">
        <w:rPr>
          <w:rFonts w:cstheme="minorHAnsi"/>
          <w:sz w:val="24"/>
          <w:szCs w:val="24"/>
        </w:rPr>
        <w:t xml:space="preserve">ν αριθμό </w:t>
      </w:r>
      <w:r w:rsidRPr="00A606D9">
        <w:rPr>
          <w:rFonts w:cstheme="minorHAnsi"/>
          <w:sz w:val="24"/>
          <w:szCs w:val="24"/>
        </w:rPr>
        <w:t>που αντιστοιχεί σε κάθε πρόταση τη λέξη Σωστό, αν η πρόταση είναι σωστή ή τη λέξη Λάθος, αν η πρόταση είναι λανθασμένη.</w:t>
      </w:r>
    </w:p>
    <w:p w14:paraId="50AFC88B" w14:textId="0E8F599A" w:rsidR="007E122E" w:rsidRPr="00A606D9" w:rsidRDefault="00A606D9" w:rsidP="000456C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t>1</w:t>
      </w:r>
      <w:r w:rsidR="00A93B48" w:rsidRPr="00A606D9">
        <w:rPr>
          <w:rFonts w:cstheme="minorHAnsi"/>
          <w:b/>
          <w:sz w:val="24"/>
          <w:szCs w:val="24"/>
        </w:rPr>
        <w:t xml:space="preserve">. </w:t>
      </w:r>
      <w:r w:rsidR="0058128C" w:rsidRPr="00A606D9">
        <w:rPr>
          <w:rFonts w:cstheme="minorHAnsi"/>
          <w:sz w:val="24"/>
          <w:szCs w:val="24"/>
        </w:rPr>
        <w:t xml:space="preserve">Στο μετρικό </w:t>
      </w:r>
      <w:r w:rsidR="00CE698A" w:rsidRPr="00A606D9">
        <w:rPr>
          <w:rFonts w:cstheme="minorHAnsi"/>
          <w:sz w:val="24"/>
          <w:szCs w:val="24"/>
        </w:rPr>
        <w:t>σπείρωμα η γωνία κορυφής</w:t>
      </w:r>
      <w:r w:rsidR="0058128C" w:rsidRPr="00A606D9">
        <w:rPr>
          <w:rFonts w:cstheme="minorHAnsi"/>
          <w:sz w:val="24"/>
          <w:szCs w:val="24"/>
        </w:rPr>
        <w:t xml:space="preserve"> είναι 55°.</w:t>
      </w:r>
      <w:r w:rsidR="009E5F96" w:rsidRPr="00A606D9">
        <w:rPr>
          <w:rFonts w:cstheme="minorHAnsi"/>
          <w:sz w:val="24"/>
          <w:szCs w:val="24"/>
        </w:rPr>
        <w:t xml:space="preserve"> </w:t>
      </w:r>
      <w:r w:rsidR="00B025BA" w:rsidRPr="00A606D9">
        <w:rPr>
          <w:rFonts w:cstheme="minorHAnsi"/>
          <w:i/>
          <w:iCs/>
          <w:sz w:val="24"/>
          <w:szCs w:val="24"/>
        </w:rPr>
        <w:t>(</w:t>
      </w:r>
      <w:r w:rsidR="00B025BA" w:rsidRPr="00A606D9">
        <w:rPr>
          <w:rFonts w:eastAsia="Calibri" w:cstheme="minorHAnsi"/>
          <w:bCs/>
          <w:i/>
          <w:iCs/>
          <w:sz w:val="24"/>
          <w:szCs w:val="24"/>
        </w:rPr>
        <w:t>Μονάδες 3)</w:t>
      </w:r>
    </w:p>
    <w:p w14:paraId="02AD57B0" w14:textId="71248A30" w:rsidR="00A93B48" w:rsidRPr="00A606D9" w:rsidRDefault="00A606D9" w:rsidP="000456C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t>2</w:t>
      </w:r>
      <w:r w:rsidR="00A93B48" w:rsidRPr="00A606D9">
        <w:rPr>
          <w:rFonts w:cstheme="minorHAnsi"/>
          <w:b/>
          <w:sz w:val="24"/>
          <w:szCs w:val="24"/>
        </w:rPr>
        <w:t xml:space="preserve">. </w:t>
      </w:r>
      <w:r w:rsidR="0058128C" w:rsidRPr="00A606D9">
        <w:rPr>
          <w:rFonts w:cstheme="minorHAnsi"/>
          <w:sz w:val="24"/>
          <w:szCs w:val="24"/>
        </w:rPr>
        <w:t>Το τριγωνικό σπείρωμα χρησιμοποιείται στους κοχλίες κίνησης</w:t>
      </w:r>
      <w:r w:rsidR="00840C9C" w:rsidRPr="00A606D9">
        <w:rPr>
          <w:rFonts w:cstheme="minorHAnsi"/>
          <w:sz w:val="24"/>
          <w:szCs w:val="24"/>
        </w:rPr>
        <w:t>.</w:t>
      </w:r>
      <w:r w:rsidR="009E5F96" w:rsidRPr="00A606D9">
        <w:rPr>
          <w:rFonts w:cstheme="minorHAnsi"/>
          <w:sz w:val="24"/>
          <w:szCs w:val="24"/>
        </w:rPr>
        <w:t xml:space="preserve"> </w:t>
      </w:r>
      <w:r w:rsidR="00B025BA" w:rsidRPr="00A606D9">
        <w:rPr>
          <w:rFonts w:cstheme="minorHAnsi"/>
          <w:i/>
          <w:iCs/>
          <w:sz w:val="24"/>
          <w:szCs w:val="24"/>
        </w:rPr>
        <w:t>(</w:t>
      </w:r>
      <w:r w:rsidR="00B025BA" w:rsidRPr="00A606D9">
        <w:rPr>
          <w:rFonts w:eastAsia="Calibri" w:cstheme="minorHAnsi"/>
          <w:bCs/>
          <w:i/>
          <w:iCs/>
          <w:sz w:val="24"/>
          <w:szCs w:val="24"/>
        </w:rPr>
        <w:t>Μονάδες 3)</w:t>
      </w:r>
      <w:r w:rsidR="00A93B48" w:rsidRPr="00A606D9">
        <w:rPr>
          <w:rFonts w:cstheme="minorHAnsi"/>
          <w:i/>
          <w:iCs/>
          <w:sz w:val="24"/>
          <w:szCs w:val="24"/>
        </w:rPr>
        <w:t xml:space="preserve"> </w:t>
      </w:r>
    </w:p>
    <w:p w14:paraId="4F09B096" w14:textId="34C9BE1E" w:rsidR="00AB5AAC" w:rsidRPr="00A606D9" w:rsidRDefault="00A606D9" w:rsidP="000456C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t>3</w:t>
      </w:r>
      <w:r w:rsidR="00A74891" w:rsidRPr="00A606D9">
        <w:rPr>
          <w:rFonts w:cstheme="minorHAnsi"/>
          <w:b/>
          <w:sz w:val="24"/>
          <w:szCs w:val="24"/>
        </w:rPr>
        <w:t xml:space="preserve">. </w:t>
      </w:r>
      <w:r w:rsidR="0058128C" w:rsidRPr="00A606D9">
        <w:rPr>
          <w:rFonts w:cstheme="minorHAnsi"/>
          <w:sz w:val="24"/>
          <w:szCs w:val="24"/>
        </w:rPr>
        <w:t xml:space="preserve">Στο σπείρωμα </w:t>
      </w:r>
      <w:r w:rsidR="0058128C" w:rsidRPr="00A606D9">
        <w:rPr>
          <w:rFonts w:cstheme="minorHAnsi"/>
          <w:sz w:val="24"/>
          <w:szCs w:val="24"/>
          <w:lang w:val="en-US"/>
        </w:rPr>
        <w:t>Whitworth</w:t>
      </w:r>
      <w:r w:rsidR="0058128C" w:rsidRPr="00A606D9">
        <w:rPr>
          <w:rFonts w:cstheme="minorHAnsi"/>
          <w:sz w:val="24"/>
          <w:szCs w:val="24"/>
        </w:rPr>
        <w:t xml:space="preserve"> όλες οι διαστάσεις του σπειρώματος μετριούνται σε ίντσες</w:t>
      </w:r>
      <w:r w:rsidR="00840C9C" w:rsidRPr="00A606D9">
        <w:rPr>
          <w:rFonts w:cstheme="minorHAnsi"/>
          <w:sz w:val="24"/>
          <w:szCs w:val="24"/>
        </w:rPr>
        <w:t>.</w:t>
      </w:r>
      <w:r w:rsidR="009E5F96" w:rsidRPr="00A606D9">
        <w:rPr>
          <w:rFonts w:cstheme="minorHAnsi"/>
          <w:sz w:val="24"/>
          <w:szCs w:val="24"/>
        </w:rPr>
        <w:t xml:space="preserve"> </w:t>
      </w:r>
      <w:r w:rsidR="00B025BA" w:rsidRPr="00A606D9">
        <w:rPr>
          <w:rFonts w:cstheme="minorHAnsi"/>
          <w:i/>
          <w:iCs/>
          <w:sz w:val="24"/>
          <w:szCs w:val="24"/>
        </w:rPr>
        <w:t>(</w:t>
      </w:r>
      <w:r w:rsidR="00B025BA" w:rsidRPr="00A606D9">
        <w:rPr>
          <w:rFonts w:eastAsia="Calibri" w:cstheme="minorHAnsi"/>
          <w:bCs/>
          <w:i/>
          <w:iCs/>
          <w:sz w:val="24"/>
          <w:szCs w:val="24"/>
        </w:rPr>
        <w:t>Μονάδες 3)</w:t>
      </w:r>
    </w:p>
    <w:p w14:paraId="41C8466F" w14:textId="2996E5CF" w:rsidR="00EE3DCB" w:rsidRPr="00A606D9" w:rsidRDefault="00A606D9" w:rsidP="000456C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t>4</w:t>
      </w:r>
      <w:r w:rsidR="00EE3DCB" w:rsidRPr="00A606D9">
        <w:rPr>
          <w:rFonts w:cstheme="minorHAnsi"/>
          <w:b/>
          <w:sz w:val="24"/>
          <w:szCs w:val="24"/>
        </w:rPr>
        <w:t>.</w:t>
      </w:r>
      <w:r w:rsidR="00B025BA" w:rsidRPr="00A606D9">
        <w:rPr>
          <w:rFonts w:cstheme="minorHAnsi"/>
          <w:b/>
          <w:sz w:val="24"/>
          <w:szCs w:val="24"/>
        </w:rPr>
        <w:t xml:space="preserve"> </w:t>
      </w:r>
      <w:r w:rsidR="00B025BA" w:rsidRPr="00A606D9">
        <w:rPr>
          <w:rFonts w:cstheme="minorHAnsi"/>
          <w:sz w:val="24"/>
          <w:szCs w:val="24"/>
        </w:rPr>
        <w:t xml:space="preserve">Το περικόχλιο κατασκευάζεται από υλικό μεγαλύτερης αντοχής </w:t>
      </w:r>
      <w:proofErr w:type="spellStart"/>
      <w:r w:rsidR="00B025BA" w:rsidRPr="00A606D9">
        <w:rPr>
          <w:rFonts w:cstheme="minorHAnsi"/>
          <w:sz w:val="24"/>
          <w:szCs w:val="24"/>
        </w:rPr>
        <w:t>απ</w:t>
      </w:r>
      <w:proofErr w:type="spellEnd"/>
      <w:r w:rsidR="00B025BA" w:rsidRPr="00A606D9">
        <w:rPr>
          <w:rFonts w:cstheme="minorHAnsi"/>
          <w:sz w:val="24"/>
          <w:szCs w:val="24"/>
        </w:rPr>
        <w:t>΄</w:t>
      </w:r>
      <w:r w:rsidRPr="00A606D9">
        <w:rPr>
          <w:rFonts w:cstheme="minorHAnsi"/>
          <w:sz w:val="24"/>
          <w:szCs w:val="24"/>
        </w:rPr>
        <w:t xml:space="preserve"> </w:t>
      </w:r>
      <w:r w:rsidR="00B025BA" w:rsidRPr="00A606D9">
        <w:rPr>
          <w:rFonts w:cstheme="minorHAnsi"/>
          <w:sz w:val="24"/>
          <w:szCs w:val="24"/>
        </w:rPr>
        <w:t>ό</w:t>
      </w:r>
      <w:r w:rsidR="003C1203" w:rsidRPr="00A606D9">
        <w:rPr>
          <w:rFonts w:cstheme="minorHAnsi"/>
          <w:sz w:val="24"/>
          <w:szCs w:val="24"/>
        </w:rPr>
        <w:t>,</w:t>
      </w:r>
      <w:r w:rsidR="00B025BA" w:rsidRPr="00A606D9">
        <w:rPr>
          <w:rFonts w:cstheme="minorHAnsi"/>
          <w:sz w:val="24"/>
          <w:szCs w:val="24"/>
        </w:rPr>
        <w:t>τι ο κοχλίας.</w:t>
      </w:r>
      <w:r w:rsidR="00EE3DCB" w:rsidRPr="00582695">
        <w:rPr>
          <w:rFonts w:cstheme="minorHAnsi"/>
          <w:bCs/>
          <w:sz w:val="24"/>
          <w:szCs w:val="24"/>
        </w:rPr>
        <w:t xml:space="preserve"> </w:t>
      </w:r>
      <w:r w:rsidR="00B025BA" w:rsidRPr="00366F79">
        <w:rPr>
          <w:rFonts w:cstheme="minorHAnsi"/>
          <w:i/>
          <w:iCs/>
          <w:sz w:val="24"/>
          <w:szCs w:val="24"/>
        </w:rPr>
        <w:t>(</w:t>
      </w:r>
      <w:r w:rsidR="00B025BA" w:rsidRPr="00366F79">
        <w:rPr>
          <w:rFonts w:eastAsia="Calibri" w:cstheme="minorHAnsi"/>
          <w:bCs/>
          <w:i/>
          <w:iCs/>
          <w:sz w:val="24"/>
          <w:szCs w:val="24"/>
        </w:rPr>
        <w:t>Μονάδες 3)</w:t>
      </w:r>
    </w:p>
    <w:p w14:paraId="3B42D5EF" w14:textId="78ADDC5F" w:rsidR="00EE3DCB" w:rsidRPr="00A606D9" w:rsidRDefault="00B025BA" w:rsidP="00B025B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06D9">
        <w:rPr>
          <w:rFonts w:cstheme="minorHAnsi"/>
          <w:b/>
          <w:sz w:val="24"/>
          <w:szCs w:val="24"/>
        </w:rPr>
        <w:t>β)</w:t>
      </w:r>
      <w:r w:rsidR="00EE3DCB" w:rsidRPr="00A606D9">
        <w:rPr>
          <w:rFonts w:cstheme="minorHAnsi"/>
          <w:b/>
          <w:sz w:val="24"/>
          <w:szCs w:val="24"/>
        </w:rPr>
        <w:t xml:space="preserve"> </w:t>
      </w:r>
      <w:r w:rsidRPr="00A606D9">
        <w:rPr>
          <w:rFonts w:cstheme="minorHAnsi"/>
          <w:sz w:val="24"/>
          <w:szCs w:val="24"/>
        </w:rPr>
        <w:t>Να δικαιολογήσετε</w:t>
      </w:r>
      <w:r w:rsidR="00CE6008" w:rsidRPr="00A606D9">
        <w:rPr>
          <w:rFonts w:cstheme="minorHAnsi"/>
          <w:sz w:val="24"/>
          <w:szCs w:val="24"/>
        </w:rPr>
        <w:t xml:space="preserve"> την απάντηση σας στην πρόταση </w:t>
      </w:r>
      <w:r w:rsidR="00A606D9">
        <w:rPr>
          <w:rFonts w:cstheme="minorHAnsi"/>
          <w:sz w:val="24"/>
          <w:szCs w:val="24"/>
        </w:rPr>
        <w:t xml:space="preserve">(4) </w:t>
      </w:r>
      <w:r w:rsidRPr="00A606D9">
        <w:rPr>
          <w:rFonts w:cstheme="minorHAnsi"/>
          <w:sz w:val="24"/>
          <w:szCs w:val="24"/>
        </w:rPr>
        <w:t xml:space="preserve">του ερωτήματος α). </w:t>
      </w:r>
      <w:r w:rsidRPr="00A606D9">
        <w:rPr>
          <w:rFonts w:cstheme="minorHAnsi"/>
          <w:i/>
          <w:iCs/>
          <w:sz w:val="24"/>
          <w:szCs w:val="24"/>
        </w:rPr>
        <w:t>(</w:t>
      </w:r>
      <w:r w:rsidRPr="00A606D9">
        <w:rPr>
          <w:rFonts w:eastAsia="Calibri" w:cstheme="minorHAnsi"/>
          <w:bCs/>
          <w:i/>
          <w:iCs/>
          <w:sz w:val="24"/>
          <w:szCs w:val="24"/>
        </w:rPr>
        <w:t>Μονάδες 4)</w:t>
      </w:r>
    </w:p>
    <w:p w14:paraId="0D6E9F9B" w14:textId="1CFAF272" w:rsidR="00E5539B" w:rsidRPr="00A606D9" w:rsidRDefault="00A74891" w:rsidP="00A606D9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606D9">
        <w:rPr>
          <w:rFonts w:cstheme="minorHAnsi"/>
          <w:b/>
          <w:i/>
          <w:sz w:val="24"/>
          <w:szCs w:val="24"/>
        </w:rPr>
        <w:t xml:space="preserve">Μονάδες </w:t>
      </w:r>
      <w:r w:rsidR="00EE3DCB" w:rsidRPr="00A606D9">
        <w:rPr>
          <w:rFonts w:cstheme="minorHAnsi"/>
          <w:b/>
          <w:i/>
          <w:sz w:val="24"/>
          <w:szCs w:val="24"/>
        </w:rPr>
        <w:t>1</w:t>
      </w:r>
      <w:r w:rsidR="0045503C" w:rsidRPr="00A606D9">
        <w:rPr>
          <w:rFonts w:cstheme="minorHAnsi"/>
          <w:b/>
          <w:i/>
          <w:sz w:val="24"/>
          <w:szCs w:val="24"/>
        </w:rPr>
        <w:t>6</w:t>
      </w:r>
    </w:p>
    <w:sectPr w:rsidR="00E5539B" w:rsidRPr="00A606D9" w:rsidSect="00B2184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165DF"/>
    <w:rsid w:val="000456CA"/>
    <w:rsid w:val="00061D1C"/>
    <w:rsid w:val="00090CAF"/>
    <w:rsid w:val="00094067"/>
    <w:rsid w:val="000B1452"/>
    <w:rsid w:val="000D62F8"/>
    <w:rsid w:val="000E1EC7"/>
    <w:rsid w:val="001146D2"/>
    <w:rsid w:val="0011730B"/>
    <w:rsid w:val="00134B66"/>
    <w:rsid w:val="00152E60"/>
    <w:rsid w:val="00154FDF"/>
    <w:rsid w:val="00191D3F"/>
    <w:rsid w:val="0019262A"/>
    <w:rsid w:val="001E23F4"/>
    <w:rsid w:val="001E785F"/>
    <w:rsid w:val="002218B6"/>
    <w:rsid w:val="002857CB"/>
    <w:rsid w:val="002A4B51"/>
    <w:rsid w:val="002F27EE"/>
    <w:rsid w:val="00366F79"/>
    <w:rsid w:val="003A2EB4"/>
    <w:rsid w:val="003C1203"/>
    <w:rsid w:val="00424C25"/>
    <w:rsid w:val="0045503C"/>
    <w:rsid w:val="00467541"/>
    <w:rsid w:val="004A20AB"/>
    <w:rsid w:val="004D2092"/>
    <w:rsid w:val="005504E4"/>
    <w:rsid w:val="00560938"/>
    <w:rsid w:val="0058128C"/>
    <w:rsid w:val="00582695"/>
    <w:rsid w:val="005C6B0F"/>
    <w:rsid w:val="005E6A83"/>
    <w:rsid w:val="005F315D"/>
    <w:rsid w:val="006002C7"/>
    <w:rsid w:val="00661D2B"/>
    <w:rsid w:val="006746FD"/>
    <w:rsid w:val="007E122E"/>
    <w:rsid w:val="0081477A"/>
    <w:rsid w:val="00816ED6"/>
    <w:rsid w:val="00840C9C"/>
    <w:rsid w:val="00855D8F"/>
    <w:rsid w:val="008E1786"/>
    <w:rsid w:val="00904749"/>
    <w:rsid w:val="009712C9"/>
    <w:rsid w:val="00987C2C"/>
    <w:rsid w:val="009A2792"/>
    <w:rsid w:val="009E5F96"/>
    <w:rsid w:val="00A144C0"/>
    <w:rsid w:val="00A606D9"/>
    <w:rsid w:val="00A74891"/>
    <w:rsid w:val="00A93B48"/>
    <w:rsid w:val="00AB5AAC"/>
    <w:rsid w:val="00B025BA"/>
    <w:rsid w:val="00B122FE"/>
    <w:rsid w:val="00B2184C"/>
    <w:rsid w:val="00B61C20"/>
    <w:rsid w:val="00B64849"/>
    <w:rsid w:val="00BC3139"/>
    <w:rsid w:val="00C218AA"/>
    <w:rsid w:val="00C41677"/>
    <w:rsid w:val="00CC16DB"/>
    <w:rsid w:val="00CE6008"/>
    <w:rsid w:val="00CE698A"/>
    <w:rsid w:val="00D66B83"/>
    <w:rsid w:val="00D85BB0"/>
    <w:rsid w:val="00D87463"/>
    <w:rsid w:val="00E0256A"/>
    <w:rsid w:val="00E33B0E"/>
    <w:rsid w:val="00E5539B"/>
    <w:rsid w:val="00E66834"/>
    <w:rsid w:val="00E67B7B"/>
    <w:rsid w:val="00E73022"/>
    <w:rsid w:val="00EE3DCB"/>
    <w:rsid w:val="00F05438"/>
    <w:rsid w:val="00F24A1C"/>
    <w:rsid w:val="00F8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2B09"/>
  <w15:docId w15:val="{2D8A0F91-AA65-7249-8301-DBFB8D70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anthi</cp:lastModifiedBy>
  <cp:revision>2</cp:revision>
  <dcterms:created xsi:type="dcterms:W3CDTF">2022-10-18T10:47:00Z</dcterms:created>
  <dcterms:modified xsi:type="dcterms:W3CDTF">2022-10-18T10:47:00Z</dcterms:modified>
</cp:coreProperties>
</file>