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A296D" w14:textId="77777777" w:rsidR="00D92707" w:rsidRDefault="00BD0DD3" w:rsidP="00646D17">
      <w:pPr>
        <w:tabs>
          <w:tab w:val="left" w:pos="533"/>
        </w:tabs>
        <w:spacing w:after="0"/>
        <w:rPr>
          <w:b/>
        </w:rPr>
      </w:pPr>
      <w:r w:rsidRPr="00BD0DD3">
        <w:rPr>
          <w:b/>
        </w:rPr>
        <w:t>Ενδεικτική απάντηση</w:t>
      </w:r>
      <w:r w:rsidR="008F158A" w:rsidRPr="00BD0DD3">
        <w:rPr>
          <w:b/>
        </w:rPr>
        <w:tab/>
      </w:r>
    </w:p>
    <w:p w14:paraId="77C6D9EB" w14:textId="3C2D99DD" w:rsidR="00BD0DD3" w:rsidRDefault="00BD0DD3" w:rsidP="00646D17">
      <w:pPr>
        <w:tabs>
          <w:tab w:val="left" w:pos="533"/>
        </w:tabs>
        <w:spacing w:after="0"/>
      </w:pPr>
      <w:r>
        <w:t xml:space="preserve">α. Ο πολλαπλασιασμός με μοσχεύματα είναι μέθοδος </w:t>
      </w:r>
      <w:r w:rsidR="67B61AD5">
        <w:t xml:space="preserve">αγενούς </w:t>
      </w:r>
      <w:r>
        <w:t>πολλαπλασιασμού των φυτών. Τα πλεονεκτήματα του αγεν</w:t>
      </w:r>
      <w:r w:rsidR="4DD5AC8D">
        <w:t>ούς</w:t>
      </w:r>
      <w:r>
        <w:t xml:space="preserve"> πολλαπλασιασμού είναι:</w:t>
      </w:r>
    </w:p>
    <w:p w14:paraId="1699F816" w14:textId="77777777" w:rsidR="00BD0DD3" w:rsidRPr="00BD0DD3" w:rsidRDefault="00BD0DD3" w:rsidP="00646D17">
      <w:pPr>
        <w:pStyle w:val="a3"/>
        <w:numPr>
          <w:ilvl w:val="0"/>
          <w:numId w:val="1"/>
        </w:numPr>
        <w:tabs>
          <w:tab w:val="left" w:pos="533"/>
        </w:tabs>
        <w:spacing w:after="0"/>
      </w:pPr>
      <w:r>
        <w:t>η πιστή αναπαραγωγή</w:t>
      </w:r>
      <w:r w:rsidRPr="00BD0DD3">
        <w:t xml:space="preserve"> του είδους ή </w:t>
      </w:r>
      <w:r>
        <w:t xml:space="preserve">της </w:t>
      </w:r>
      <w:r w:rsidRPr="00BD0DD3">
        <w:t>ποικιλίας και</w:t>
      </w:r>
    </w:p>
    <w:p w14:paraId="526278B8" w14:textId="77777777" w:rsidR="00BD0DD3" w:rsidRDefault="00BD0DD3" w:rsidP="00646D17">
      <w:pPr>
        <w:pStyle w:val="a3"/>
        <w:numPr>
          <w:ilvl w:val="0"/>
          <w:numId w:val="1"/>
        </w:numPr>
        <w:tabs>
          <w:tab w:val="left" w:pos="533"/>
        </w:tabs>
        <w:spacing w:after="0"/>
      </w:pPr>
      <w:r>
        <w:t>η πιο γρήγορη ανάπτυξη</w:t>
      </w:r>
      <w:r w:rsidRPr="00BD0DD3">
        <w:t xml:space="preserve"> νέων φυτών.</w:t>
      </w:r>
    </w:p>
    <w:p w14:paraId="2C71E4DB" w14:textId="28B8587F" w:rsidR="00BD0DD3" w:rsidRPr="0064381C" w:rsidRDefault="00BD0DD3" w:rsidP="00646D17">
      <w:pPr>
        <w:tabs>
          <w:tab w:val="left" w:pos="533"/>
        </w:tabs>
        <w:spacing w:after="0"/>
      </w:pPr>
      <w:r>
        <w:t xml:space="preserve">β. </w:t>
      </w:r>
      <w:r w:rsidR="00646D17">
        <w:t>Άλλοι τρόποι πολλαπλασιασμού του χρυσάνθεμου είναι με σπόρο και με παραφυάδες</w:t>
      </w:r>
      <w:r w:rsidR="0064381C" w:rsidRPr="0064381C">
        <w:t>.</w:t>
      </w:r>
      <w:bookmarkStart w:id="0" w:name="_GoBack"/>
      <w:bookmarkEnd w:id="0"/>
    </w:p>
    <w:p w14:paraId="124D94B2" w14:textId="3E729752" w:rsidR="00D145D4" w:rsidRPr="00BD0DD3" w:rsidRDefault="00BD0DD3" w:rsidP="00646D17">
      <w:pPr>
        <w:tabs>
          <w:tab w:val="left" w:pos="533"/>
        </w:tabs>
        <w:spacing w:after="0"/>
      </w:pPr>
      <w:r>
        <w:t xml:space="preserve">γ. </w:t>
      </w:r>
      <w:r w:rsidR="00D145D4" w:rsidRPr="00D145D4">
        <w:t xml:space="preserve">Για </w:t>
      </w:r>
      <w:r w:rsidR="00D145D4">
        <w:t>να πάρει</w:t>
      </w:r>
      <w:r w:rsidR="00D145D4" w:rsidRPr="00D145D4">
        <w:t xml:space="preserve"> </w:t>
      </w:r>
      <w:r w:rsidR="00D145D4">
        <w:t xml:space="preserve">καλής ποιότητας </w:t>
      </w:r>
      <w:r w:rsidR="00D145D4" w:rsidRPr="00D145D4">
        <w:t>μοσχεύματ</w:t>
      </w:r>
      <w:r w:rsidR="00D145D4">
        <w:t>α ο παραγωγός πρέπει να καλ</w:t>
      </w:r>
      <w:r w:rsidR="00D145D4" w:rsidRPr="00D145D4">
        <w:t>λιεργ</w:t>
      </w:r>
      <w:r w:rsidR="00D145D4">
        <w:t>εί</w:t>
      </w:r>
      <w:r w:rsidR="00D145D4" w:rsidRPr="00D145D4">
        <w:t xml:space="preserve"> </w:t>
      </w:r>
      <w:r w:rsidR="00D145D4">
        <w:t xml:space="preserve">τα </w:t>
      </w:r>
      <w:r w:rsidR="00D145D4" w:rsidRPr="00D145D4">
        <w:t>μητρικά φυτά σε θερμοκήπια, σε</w:t>
      </w:r>
      <w:r w:rsidR="00D145D4">
        <w:t xml:space="preserve"> ειδικές συνθήκες φωτισμού, για να μη σχηματ</w:t>
      </w:r>
      <w:r w:rsidR="00646D17">
        <w:t>ίζουν ανθοφόρους οφθαλμούς. Επι</w:t>
      </w:r>
      <w:r w:rsidR="00D145D4">
        <w:t xml:space="preserve">πλέον </w:t>
      </w:r>
      <w:r w:rsidR="00646D17">
        <w:t>ο παραγωγός φροντίζει</w:t>
      </w:r>
      <w:r w:rsidR="00870746">
        <w:t xml:space="preserve"> να </w:t>
      </w:r>
      <w:r w:rsidR="00D145D4">
        <w:t xml:space="preserve">διατηρεί </w:t>
      </w:r>
      <w:r w:rsidR="00646D17">
        <w:t xml:space="preserve">τα μητρικά φυτά </w:t>
      </w:r>
      <w:r w:rsidR="00D145D4">
        <w:t>υγιή και ζωηρά.</w:t>
      </w:r>
    </w:p>
    <w:p w14:paraId="5DAB6C7B" w14:textId="77777777" w:rsidR="00BD0DD3" w:rsidRPr="00BD0DD3" w:rsidRDefault="00BD0DD3" w:rsidP="00D145D4">
      <w:pPr>
        <w:tabs>
          <w:tab w:val="left" w:pos="533"/>
        </w:tabs>
      </w:pPr>
    </w:p>
    <w:sectPr w:rsidR="00BD0DD3" w:rsidRPr="00BD0DD3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B14BF"/>
    <w:multiLevelType w:val="hybridMultilevel"/>
    <w:tmpl w:val="4470D6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1B6C9C"/>
    <w:rsid w:val="001C6EF8"/>
    <w:rsid w:val="00282CE5"/>
    <w:rsid w:val="002A432E"/>
    <w:rsid w:val="002E1827"/>
    <w:rsid w:val="002F2A25"/>
    <w:rsid w:val="0030478D"/>
    <w:rsid w:val="00351B7D"/>
    <w:rsid w:val="00353CC5"/>
    <w:rsid w:val="003B4F27"/>
    <w:rsid w:val="003C722D"/>
    <w:rsid w:val="00492340"/>
    <w:rsid w:val="004E5AC6"/>
    <w:rsid w:val="005079A0"/>
    <w:rsid w:val="00515E45"/>
    <w:rsid w:val="00546560"/>
    <w:rsid w:val="005827A4"/>
    <w:rsid w:val="005A7F96"/>
    <w:rsid w:val="00600165"/>
    <w:rsid w:val="0064381C"/>
    <w:rsid w:val="00646D17"/>
    <w:rsid w:val="006F3F2D"/>
    <w:rsid w:val="00814EFE"/>
    <w:rsid w:val="00870746"/>
    <w:rsid w:val="008724F2"/>
    <w:rsid w:val="008C548D"/>
    <w:rsid w:val="008F158A"/>
    <w:rsid w:val="008F4E76"/>
    <w:rsid w:val="0095747C"/>
    <w:rsid w:val="00A40D4B"/>
    <w:rsid w:val="00AF578E"/>
    <w:rsid w:val="00B81659"/>
    <w:rsid w:val="00BC7FAC"/>
    <w:rsid w:val="00BD0DD3"/>
    <w:rsid w:val="00BE2248"/>
    <w:rsid w:val="00C137E0"/>
    <w:rsid w:val="00C72E22"/>
    <w:rsid w:val="00C8059B"/>
    <w:rsid w:val="00C86C70"/>
    <w:rsid w:val="00D145D4"/>
    <w:rsid w:val="00D31A44"/>
    <w:rsid w:val="00D4039B"/>
    <w:rsid w:val="00D46905"/>
    <w:rsid w:val="00D725AC"/>
    <w:rsid w:val="00D92707"/>
    <w:rsid w:val="00E356D4"/>
    <w:rsid w:val="00E6096F"/>
    <w:rsid w:val="00E87AB7"/>
    <w:rsid w:val="00F14C85"/>
    <w:rsid w:val="00F36B75"/>
    <w:rsid w:val="02B341BC"/>
    <w:rsid w:val="03C3F54F"/>
    <w:rsid w:val="18CE4BAD"/>
    <w:rsid w:val="1A9ECAA9"/>
    <w:rsid w:val="1AD20F27"/>
    <w:rsid w:val="276CB530"/>
    <w:rsid w:val="29A63622"/>
    <w:rsid w:val="2B420683"/>
    <w:rsid w:val="2CDDD6E4"/>
    <w:rsid w:val="2F036026"/>
    <w:rsid w:val="301577A6"/>
    <w:rsid w:val="30DA7E27"/>
    <w:rsid w:val="43D52E6B"/>
    <w:rsid w:val="49BEC30B"/>
    <w:rsid w:val="4A050ADE"/>
    <w:rsid w:val="4DD5AC8D"/>
    <w:rsid w:val="55F7B879"/>
    <w:rsid w:val="56CA6589"/>
    <w:rsid w:val="5D50A45B"/>
    <w:rsid w:val="5EEC74BC"/>
    <w:rsid w:val="6405BA0E"/>
    <w:rsid w:val="6506EDF4"/>
    <w:rsid w:val="67B61AD5"/>
    <w:rsid w:val="698D73EB"/>
    <w:rsid w:val="6A6C5072"/>
    <w:rsid w:val="74E41497"/>
    <w:rsid w:val="75D5E6B6"/>
    <w:rsid w:val="788142A7"/>
    <w:rsid w:val="7BCCAF4E"/>
    <w:rsid w:val="7BCFE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27CB"/>
  <w15:docId w15:val="{4350EE95-740B-43E7-B7B1-7DD54CF5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0478D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30478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30478D"/>
    <w:rPr>
      <w:rFonts w:eastAsiaTheme="minorHAnsi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30478D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30478D"/>
    <w:rPr>
      <w:rFonts w:eastAsiaTheme="minorHAnsi"/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304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30478D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C6975A-82AE-4931-968B-517AFF650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57FA3-06A5-46AB-AA22-0D548045B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075A8B-5E82-4852-AB47-959556DF15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depya</cp:lastModifiedBy>
  <cp:revision>2</cp:revision>
  <cp:lastPrinted>2022-03-19T17:40:00Z</cp:lastPrinted>
  <dcterms:created xsi:type="dcterms:W3CDTF">2022-10-05T12:19:00Z</dcterms:created>
  <dcterms:modified xsi:type="dcterms:W3CDTF">2022-10-05T12:19:00Z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