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3075" w14:textId="77777777" w:rsidR="0043278E" w:rsidRPr="003D6621" w:rsidRDefault="00C06EB6" w:rsidP="003D6621">
      <w:pPr>
        <w:spacing w:line="360" w:lineRule="auto"/>
        <w:rPr>
          <w:b/>
        </w:rPr>
      </w:pPr>
      <w:r w:rsidRPr="0025315F">
        <w:rPr>
          <w:b/>
        </w:rPr>
        <w:t>ΘΕΜΑ 2</w:t>
      </w:r>
    </w:p>
    <w:p w14:paraId="1299CE4D" w14:textId="77777777" w:rsidR="00C06EB6" w:rsidRDefault="00C06EB6" w:rsidP="006639D9">
      <w:pPr>
        <w:spacing w:line="360" w:lineRule="auto"/>
        <w:jc w:val="both"/>
      </w:pPr>
      <w:r w:rsidRPr="50CEDEE1">
        <w:rPr>
          <w:b/>
          <w:bCs/>
        </w:rPr>
        <w:t>2.1</w:t>
      </w:r>
    </w:p>
    <w:p w14:paraId="318C12A0" w14:textId="77777777" w:rsidR="00C06EB6" w:rsidRDefault="00C17E3F" w:rsidP="006639D9">
      <w:pPr>
        <w:spacing w:line="360" w:lineRule="auto"/>
        <w:jc w:val="both"/>
      </w:pPr>
      <w:r>
        <w:t>Να γράψετε στο φύλλο εργασιών τους αριθμούς 1, 2, 3, 4, 5 από τη στήλη Α και, δίπλα, ένα από τα γράμματα α, β, γ, δ, ε της στήλης Β, που δίνει τη σωστ</w:t>
      </w:r>
      <w:r w:rsidR="004343A3">
        <w:t>ή</w:t>
      </w:r>
      <w:r>
        <w:t xml:space="preserve"> αντιστοίχιση</w:t>
      </w:r>
      <w:r w:rsidR="006639D9">
        <w:t>.</w:t>
      </w:r>
    </w:p>
    <w:tbl>
      <w:tblPr>
        <w:tblStyle w:val="a3"/>
        <w:tblW w:w="8052" w:type="dxa"/>
        <w:jc w:val="center"/>
        <w:tblLook w:val="04A0" w:firstRow="1" w:lastRow="0" w:firstColumn="1" w:lastColumn="0" w:noHBand="0" w:noVBand="1"/>
      </w:tblPr>
      <w:tblGrid>
        <w:gridCol w:w="3420"/>
        <w:gridCol w:w="4632"/>
      </w:tblGrid>
      <w:tr w:rsidR="006639D9" w14:paraId="049D029F" w14:textId="77777777" w:rsidTr="120D076C">
        <w:trPr>
          <w:trHeight w:val="50"/>
          <w:jc w:val="center"/>
        </w:trPr>
        <w:tc>
          <w:tcPr>
            <w:tcW w:w="3420" w:type="dxa"/>
            <w:vAlign w:val="center"/>
          </w:tcPr>
          <w:p w14:paraId="65B355DF" w14:textId="77777777" w:rsidR="006639D9" w:rsidRPr="006639D9" w:rsidRDefault="006639D9" w:rsidP="006639D9">
            <w:pPr>
              <w:spacing w:line="360" w:lineRule="auto"/>
              <w:jc w:val="center"/>
              <w:rPr>
                <w:b/>
              </w:rPr>
            </w:pPr>
            <w:r w:rsidRPr="006639D9">
              <w:rPr>
                <w:b/>
              </w:rPr>
              <w:t>ΣΤΗΛΗ Α</w:t>
            </w:r>
          </w:p>
        </w:tc>
        <w:tc>
          <w:tcPr>
            <w:tcW w:w="4632" w:type="dxa"/>
            <w:vAlign w:val="center"/>
          </w:tcPr>
          <w:p w14:paraId="2BF22C5F" w14:textId="77777777" w:rsidR="006639D9" w:rsidRPr="006639D9" w:rsidRDefault="006639D9" w:rsidP="006639D9">
            <w:pPr>
              <w:spacing w:line="360" w:lineRule="auto"/>
              <w:jc w:val="center"/>
              <w:rPr>
                <w:b/>
              </w:rPr>
            </w:pPr>
            <w:r w:rsidRPr="006639D9">
              <w:rPr>
                <w:b/>
              </w:rPr>
              <w:t>ΣΤΗΛΗ Β</w:t>
            </w:r>
          </w:p>
        </w:tc>
      </w:tr>
      <w:tr w:rsidR="00C17E3F" w14:paraId="47291CC7" w14:textId="77777777" w:rsidTr="120D076C">
        <w:trPr>
          <w:trHeight w:val="1407"/>
          <w:jc w:val="center"/>
        </w:trPr>
        <w:tc>
          <w:tcPr>
            <w:tcW w:w="3420" w:type="dxa"/>
            <w:vAlign w:val="center"/>
          </w:tcPr>
          <w:p w14:paraId="167A3387" w14:textId="77777777" w:rsidR="00C17E3F" w:rsidRDefault="00C17E3F" w:rsidP="0016664F">
            <w:pPr>
              <w:spacing w:line="360" w:lineRule="auto"/>
            </w:pPr>
            <w:r>
              <w:t>1. Απλές ζωοτροφές</w:t>
            </w:r>
          </w:p>
        </w:tc>
        <w:tc>
          <w:tcPr>
            <w:tcW w:w="4632" w:type="dxa"/>
            <w:vAlign w:val="center"/>
          </w:tcPr>
          <w:p w14:paraId="69178A7F" w14:textId="0A2B4EB7" w:rsidR="00C17E3F" w:rsidRPr="00176282" w:rsidRDefault="00C17E3F" w:rsidP="00C17E3F">
            <w:pPr>
              <w:spacing w:line="360" w:lineRule="auto"/>
              <w:jc w:val="both"/>
              <w:rPr>
                <w:color w:val="000000" w:themeColor="text1"/>
              </w:rPr>
            </w:pPr>
            <w:r w:rsidRPr="00176282">
              <w:rPr>
                <w:color w:val="000000" w:themeColor="text1"/>
              </w:rPr>
              <w:t xml:space="preserve">α. Ζωοτροφές, που ανά μονάδα βάρους έχουν </w:t>
            </w:r>
            <w:r w:rsidR="00176282" w:rsidRPr="00176282">
              <w:rPr>
                <w:color w:val="000000" w:themeColor="text1"/>
              </w:rPr>
              <w:t>μικρό</w:t>
            </w:r>
            <w:r w:rsidRPr="00176282">
              <w:rPr>
                <w:color w:val="000000" w:themeColor="text1"/>
              </w:rPr>
              <w:t xml:space="preserve"> όγκο και </w:t>
            </w:r>
            <w:r w:rsidR="00176282" w:rsidRPr="00176282">
              <w:rPr>
                <w:color w:val="000000" w:themeColor="text1"/>
              </w:rPr>
              <w:t>λίγες ή καθόλου</w:t>
            </w:r>
            <w:r w:rsidRPr="00176282">
              <w:rPr>
                <w:color w:val="000000" w:themeColor="text1"/>
              </w:rPr>
              <w:t xml:space="preserve"> ινώδεις ουσίες</w:t>
            </w:r>
          </w:p>
        </w:tc>
      </w:tr>
      <w:tr w:rsidR="00C17E3F" w14:paraId="07CF529A" w14:textId="77777777" w:rsidTr="00435592">
        <w:trPr>
          <w:trHeight w:val="191"/>
          <w:jc w:val="center"/>
        </w:trPr>
        <w:tc>
          <w:tcPr>
            <w:tcW w:w="3420" w:type="dxa"/>
            <w:vAlign w:val="center"/>
          </w:tcPr>
          <w:p w14:paraId="0F41D4B0" w14:textId="77777777" w:rsidR="00C17E3F" w:rsidRPr="00176282" w:rsidRDefault="00A52D9F" w:rsidP="0016664F">
            <w:pPr>
              <w:spacing w:line="360" w:lineRule="auto"/>
              <w:rPr>
                <w:color w:val="000000" w:themeColor="text1"/>
              </w:rPr>
            </w:pPr>
            <w:r w:rsidRPr="00176282">
              <w:rPr>
                <w:color w:val="000000" w:themeColor="text1"/>
              </w:rPr>
              <w:t>2. Χονδροειδεί</w:t>
            </w:r>
            <w:r w:rsidR="00C17E3F" w:rsidRPr="00176282">
              <w:rPr>
                <w:color w:val="000000" w:themeColor="text1"/>
              </w:rPr>
              <w:t>ς ζωοτροφές</w:t>
            </w:r>
          </w:p>
        </w:tc>
        <w:tc>
          <w:tcPr>
            <w:tcW w:w="4632" w:type="dxa"/>
            <w:vAlign w:val="center"/>
          </w:tcPr>
          <w:p w14:paraId="6B8927F8" w14:textId="77777777" w:rsidR="00C17E3F" w:rsidRDefault="00C17E3F" w:rsidP="0016664F">
            <w:pPr>
              <w:spacing w:line="360" w:lineRule="auto"/>
            </w:pPr>
            <w:r>
              <w:t>β. Συμπυκνωμένες ζωοτροφές</w:t>
            </w:r>
          </w:p>
        </w:tc>
      </w:tr>
      <w:tr w:rsidR="00C17E3F" w14:paraId="4D0C68AD" w14:textId="77777777" w:rsidTr="00435592">
        <w:trPr>
          <w:trHeight w:val="594"/>
          <w:jc w:val="center"/>
        </w:trPr>
        <w:tc>
          <w:tcPr>
            <w:tcW w:w="3420" w:type="dxa"/>
            <w:vAlign w:val="center"/>
          </w:tcPr>
          <w:p w14:paraId="37A09B03" w14:textId="77777777" w:rsidR="00C17E3F" w:rsidRDefault="00C17E3F" w:rsidP="0016664F">
            <w:pPr>
              <w:spacing w:line="360" w:lineRule="auto"/>
            </w:pPr>
            <w:r>
              <w:t>3. Φυτικής προέλευσης</w:t>
            </w:r>
            <w:r w:rsidR="09B475C1">
              <w:t xml:space="preserve"> ζωοτροφές</w:t>
            </w:r>
          </w:p>
        </w:tc>
        <w:tc>
          <w:tcPr>
            <w:tcW w:w="4632" w:type="dxa"/>
            <w:vAlign w:val="center"/>
          </w:tcPr>
          <w:p w14:paraId="27679D5B" w14:textId="77777777" w:rsidR="00C17E3F" w:rsidRDefault="00C17E3F" w:rsidP="003A40A7">
            <w:pPr>
              <w:spacing w:line="360" w:lineRule="auto"/>
            </w:pPr>
            <w:r>
              <w:t xml:space="preserve">γ. Κάθε μια ζωοτροφή </w:t>
            </w:r>
            <w:r w:rsidR="003A40A7">
              <w:t xml:space="preserve">έχει τα δικά της </w:t>
            </w:r>
            <w:r>
              <w:t>ιδιαίτερα χαρακτηριστικά</w:t>
            </w:r>
          </w:p>
        </w:tc>
      </w:tr>
      <w:tr w:rsidR="00C17E3F" w14:paraId="3E575A17" w14:textId="77777777" w:rsidTr="00435592">
        <w:trPr>
          <w:trHeight w:val="551"/>
          <w:jc w:val="center"/>
        </w:trPr>
        <w:tc>
          <w:tcPr>
            <w:tcW w:w="3420" w:type="dxa"/>
            <w:vAlign w:val="center"/>
          </w:tcPr>
          <w:p w14:paraId="70188CA9" w14:textId="77777777" w:rsidR="00C17E3F" w:rsidRDefault="00C17E3F" w:rsidP="0016664F">
            <w:pPr>
              <w:spacing w:line="360" w:lineRule="auto"/>
            </w:pPr>
            <w:r>
              <w:t>4. Φυτικής, ζωικής ή ανόργανης προέλευσης</w:t>
            </w:r>
            <w:r w:rsidR="5A84B9DA">
              <w:t xml:space="preserve"> ζωοτροφές</w:t>
            </w:r>
          </w:p>
        </w:tc>
        <w:tc>
          <w:tcPr>
            <w:tcW w:w="4632" w:type="dxa"/>
            <w:vAlign w:val="center"/>
          </w:tcPr>
          <w:p w14:paraId="78D92B19" w14:textId="77777777" w:rsidR="00C17E3F" w:rsidRPr="00176282" w:rsidRDefault="00C17E3F" w:rsidP="00C17E3F">
            <w:pPr>
              <w:spacing w:line="360" w:lineRule="auto"/>
              <w:jc w:val="both"/>
              <w:rPr>
                <w:color w:val="000000" w:themeColor="text1"/>
              </w:rPr>
            </w:pPr>
            <w:r w:rsidRPr="00176282">
              <w:rPr>
                <w:color w:val="000000" w:themeColor="text1"/>
              </w:rPr>
              <w:t xml:space="preserve">δ. Αποκλειστικά </w:t>
            </w:r>
            <w:r w:rsidR="00A52D9F" w:rsidRPr="00176282">
              <w:rPr>
                <w:color w:val="000000" w:themeColor="text1"/>
              </w:rPr>
              <w:t>χονδροειδεί</w:t>
            </w:r>
            <w:r w:rsidRPr="00176282">
              <w:rPr>
                <w:color w:val="000000" w:themeColor="text1"/>
              </w:rPr>
              <w:t>ς ζωοτροφές</w:t>
            </w:r>
          </w:p>
        </w:tc>
      </w:tr>
      <w:tr w:rsidR="00C17E3F" w14:paraId="274AF990" w14:textId="77777777" w:rsidTr="00435592">
        <w:trPr>
          <w:trHeight w:val="1090"/>
          <w:jc w:val="center"/>
        </w:trPr>
        <w:tc>
          <w:tcPr>
            <w:tcW w:w="3420" w:type="dxa"/>
            <w:vAlign w:val="center"/>
          </w:tcPr>
          <w:p w14:paraId="3827EF82" w14:textId="77777777" w:rsidR="00C17E3F" w:rsidRDefault="00C17E3F" w:rsidP="0016664F">
            <w:pPr>
              <w:spacing w:line="360" w:lineRule="auto"/>
            </w:pPr>
            <w:r>
              <w:t>5. Συμπυκνωμένες ζωοτροφές</w:t>
            </w:r>
          </w:p>
        </w:tc>
        <w:tc>
          <w:tcPr>
            <w:tcW w:w="4632" w:type="dxa"/>
            <w:vAlign w:val="center"/>
          </w:tcPr>
          <w:p w14:paraId="6F1C2F2E" w14:textId="77777777" w:rsidR="00C17E3F" w:rsidRPr="00176282" w:rsidRDefault="00C17E3F" w:rsidP="00C17E3F">
            <w:pPr>
              <w:spacing w:line="360" w:lineRule="auto"/>
              <w:jc w:val="both"/>
              <w:rPr>
                <w:color w:val="000000" w:themeColor="text1"/>
              </w:rPr>
            </w:pPr>
            <w:r w:rsidRPr="00176282">
              <w:rPr>
                <w:color w:val="000000" w:themeColor="text1"/>
              </w:rPr>
              <w:t>ε. Ζωοτροφές, που ανά μονάδα βάρους έχουν μεγάλο όγκο και πολλές ινώδεις ουσίες</w:t>
            </w:r>
          </w:p>
        </w:tc>
      </w:tr>
    </w:tbl>
    <w:p w14:paraId="0254DAEA" w14:textId="77777777" w:rsidR="000C0590" w:rsidRPr="000C0590" w:rsidRDefault="00C06EB6" w:rsidP="50CEDEE1">
      <w:pPr>
        <w:spacing w:line="360" w:lineRule="auto"/>
        <w:jc w:val="right"/>
        <w:rPr>
          <w:b/>
          <w:bCs/>
        </w:rPr>
      </w:pPr>
      <w:r w:rsidRPr="50CEDEE1">
        <w:rPr>
          <w:b/>
          <w:bCs/>
        </w:rPr>
        <w:t>Μονάδες 15</w:t>
      </w:r>
    </w:p>
    <w:p w14:paraId="0C5EEF12" w14:textId="77777777" w:rsidR="50CEDEE1" w:rsidRDefault="50CEDEE1" w:rsidP="00435592">
      <w:pPr>
        <w:spacing w:line="360" w:lineRule="auto"/>
        <w:jc w:val="center"/>
        <w:rPr>
          <w:b/>
          <w:bCs/>
        </w:rPr>
      </w:pPr>
    </w:p>
    <w:p w14:paraId="31063187" w14:textId="77777777" w:rsidR="15649E8B" w:rsidRDefault="15649E8B" w:rsidP="50CEDEE1">
      <w:pPr>
        <w:spacing w:line="360" w:lineRule="auto"/>
        <w:rPr>
          <w:b/>
          <w:bCs/>
        </w:rPr>
      </w:pPr>
      <w:r w:rsidRPr="50CEDEE1">
        <w:rPr>
          <w:b/>
          <w:bCs/>
        </w:rPr>
        <w:t>2.2</w:t>
      </w:r>
    </w:p>
    <w:p w14:paraId="55A6C40D" w14:textId="77777777" w:rsidR="00C06EB6" w:rsidRPr="0069499F" w:rsidRDefault="00C06EB6" w:rsidP="4527246B">
      <w:pPr>
        <w:spacing w:line="360" w:lineRule="auto"/>
        <w:jc w:val="both"/>
        <w:rPr>
          <w:strike/>
        </w:rPr>
      </w:pPr>
      <w:r w:rsidRPr="4527246B">
        <w:rPr>
          <w:b/>
          <w:bCs/>
        </w:rPr>
        <w:t>2.2.</w:t>
      </w:r>
      <w:r w:rsidR="0069499F" w:rsidRPr="4527246B">
        <w:rPr>
          <w:b/>
          <w:bCs/>
        </w:rPr>
        <w:t xml:space="preserve">1 </w:t>
      </w:r>
      <w:r w:rsidR="00CE7258">
        <w:t xml:space="preserve">Να χαρακτηρίσετε τις προτάσεις που ακολουθούν, γράφοντας στο φύλλο </w:t>
      </w:r>
      <w:r w:rsidR="66A061DB">
        <w:t>απαντήσεων</w:t>
      </w:r>
      <w:r w:rsidR="00CE7258">
        <w:t xml:space="preserve">, δίπλα στον αριθμό που αντιστοιχεί σε κάθε πρόταση, τη λέξη </w:t>
      </w:r>
      <w:r w:rsidR="00CE7258" w:rsidRPr="003D6621">
        <w:rPr>
          <w:b/>
          <w:bCs/>
        </w:rPr>
        <w:t>Σωστό</w:t>
      </w:r>
      <w:r w:rsidR="00CE7258">
        <w:t xml:space="preserve">, αν η πρόταση είναι σωστή, ή τη λέξη </w:t>
      </w:r>
      <w:r w:rsidR="00CE7258" w:rsidRPr="003D6621">
        <w:rPr>
          <w:b/>
          <w:bCs/>
        </w:rPr>
        <w:t>Λάθος</w:t>
      </w:r>
      <w:r w:rsidR="00CE7258">
        <w:t>, αν η πρόταση είναι λανθασμένη</w:t>
      </w:r>
      <w:r w:rsidR="0C73FDCD">
        <w:t>.</w:t>
      </w:r>
    </w:p>
    <w:p w14:paraId="79BC0444" w14:textId="77777777" w:rsidR="00C06EB6" w:rsidRDefault="0069499F" w:rsidP="50CEDEE1">
      <w:pPr>
        <w:spacing w:line="360" w:lineRule="auto"/>
        <w:ind w:firstLine="720"/>
      </w:pPr>
      <w:r w:rsidRPr="50CEDEE1">
        <w:rPr>
          <w:b/>
          <w:bCs/>
        </w:rPr>
        <w:t>α</w:t>
      </w:r>
      <w:r w:rsidR="00C06EB6">
        <w:t>. Η φυλλώδης χλωρή φυτική ύλη χαρακτηρίζεται από το ότι περιέχει</w:t>
      </w:r>
    </w:p>
    <w:p w14:paraId="3CFCAF9F" w14:textId="77777777" w:rsidR="00C06EB6" w:rsidRDefault="00C06EB6" w:rsidP="50CEDEE1">
      <w:pPr>
        <w:spacing w:line="360" w:lineRule="auto"/>
        <w:ind w:firstLine="720"/>
      </w:pPr>
      <w:r>
        <w:t xml:space="preserve"> μεγάλο ποσοστό υγρασία</w:t>
      </w:r>
      <w:r w:rsidR="082B2B80">
        <w:t>ς</w:t>
      </w:r>
      <w:r>
        <w:t xml:space="preserve"> (από 65-90%), ανάλογα </w:t>
      </w:r>
      <w:r w:rsidR="00830525">
        <w:t xml:space="preserve">πάντα </w:t>
      </w:r>
      <w:r>
        <w:t>με το βλαστικό στάδιο</w:t>
      </w:r>
    </w:p>
    <w:p w14:paraId="44EA379C" w14:textId="77777777" w:rsidR="00C06EB6" w:rsidRDefault="00C06EB6" w:rsidP="50CEDEE1">
      <w:pPr>
        <w:spacing w:line="360" w:lineRule="auto"/>
        <w:ind w:firstLine="720"/>
      </w:pPr>
      <w:r>
        <w:t xml:space="preserve"> των φυτών. </w:t>
      </w:r>
    </w:p>
    <w:p w14:paraId="68643522" w14:textId="77777777" w:rsidR="00830525" w:rsidRDefault="0069499F" w:rsidP="50CEDEE1">
      <w:pPr>
        <w:spacing w:line="360" w:lineRule="auto"/>
        <w:ind w:firstLine="720"/>
      </w:pPr>
      <w:r w:rsidRPr="2C72055B">
        <w:rPr>
          <w:b/>
          <w:bCs/>
        </w:rPr>
        <w:t>β</w:t>
      </w:r>
      <w:r w:rsidR="00C06EB6">
        <w:t xml:space="preserve">. </w:t>
      </w:r>
      <w:r w:rsidR="004C2D15">
        <w:t xml:space="preserve">Όταν η φυλλώδης χλωρή φυτική ύλη βρίσκεται σε </w:t>
      </w:r>
      <w:r w:rsidR="00C06EB6">
        <w:t>νεαρό στάδιο</w:t>
      </w:r>
      <w:r w:rsidR="003A40A7">
        <w:t>,</w:t>
      </w:r>
      <w:r w:rsidR="00C06EB6">
        <w:t xml:space="preserve"> η υγρασία είναι </w:t>
      </w:r>
    </w:p>
    <w:p w14:paraId="675754E8" w14:textId="77777777" w:rsidR="00C06EB6" w:rsidRDefault="00C06EB6" w:rsidP="50CEDEE1">
      <w:pPr>
        <w:spacing w:line="360" w:lineRule="auto"/>
        <w:ind w:firstLine="720"/>
        <w:rPr>
          <w:strike/>
        </w:rPr>
      </w:pPr>
      <w:r>
        <w:t>λιγότερη</w:t>
      </w:r>
      <w:r w:rsidR="6DB34980">
        <w:t xml:space="preserve"> σε σχέση με αυτή που έχει σε μεγαλύτερο βλαστικό στάδιο </w:t>
      </w:r>
    </w:p>
    <w:p w14:paraId="1C613647" w14:textId="77777777" w:rsidR="00C06EB6" w:rsidRDefault="0069499F" w:rsidP="50CEDEE1">
      <w:pPr>
        <w:spacing w:line="360" w:lineRule="auto"/>
        <w:ind w:firstLine="720"/>
      </w:pPr>
      <w:r w:rsidRPr="50CEDEE1">
        <w:rPr>
          <w:b/>
          <w:bCs/>
        </w:rPr>
        <w:t>γ</w:t>
      </w:r>
      <w:r w:rsidR="00C06EB6">
        <w:t>. Η χλόη των αγρωστωδών χαρακτηρίζεται από  μικρή περιεκτικότητα σε</w:t>
      </w:r>
    </w:p>
    <w:p w14:paraId="586C0E25" w14:textId="77777777" w:rsidR="00C06EB6" w:rsidRDefault="00C06EB6" w:rsidP="50CEDEE1">
      <w:pPr>
        <w:spacing w:line="360" w:lineRule="auto"/>
        <w:ind w:firstLine="720"/>
      </w:pPr>
      <w:r>
        <w:t xml:space="preserve"> αζωτούχες ουσίες.</w:t>
      </w:r>
    </w:p>
    <w:p w14:paraId="44677ECD" w14:textId="77777777" w:rsidR="58FB33AE" w:rsidRDefault="58FB33AE" w:rsidP="50CEDEE1">
      <w:pPr>
        <w:spacing w:line="360" w:lineRule="auto"/>
        <w:ind w:firstLine="720"/>
        <w:jc w:val="right"/>
        <w:rPr>
          <w:b/>
          <w:bCs/>
        </w:rPr>
      </w:pPr>
      <w:r w:rsidRPr="50CEDEE1">
        <w:rPr>
          <w:b/>
          <w:bCs/>
        </w:rPr>
        <w:t>Μονάδες 9</w:t>
      </w:r>
    </w:p>
    <w:p w14:paraId="517864C0" w14:textId="77777777" w:rsidR="00C06EB6" w:rsidRDefault="00C06EB6" w:rsidP="0016664F">
      <w:pPr>
        <w:spacing w:line="360" w:lineRule="auto"/>
        <w:jc w:val="both"/>
      </w:pPr>
    </w:p>
    <w:p w14:paraId="12BDF145" w14:textId="77777777" w:rsidR="00C06EB6" w:rsidRDefault="0069499F" w:rsidP="0016664F">
      <w:pPr>
        <w:spacing w:line="360" w:lineRule="auto"/>
        <w:jc w:val="both"/>
      </w:pPr>
      <w:r w:rsidRPr="120D076C">
        <w:rPr>
          <w:b/>
          <w:bCs/>
        </w:rPr>
        <w:lastRenderedPageBreak/>
        <w:t>2.2.2</w:t>
      </w:r>
      <w:r w:rsidR="00C06EB6">
        <w:t xml:space="preserve"> Π</w:t>
      </w:r>
      <w:r w:rsidR="01270E57">
        <w:t>ώ</w:t>
      </w:r>
      <w:r w:rsidR="00C06EB6">
        <w:t>ς ονομάζονται τα προϊόντα ξήρανσης που προέρχονται από χλόη καλλιεργούμενων φυτών, π.χ. από βρώμη, κριθή, μηδική, τριφύλλι, βίκο κ.α.;</w:t>
      </w:r>
    </w:p>
    <w:p w14:paraId="1BDD9D8A" w14:textId="77777777" w:rsidR="00C06EB6" w:rsidRPr="0025315F" w:rsidRDefault="00C06EB6" w:rsidP="50CEDEE1">
      <w:pPr>
        <w:spacing w:line="360" w:lineRule="auto"/>
        <w:jc w:val="right"/>
        <w:rPr>
          <w:b/>
          <w:bCs/>
        </w:rPr>
      </w:pPr>
      <w:r w:rsidRPr="50CEDEE1">
        <w:rPr>
          <w:b/>
          <w:bCs/>
        </w:rPr>
        <w:t>Μονάδ</w:t>
      </w:r>
      <w:r w:rsidR="65C86076" w:rsidRPr="50CEDEE1">
        <w:rPr>
          <w:b/>
          <w:bCs/>
        </w:rPr>
        <w:t>α</w:t>
      </w:r>
      <w:r w:rsidRPr="50CEDEE1">
        <w:rPr>
          <w:b/>
          <w:bCs/>
        </w:rPr>
        <w:t xml:space="preserve"> 1</w:t>
      </w:r>
    </w:p>
    <w:p w14:paraId="1FF176D3" w14:textId="77777777" w:rsidR="00C06EB6" w:rsidRDefault="00C06EB6" w:rsidP="0016664F">
      <w:pPr>
        <w:spacing w:line="360" w:lineRule="auto"/>
      </w:pPr>
    </w:p>
    <w:sectPr w:rsidR="00C06EB6" w:rsidSect="0016664F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AF28F7"/>
    <w:multiLevelType w:val="hybridMultilevel"/>
    <w:tmpl w:val="25DEFE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2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33C"/>
    <w:rsid w:val="000A39DD"/>
    <w:rsid w:val="000C0590"/>
    <w:rsid w:val="0016664F"/>
    <w:rsid w:val="00176282"/>
    <w:rsid w:val="001F65C6"/>
    <w:rsid w:val="003A40A7"/>
    <w:rsid w:val="003C033C"/>
    <w:rsid w:val="003D3CEC"/>
    <w:rsid w:val="003D6621"/>
    <w:rsid w:val="0043278E"/>
    <w:rsid w:val="004343A3"/>
    <w:rsid w:val="00435592"/>
    <w:rsid w:val="004C2D15"/>
    <w:rsid w:val="006639D9"/>
    <w:rsid w:val="0069499F"/>
    <w:rsid w:val="00830525"/>
    <w:rsid w:val="00884881"/>
    <w:rsid w:val="00A52D9F"/>
    <w:rsid w:val="00A55FDF"/>
    <w:rsid w:val="00B32E10"/>
    <w:rsid w:val="00B45423"/>
    <w:rsid w:val="00BE199C"/>
    <w:rsid w:val="00C00050"/>
    <w:rsid w:val="00C06EB6"/>
    <w:rsid w:val="00C17E3F"/>
    <w:rsid w:val="00CE7258"/>
    <w:rsid w:val="00E50014"/>
    <w:rsid w:val="01270E57"/>
    <w:rsid w:val="01E7FD76"/>
    <w:rsid w:val="048DEC89"/>
    <w:rsid w:val="082B2B80"/>
    <w:rsid w:val="09B475C1"/>
    <w:rsid w:val="0C73FDCD"/>
    <w:rsid w:val="0E3F4C0B"/>
    <w:rsid w:val="0FDB1C6C"/>
    <w:rsid w:val="120D076C"/>
    <w:rsid w:val="149CC2EE"/>
    <w:rsid w:val="1538E299"/>
    <w:rsid w:val="15649E8B"/>
    <w:rsid w:val="1733A3A7"/>
    <w:rsid w:val="1A6B4469"/>
    <w:rsid w:val="1DAC61E9"/>
    <w:rsid w:val="232EDDEE"/>
    <w:rsid w:val="2C72055B"/>
    <w:rsid w:val="2DC3A21F"/>
    <w:rsid w:val="359C475C"/>
    <w:rsid w:val="3A32E995"/>
    <w:rsid w:val="4527246B"/>
    <w:rsid w:val="454962DF"/>
    <w:rsid w:val="4A76BEB3"/>
    <w:rsid w:val="4C08C135"/>
    <w:rsid w:val="4C42DE7B"/>
    <w:rsid w:val="50CEDEE1"/>
    <w:rsid w:val="51F03295"/>
    <w:rsid w:val="58FB33AE"/>
    <w:rsid w:val="5A701A20"/>
    <w:rsid w:val="5A84B9DA"/>
    <w:rsid w:val="5EB628F1"/>
    <w:rsid w:val="629CD036"/>
    <w:rsid w:val="6368C119"/>
    <w:rsid w:val="63D99095"/>
    <w:rsid w:val="65C86076"/>
    <w:rsid w:val="65C89615"/>
    <w:rsid w:val="66A061DB"/>
    <w:rsid w:val="6DB34980"/>
    <w:rsid w:val="6E19C211"/>
    <w:rsid w:val="6FB59272"/>
    <w:rsid w:val="715162D3"/>
    <w:rsid w:val="7B00329F"/>
    <w:rsid w:val="7C9C0300"/>
    <w:rsid w:val="7D8974AD"/>
    <w:rsid w:val="7FD3A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FD989"/>
  <w15:docId w15:val="{1D98E208-A181-4F4F-AECA-20C04A4B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6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EB551B-C6A4-4D19-9724-FD12DF032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204BD-43A3-4EB1-9C66-41F64B8A3A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B7ACD4-E736-460A-87EF-A6D5F1115F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225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2022-10-03T06:41:00Z</dcterms:created>
  <dcterms:modified xsi:type="dcterms:W3CDTF">2022-10-03T16:25:00Z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