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2E15094" w:rsidR="007F659F" w:rsidRPr="00765F8D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765F8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765F8D">
        <w:rPr>
          <w:rFonts w:asciiTheme="minorHAnsi" w:hAnsiTheme="minorHAnsi" w:cstheme="minorHAnsi"/>
          <w:sz w:val="24"/>
          <w:szCs w:val="24"/>
        </w:rPr>
        <w:t>4</w:t>
      </w:r>
      <w:r w:rsidR="008404C6"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2F7E0E6B" w14:textId="55469731" w:rsidR="0088109A" w:rsidRDefault="002D3FB1" w:rsidP="0088109A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8404C6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1C5B73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88109A" w:rsidRPr="0088109A">
        <w:rPr>
          <w:rFonts w:asciiTheme="minorHAnsi" w:hAnsiTheme="minorHAnsi" w:cstheme="minorHAnsi"/>
          <w:sz w:val="24"/>
          <w:szCs w:val="24"/>
          <w:lang w:eastAsia="en-US" w:bidi="en-US"/>
        </w:rPr>
        <w:t>Η πιο συνηθισμένη επιφάνεια γραφής ήταν ο πάπυρος, φυτό που συναντάται σε αφθονία στις όχθες του Νείλου.</w:t>
      </w:r>
      <w:r w:rsidR="0088109A" w:rsidRPr="0088109A">
        <w:t xml:space="preserve"> </w:t>
      </w:r>
      <w:r w:rsidR="0088109A" w:rsidRPr="0088109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Οι Αιγύπτιοι εκτός από τον πάπυρο χρησιμοποιούσαν και την περγαμηνή </w:t>
      </w:r>
      <w:r w:rsidR="0088109A">
        <w:rPr>
          <w:rFonts w:asciiTheme="minorHAnsi" w:hAnsiTheme="minorHAnsi" w:cstheme="minorHAnsi"/>
          <w:sz w:val="24"/>
          <w:szCs w:val="24"/>
          <w:lang w:eastAsia="en-US" w:bidi="en-US"/>
        </w:rPr>
        <w:t>που παρασκευ</w:t>
      </w:r>
      <w:r w:rsidR="000813DC">
        <w:rPr>
          <w:rFonts w:asciiTheme="minorHAnsi" w:hAnsiTheme="minorHAnsi" w:cstheme="minorHAnsi"/>
          <w:sz w:val="24"/>
          <w:szCs w:val="24"/>
          <w:lang w:eastAsia="en-US" w:bidi="en-US"/>
        </w:rPr>
        <w:t>αζό</w:t>
      </w:r>
      <w:r w:rsidR="0088109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ταν από </w:t>
      </w:r>
      <w:r w:rsidR="0088109A" w:rsidRPr="0088109A">
        <w:rPr>
          <w:rFonts w:asciiTheme="minorHAnsi" w:hAnsiTheme="minorHAnsi" w:cstheme="minorHAnsi"/>
          <w:sz w:val="24"/>
          <w:szCs w:val="24"/>
          <w:lang w:eastAsia="en-US" w:bidi="en-US"/>
        </w:rPr>
        <w:t>κατεργασμένο δέρμα ζώου</w:t>
      </w:r>
      <w:r w:rsidR="0088109A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</w:p>
    <w:p w14:paraId="24DBD5F2" w14:textId="20AB7AC9" w:rsidR="0088109A" w:rsidRDefault="0088109A" w:rsidP="0088109A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</w:p>
    <w:p w14:paraId="66DA698B" w14:textId="76E9133D" w:rsidR="0088109A" w:rsidRDefault="0088109A" w:rsidP="0088109A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131105">
        <w:rPr>
          <w:rFonts w:asciiTheme="minorHAnsi" w:hAnsiTheme="minorHAnsi" w:cstheme="minorHAnsi"/>
          <w:b/>
          <w:bCs/>
          <w:sz w:val="24"/>
          <w:szCs w:val="24"/>
        </w:rPr>
        <w:t>4.2</w:t>
      </w:r>
      <w:r w:rsidR="00D8358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Να αναφέρετε τρεις (3) από τους παρακάτω λόγους:</w:t>
      </w:r>
    </w:p>
    <w:p w14:paraId="506A420C" w14:textId="106F7BB2" w:rsidR="0088109A" w:rsidRDefault="0088109A" w:rsidP="0088109A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109A">
        <w:rPr>
          <w:rFonts w:asciiTheme="minorHAnsi" w:hAnsiTheme="minorHAnsi" w:cstheme="minorHAnsi"/>
          <w:sz w:val="24"/>
          <w:szCs w:val="24"/>
        </w:rPr>
        <w:t>Το εμπόριο και οι συναλλαγές εξαπλώνονταν</w:t>
      </w:r>
      <w:r w:rsidR="00131105">
        <w:rPr>
          <w:rFonts w:asciiTheme="minorHAnsi" w:hAnsiTheme="minorHAnsi" w:cstheme="minorHAnsi"/>
          <w:sz w:val="24"/>
          <w:szCs w:val="24"/>
        </w:rPr>
        <w:t>.</w:t>
      </w:r>
    </w:p>
    <w:p w14:paraId="4CA40A71" w14:textId="17B45BDC" w:rsidR="00131105" w:rsidRDefault="00131105" w:rsidP="0088109A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</w:t>
      </w:r>
      <w:r w:rsidR="0088109A" w:rsidRPr="0088109A">
        <w:rPr>
          <w:rFonts w:asciiTheme="minorHAnsi" w:hAnsiTheme="minorHAnsi" w:cstheme="minorHAnsi"/>
          <w:sz w:val="24"/>
          <w:szCs w:val="24"/>
        </w:rPr>
        <w:t>ι μεγάλες πόλεις εξελίσσονταν σε μεγάλα εμπορικά κέντρα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31834D5" w14:textId="6DDF2A32" w:rsidR="0088109A" w:rsidRDefault="00131105" w:rsidP="0088109A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Ι</w:t>
      </w:r>
      <w:r w:rsidR="0088109A" w:rsidRPr="0088109A">
        <w:rPr>
          <w:rFonts w:asciiTheme="minorHAnsi" w:hAnsiTheme="minorHAnsi" w:cstheme="minorHAnsi"/>
          <w:sz w:val="24"/>
          <w:szCs w:val="24"/>
        </w:rPr>
        <w:t xml:space="preserve">δρύθηκαν τα πρώτα πανεπιστήμια. </w:t>
      </w:r>
    </w:p>
    <w:p w14:paraId="298E08FD" w14:textId="41B35BA9" w:rsidR="0088109A" w:rsidRDefault="0088109A" w:rsidP="0088109A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109A">
        <w:rPr>
          <w:rFonts w:asciiTheme="minorHAnsi" w:hAnsiTheme="minorHAnsi" w:cstheme="minorHAnsi"/>
          <w:sz w:val="24"/>
          <w:szCs w:val="24"/>
        </w:rPr>
        <w:t>Τα πανεπιστήμια απαίτησαν την οργάνωση βιβλιοθηκών</w:t>
      </w:r>
      <w:r w:rsidR="00131105">
        <w:rPr>
          <w:rFonts w:asciiTheme="minorHAnsi" w:hAnsiTheme="minorHAnsi" w:cstheme="minorHAnsi"/>
          <w:sz w:val="24"/>
          <w:szCs w:val="24"/>
        </w:rPr>
        <w:t>.</w:t>
      </w:r>
      <w:r w:rsidRPr="0088109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D922AA3" w14:textId="035251AE" w:rsidR="0088109A" w:rsidRPr="0088109A" w:rsidRDefault="00131105" w:rsidP="0088109A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</w:t>
      </w:r>
      <w:r w:rsidR="0088109A" w:rsidRPr="0088109A">
        <w:rPr>
          <w:rFonts w:asciiTheme="minorHAnsi" w:hAnsiTheme="minorHAnsi" w:cstheme="minorHAnsi"/>
          <w:sz w:val="24"/>
          <w:szCs w:val="24"/>
        </w:rPr>
        <w:t xml:space="preserve"> πνευματική κίνηση μεγάλωσε, καθώς όλο και περισσότεροι άνθρωποι μορφώνονταν.</w:t>
      </w:r>
    </w:p>
    <w:p w14:paraId="2FC2DE0C" w14:textId="2A136E03" w:rsidR="00F45BA5" w:rsidRPr="00765F8D" w:rsidRDefault="00723A66" w:rsidP="009346F0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23A66">
        <w:rPr>
          <w:rFonts w:asciiTheme="minorHAnsi" w:hAnsiTheme="minorHAnsi" w:cstheme="minorHAnsi"/>
          <w:sz w:val="24"/>
          <w:szCs w:val="24"/>
        </w:rPr>
        <w:t>.</w:t>
      </w:r>
    </w:p>
    <w:p w14:paraId="548115AD" w14:textId="5EEAB431" w:rsidR="00131105" w:rsidRDefault="00131105" w:rsidP="00131105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131105">
        <w:rPr>
          <w:rFonts w:asciiTheme="minorHAnsi" w:hAnsiTheme="minorHAnsi" w:cstheme="minorHAnsi"/>
          <w:b/>
          <w:bCs/>
          <w:sz w:val="24"/>
          <w:szCs w:val="24"/>
        </w:rPr>
        <w:t>4.</w:t>
      </w:r>
      <w:r>
        <w:rPr>
          <w:rFonts w:asciiTheme="minorHAnsi" w:hAnsiTheme="minorHAnsi" w:cstheme="minorHAnsi"/>
          <w:b/>
          <w:bCs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 Να αναφέρετε </w:t>
      </w:r>
      <w:r w:rsidR="00D8358F">
        <w:rPr>
          <w:rFonts w:asciiTheme="minorHAnsi" w:hAnsiTheme="minorHAnsi" w:cstheme="minorHAnsi"/>
          <w:sz w:val="24"/>
          <w:szCs w:val="24"/>
        </w:rPr>
        <w:t>τέσσερις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r w:rsidR="00D8358F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 xml:space="preserve">) από τους παρακάτω </w:t>
      </w:r>
      <w:r w:rsidR="008D1B1D">
        <w:rPr>
          <w:rFonts w:asciiTheme="minorHAnsi" w:hAnsiTheme="minorHAnsi" w:cstheme="minorHAnsi"/>
          <w:sz w:val="24"/>
          <w:szCs w:val="24"/>
        </w:rPr>
        <w:t>παράγοντες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27392EA7" w14:textId="54B51291" w:rsidR="00131105" w:rsidRDefault="00131105" w:rsidP="00131105">
      <w:pPr>
        <w:pStyle w:val="11"/>
        <w:numPr>
          <w:ilvl w:val="0"/>
          <w:numId w:val="7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</w:t>
      </w:r>
      <w:r w:rsidRPr="00131105">
        <w:rPr>
          <w:rFonts w:asciiTheme="minorHAnsi" w:hAnsiTheme="minorHAnsi" w:cstheme="minorHAnsi"/>
          <w:sz w:val="24"/>
          <w:szCs w:val="24"/>
        </w:rPr>
        <w:t xml:space="preserve"> επεξεργασία της ξύλινης πλάκας ήταν δύσκολη και απαιτούσε πολύ χρόνο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D174A56" w14:textId="364BC012" w:rsidR="00131105" w:rsidRDefault="00131105" w:rsidP="00131105">
      <w:pPr>
        <w:pStyle w:val="11"/>
        <w:numPr>
          <w:ilvl w:val="0"/>
          <w:numId w:val="7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</w:t>
      </w:r>
      <w:r w:rsidRPr="00131105">
        <w:rPr>
          <w:rFonts w:asciiTheme="minorHAnsi" w:hAnsiTheme="minorHAnsi" w:cstheme="minorHAnsi"/>
          <w:sz w:val="24"/>
          <w:szCs w:val="24"/>
        </w:rPr>
        <w:t xml:space="preserve"> πλάκα κόστιζε ακριβά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13110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439259" w14:textId="625043E5" w:rsidR="00131105" w:rsidRDefault="00131105" w:rsidP="00131105">
      <w:pPr>
        <w:pStyle w:val="11"/>
        <w:numPr>
          <w:ilvl w:val="0"/>
          <w:numId w:val="7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Η πλάκα είχε </w:t>
      </w:r>
      <w:r w:rsidRPr="00131105">
        <w:rPr>
          <w:rFonts w:asciiTheme="minorHAnsi" w:hAnsiTheme="minorHAnsi" w:cstheme="minorHAnsi"/>
          <w:sz w:val="24"/>
          <w:szCs w:val="24"/>
        </w:rPr>
        <w:t>μειωμένη αντοχή και δεν έδινε πολλά αντίτυπα.</w:t>
      </w:r>
    </w:p>
    <w:p w14:paraId="6E7DD700" w14:textId="0A8F34CE" w:rsidR="00131105" w:rsidRDefault="00131105" w:rsidP="00131105">
      <w:pPr>
        <w:pStyle w:val="11"/>
        <w:numPr>
          <w:ilvl w:val="0"/>
          <w:numId w:val="7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31105">
        <w:rPr>
          <w:rFonts w:asciiTheme="minorHAnsi" w:hAnsiTheme="minorHAnsi" w:cstheme="minorHAnsi"/>
          <w:sz w:val="24"/>
          <w:szCs w:val="24"/>
        </w:rPr>
        <w:t>Το χαρτί τυπ</w:t>
      </w:r>
      <w:r w:rsidR="007B791A">
        <w:rPr>
          <w:rFonts w:asciiTheme="minorHAnsi" w:hAnsiTheme="minorHAnsi" w:cstheme="minorHAnsi"/>
          <w:sz w:val="24"/>
          <w:szCs w:val="24"/>
        </w:rPr>
        <w:t>ωνό</w:t>
      </w:r>
      <w:r w:rsidRPr="00131105">
        <w:rPr>
          <w:rFonts w:asciiTheme="minorHAnsi" w:hAnsiTheme="minorHAnsi" w:cstheme="minorHAnsi"/>
          <w:sz w:val="24"/>
          <w:szCs w:val="24"/>
        </w:rPr>
        <w:t>ταν μόνο από τη μία όψη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454014F" w14:textId="081532ED" w:rsidR="00131105" w:rsidRDefault="00131105" w:rsidP="00131105">
      <w:pPr>
        <w:pStyle w:val="11"/>
        <w:numPr>
          <w:ilvl w:val="0"/>
          <w:numId w:val="7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31105">
        <w:rPr>
          <w:rFonts w:asciiTheme="minorHAnsi" w:hAnsiTheme="minorHAnsi" w:cstheme="minorHAnsi"/>
          <w:sz w:val="24"/>
          <w:szCs w:val="24"/>
        </w:rPr>
        <w:t>Το χαρτί πι</w:t>
      </w:r>
      <w:r w:rsidR="007B791A">
        <w:rPr>
          <w:rFonts w:asciiTheme="minorHAnsi" w:hAnsiTheme="minorHAnsi" w:cstheme="minorHAnsi"/>
          <w:sz w:val="24"/>
          <w:szCs w:val="24"/>
        </w:rPr>
        <w:t>εζό</w:t>
      </w:r>
      <w:r w:rsidRPr="00131105">
        <w:rPr>
          <w:rFonts w:asciiTheme="minorHAnsi" w:hAnsiTheme="minorHAnsi" w:cstheme="minorHAnsi"/>
          <w:sz w:val="24"/>
          <w:szCs w:val="24"/>
        </w:rPr>
        <w:t>ταν πάνω στη μελανωμένη πλάκα χωρίς κάποια μηχανική διάταξη και το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31105">
        <w:rPr>
          <w:rFonts w:asciiTheme="minorHAnsi" w:hAnsiTheme="minorHAnsi" w:cstheme="minorHAnsi"/>
          <w:sz w:val="24"/>
          <w:szCs w:val="24"/>
        </w:rPr>
        <w:t>αποτέλεσμα δεν ήταν πάντοτε ικανοποιητικό.</w:t>
      </w:r>
    </w:p>
    <w:p w14:paraId="74899482" w14:textId="77777777" w:rsidR="00FE7E4E" w:rsidRPr="00765F8D" w:rsidRDefault="00FE7E4E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FE7E4E" w:rsidRPr="00765F8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91BCD" w14:textId="77777777" w:rsidR="00B61FC9" w:rsidRDefault="00B61FC9" w:rsidP="007F659F">
      <w:r>
        <w:separator/>
      </w:r>
    </w:p>
  </w:endnote>
  <w:endnote w:type="continuationSeparator" w:id="0">
    <w:p w14:paraId="7EA498B8" w14:textId="77777777" w:rsidR="00B61FC9" w:rsidRDefault="00B61FC9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881BE" w14:textId="77777777" w:rsidR="00B61FC9" w:rsidRDefault="00B61FC9"/>
  </w:footnote>
  <w:footnote w:type="continuationSeparator" w:id="0">
    <w:p w14:paraId="6D42FA91" w14:textId="77777777" w:rsidR="00B61FC9" w:rsidRDefault="00B61F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C09"/>
    <w:multiLevelType w:val="hybridMultilevel"/>
    <w:tmpl w:val="F06E762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E2E3716"/>
    <w:multiLevelType w:val="hybridMultilevel"/>
    <w:tmpl w:val="F800A2C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0365">
    <w:abstractNumId w:val="3"/>
  </w:num>
  <w:num w:numId="2" w16cid:durableId="469983381">
    <w:abstractNumId w:val="4"/>
  </w:num>
  <w:num w:numId="3" w16cid:durableId="719398830">
    <w:abstractNumId w:val="6"/>
  </w:num>
  <w:num w:numId="4" w16cid:durableId="1933010779">
    <w:abstractNumId w:val="0"/>
  </w:num>
  <w:num w:numId="5" w16cid:durableId="1142382407">
    <w:abstractNumId w:val="5"/>
  </w:num>
  <w:num w:numId="6" w16cid:durableId="571739730">
    <w:abstractNumId w:val="1"/>
  </w:num>
  <w:num w:numId="7" w16cid:durableId="1949971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213EE"/>
    <w:rsid w:val="000452FA"/>
    <w:rsid w:val="000600F3"/>
    <w:rsid w:val="000813DC"/>
    <w:rsid w:val="000830E0"/>
    <w:rsid w:val="000B3B2D"/>
    <w:rsid w:val="00103E16"/>
    <w:rsid w:val="00125228"/>
    <w:rsid w:val="0013063A"/>
    <w:rsid w:val="00131105"/>
    <w:rsid w:val="0015794F"/>
    <w:rsid w:val="00164ADF"/>
    <w:rsid w:val="00165EC0"/>
    <w:rsid w:val="00176B16"/>
    <w:rsid w:val="001A5FD2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B7D96"/>
    <w:rsid w:val="004E5300"/>
    <w:rsid w:val="00513FBA"/>
    <w:rsid w:val="00526F3B"/>
    <w:rsid w:val="00533453"/>
    <w:rsid w:val="00552295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50341"/>
    <w:rsid w:val="00686FD3"/>
    <w:rsid w:val="006A3689"/>
    <w:rsid w:val="006B46C3"/>
    <w:rsid w:val="006C3A23"/>
    <w:rsid w:val="006F048C"/>
    <w:rsid w:val="00704241"/>
    <w:rsid w:val="00723A66"/>
    <w:rsid w:val="00732F2B"/>
    <w:rsid w:val="00765F8D"/>
    <w:rsid w:val="00780B84"/>
    <w:rsid w:val="00785BBD"/>
    <w:rsid w:val="00793368"/>
    <w:rsid w:val="00793A3F"/>
    <w:rsid w:val="007A7659"/>
    <w:rsid w:val="007B791A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8109A"/>
    <w:rsid w:val="008B4B35"/>
    <w:rsid w:val="008C7AEF"/>
    <w:rsid w:val="008D1B1D"/>
    <w:rsid w:val="008E518B"/>
    <w:rsid w:val="00900A62"/>
    <w:rsid w:val="00906452"/>
    <w:rsid w:val="009153F7"/>
    <w:rsid w:val="00917B17"/>
    <w:rsid w:val="00930285"/>
    <w:rsid w:val="009346F0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4031A"/>
    <w:rsid w:val="00B419B1"/>
    <w:rsid w:val="00B57374"/>
    <w:rsid w:val="00B61FC9"/>
    <w:rsid w:val="00B74A64"/>
    <w:rsid w:val="00BA0AB1"/>
    <w:rsid w:val="00BB0AE7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358F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80B30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6</cp:revision>
  <cp:lastPrinted>2021-10-14T05:35:00Z</cp:lastPrinted>
  <dcterms:created xsi:type="dcterms:W3CDTF">2022-09-04T06:11:00Z</dcterms:created>
  <dcterms:modified xsi:type="dcterms:W3CDTF">2022-10-02T17:54:00Z</dcterms:modified>
</cp:coreProperties>
</file>