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AC4" w:rsidRPr="00D029C5" w:rsidRDefault="009F117B" w:rsidP="00536AC4">
      <w:pPr>
        <w:spacing w:after="0" w:line="360" w:lineRule="auto"/>
        <w:jc w:val="center"/>
        <w:rPr>
          <w:b/>
          <w:sz w:val="24"/>
          <w:szCs w:val="24"/>
        </w:rPr>
      </w:pPr>
      <w:r w:rsidRPr="00511EC2">
        <w:rPr>
          <w:b/>
          <w:bCs/>
          <w:sz w:val="24"/>
          <w:szCs w:val="24"/>
        </w:rPr>
        <w:t>ΙΣΤΟΡΙΑ Α΄ ΤΑΞΗ</w:t>
      </w:r>
      <w:r w:rsidR="00D34600">
        <w:rPr>
          <w:b/>
          <w:bCs/>
          <w:sz w:val="24"/>
          <w:szCs w:val="24"/>
        </w:rPr>
        <w:t>Σ</w:t>
      </w:r>
      <w:r w:rsidRPr="00511EC2">
        <w:rPr>
          <w:b/>
          <w:bCs/>
          <w:sz w:val="24"/>
          <w:szCs w:val="24"/>
        </w:rPr>
        <w:t xml:space="preserve"> ΛΥΚΕΙΩΝ ΕΑΕ</w:t>
      </w:r>
      <w:r w:rsidRPr="00D029C5">
        <w:rPr>
          <w:b/>
          <w:sz w:val="24"/>
          <w:szCs w:val="24"/>
        </w:rPr>
        <w:t xml:space="preserve"> </w:t>
      </w:r>
    </w:p>
    <w:p w:rsidR="00536AC4" w:rsidRPr="00D029C5" w:rsidRDefault="00536AC4" w:rsidP="00536AC4">
      <w:pPr>
        <w:spacing w:after="0" w:line="360" w:lineRule="auto"/>
        <w:jc w:val="both"/>
        <w:rPr>
          <w:b/>
          <w:sz w:val="24"/>
          <w:szCs w:val="24"/>
        </w:rPr>
      </w:pPr>
      <w:r w:rsidRPr="00D029C5">
        <w:rPr>
          <w:b/>
          <w:sz w:val="24"/>
          <w:szCs w:val="24"/>
        </w:rPr>
        <w:t>2</w:t>
      </w:r>
      <w:r w:rsidRPr="00D029C5">
        <w:rPr>
          <w:b/>
          <w:sz w:val="24"/>
          <w:szCs w:val="24"/>
          <w:vertAlign w:val="superscript"/>
        </w:rPr>
        <w:t>ο</w:t>
      </w:r>
      <w:r w:rsidRPr="00D029C5">
        <w:rPr>
          <w:b/>
          <w:sz w:val="24"/>
          <w:szCs w:val="24"/>
        </w:rPr>
        <w:t xml:space="preserve"> ΘΕΜΑ</w:t>
      </w:r>
    </w:p>
    <w:p w:rsidR="00456F56" w:rsidRPr="002A7F4E" w:rsidRDefault="00456F56" w:rsidP="00456F56">
      <w:pPr>
        <w:spacing w:after="0" w:line="360" w:lineRule="auto"/>
        <w:jc w:val="both"/>
        <w:rPr>
          <w:rFonts w:ascii="Calibri" w:eastAsia="Calibri" w:hAnsi="Calibri" w:cs="Times New Roman"/>
          <w:sz w:val="24"/>
          <w:szCs w:val="24"/>
        </w:rPr>
      </w:pPr>
      <w:r w:rsidRPr="002A7F4E">
        <w:rPr>
          <w:rFonts w:ascii="Calibri" w:eastAsia="Calibri" w:hAnsi="Calibri" w:cs="Times New Roman"/>
          <w:b/>
          <w:sz w:val="24"/>
          <w:szCs w:val="24"/>
        </w:rPr>
        <w:t>2.α.</w:t>
      </w:r>
      <w:r w:rsidRPr="002A7F4E">
        <w:rPr>
          <w:rFonts w:ascii="Calibri" w:eastAsia="Calibri" w:hAnsi="Calibri" w:cs="Times New Roman"/>
          <w:sz w:val="24"/>
          <w:szCs w:val="24"/>
        </w:rPr>
        <w:t xml:space="preserve"> </w:t>
      </w:r>
      <w:r w:rsidRPr="002A7F4E">
        <w:rPr>
          <w:rStyle w:val="normaltextrun"/>
          <w:rFonts w:ascii="Calibri" w:eastAsia="Calibri" w:hAnsi="Calibri" w:cs="Calibri"/>
          <w:sz w:val="24"/>
          <w:szCs w:val="24"/>
        </w:rPr>
        <w:t>Η Αίγυπτος, 2.4 Ο πολιτισμός, «[…] </w:t>
      </w:r>
      <w:r w:rsidRPr="002A7F4E">
        <w:rPr>
          <w:rFonts w:ascii="Calibri" w:eastAsia="Calibri" w:hAnsi="Calibri" w:cs="Times New Roman"/>
          <w:sz w:val="24"/>
          <w:szCs w:val="24"/>
        </w:rPr>
        <w:t>Ο κοπιώδης τρόπος ζωής των Αιγυπτίων… αφάνταστα πλούτη</w:t>
      </w:r>
      <w:r w:rsidRPr="002A7F4E">
        <w:rPr>
          <w:rStyle w:val="normaltextrun"/>
          <w:rFonts w:ascii="Calibri" w:eastAsia="Calibri" w:hAnsi="Calibri" w:cs="Calibri"/>
          <w:sz w:val="24"/>
          <w:szCs w:val="24"/>
        </w:rPr>
        <w:t xml:space="preserve"> […]».</w:t>
      </w:r>
      <w:r w:rsidRPr="002A7F4E">
        <w:rPr>
          <w:rStyle w:val="normaltextrun"/>
          <w:rFonts w:ascii="Calibri" w:eastAsia="Calibri" w:hAnsi="Calibri" w:cs="Calibri"/>
          <w:b/>
          <w:bCs/>
          <w:sz w:val="24"/>
          <w:szCs w:val="24"/>
        </w:rPr>
        <w:t>  </w:t>
      </w:r>
      <w:r w:rsidRPr="002A7F4E">
        <w:rPr>
          <w:rStyle w:val="eop"/>
          <w:rFonts w:ascii="Calibri" w:eastAsia="Calibri" w:hAnsi="Calibri" w:cs="Calibri"/>
          <w:sz w:val="24"/>
          <w:szCs w:val="24"/>
        </w:rPr>
        <w:t> </w:t>
      </w:r>
    </w:p>
    <w:p w:rsidR="00456F56" w:rsidRPr="00874E26" w:rsidRDefault="00332D7F" w:rsidP="00874E26">
      <w:pPr>
        <w:spacing w:after="0" w:line="360" w:lineRule="auto"/>
        <w:jc w:val="both"/>
        <w:rPr>
          <w:rStyle w:val="normaltextrun"/>
          <w:rFonts w:ascii="Calibri" w:eastAsia="Calibri" w:hAnsi="Calibri" w:cs="Calibri"/>
          <w:sz w:val="24"/>
          <w:szCs w:val="24"/>
        </w:rPr>
      </w:pPr>
      <w:r>
        <w:rPr>
          <w:b/>
          <w:sz w:val="24"/>
          <w:szCs w:val="24"/>
        </w:rPr>
        <w:t>2.β</w:t>
      </w:r>
      <w:r w:rsidR="00536AC4" w:rsidRPr="00D029C5">
        <w:rPr>
          <w:b/>
          <w:sz w:val="24"/>
          <w:szCs w:val="24"/>
        </w:rPr>
        <w:t>.</w:t>
      </w:r>
      <w:r w:rsidR="00071A9B">
        <w:rPr>
          <w:sz w:val="24"/>
          <w:szCs w:val="24"/>
        </w:rPr>
        <w:t xml:space="preserve"> </w:t>
      </w:r>
      <w:r w:rsidR="00456F56" w:rsidRPr="00456F56">
        <w:rPr>
          <w:rStyle w:val="normaltextrun"/>
          <w:rFonts w:ascii="Calibri" w:eastAsia="Calibri" w:hAnsi="Calibri" w:cs="Calibri"/>
          <w:sz w:val="24"/>
          <w:szCs w:val="24"/>
        </w:rPr>
        <w:t>Ο ελληνιστικός πολιτισμός, 2.2 Η γλώσσα, «[…]</w:t>
      </w:r>
      <w:r w:rsidR="00874E26">
        <w:rPr>
          <w:rStyle w:val="normaltextrun"/>
          <w:rFonts w:ascii="Calibri" w:eastAsia="Calibri" w:hAnsi="Calibri" w:cs="Calibri"/>
          <w:sz w:val="24"/>
          <w:szCs w:val="24"/>
        </w:rPr>
        <w:t xml:space="preserve"> </w:t>
      </w:r>
      <w:r w:rsidR="00874E26" w:rsidRPr="00874E26">
        <w:rPr>
          <w:rStyle w:val="normaltextrun"/>
          <w:rFonts w:ascii="Calibri" w:eastAsia="Calibri" w:hAnsi="Calibri" w:cs="Calibri"/>
          <w:sz w:val="24"/>
          <w:szCs w:val="24"/>
        </w:rPr>
        <w:t>Η μορφή της ελληνικής γλώσσας… γραπ</w:t>
      </w:r>
      <w:r w:rsidR="0024734F">
        <w:rPr>
          <w:rStyle w:val="normaltextrun"/>
          <w:rFonts w:ascii="Calibri" w:eastAsia="Calibri" w:hAnsi="Calibri" w:cs="Calibri"/>
          <w:sz w:val="24"/>
          <w:szCs w:val="24"/>
        </w:rPr>
        <w:t>τής και προφορικής επικοινωνίας</w:t>
      </w:r>
      <w:r w:rsidR="00874E26" w:rsidRPr="00456F56">
        <w:rPr>
          <w:rStyle w:val="normaltextrun"/>
          <w:rFonts w:ascii="Calibri" w:eastAsia="Calibri" w:hAnsi="Calibri" w:cs="Calibri"/>
          <w:sz w:val="24"/>
          <w:szCs w:val="24"/>
        </w:rPr>
        <w:t xml:space="preserve"> </w:t>
      </w:r>
      <w:r w:rsidR="00456F56" w:rsidRPr="00456F56">
        <w:rPr>
          <w:rStyle w:val="normaltextrun"/>
          <w:rFonts w:ascii="Calibri" w:eastAsia="Calibri" w:hAnsi="Calibri" w:cs="Calibri"/>
          <w:sz w:val="24"/>
          <w:szCs w:val="24"/>
        </w:rPr>
        <w:t>[…]».</w:t>
      </w:r>
    </w:p>
    <w:p w:rsidR="00536AC4" w:rsidRPr="00456F56" w:rsidRDefault="00536AC4" w:rsidP="00536AC4">
      <w:pPr>
        <w:spacing w:after="0" w:line="360" w:lineRule="auto"/>
        <w:jc w:val="both"/>
        <w:rPr>
          <w:rStyle w:val="normaltextrun"/>
          <w:rFonts w:ascii="Calibri" w:eastAsia="Calibri" w:hAnsi="Calibri" w:cs="Calibri"/>
        </w:rPr>
      </w:pPr>
    </w:p>
    <w:p w:rsidR="009D6408" w:rsidRDefault="009D6408"/>
    <w:sectPr w:rsidR="009D6408" w:rsidSect="00D029C5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64A23"/>
    <w:multiLevelType w:val="hybridMultilevel"/>
    <w:tmpl w:val="E416D92E"/>
    <w:lvl w:ilvl="0" w:tplc="7C8207F2">
      <w:start w:val="1"/>
      <w:numFmt w:val="decimal"/>
      <w:lvlText w:val="%1."/>
      <w:lvlJc w:val="left"/>
      <w:pPr>
        <w:ind w:left="118" w:hanging="188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l-GR" w:eastAsia="en-US" w:bidi="ar-SA"/>
      </w:rPr>
    </w:lvl>
    <w:lvl w:ilvl="1" w:tplc="50926EA2">
      <w:numFmt w:val="bullet"/>
      <w:lvlText w:val="•"/>
      <w:lvlJc w:val="left"/>
      <w:pPr>
        <w:ind w:left="1038" w:hanging="188"/>
      </w:pPr>
      <w:rPr>
        <w:rFonts w:hint="default"/>
        <w:lang w:val="el-GR" w:eastAsia="en-US" w:bidi="ar-SA"/>
      </w:rPr>
    </w:lvl>
    <w:lvl w:ilvl="2" w:tplc="9B86DC4A">
      <w:numFmt w:val="bullet"/>
      <w:lvlText w:val="•"/>
      <w:lvlJc w:val="left"/>
      <w:pPr>
        <w:ind w:left="1957" w:hanging="188"/>
      </w:pPr>
      <w:rPr>
        <w:rFonts w:hint="default"/>
        <w:lang w:val="el-GR" w:eastAsia="en-US" w:bidi="ar-SA"/>
      </w:rPr>
    </w:lvl>
    <w:lvl w:ilvl="3" w:tplc="A43ADF10">
      <w:numFmt w:val="bullet"/>
      <w:lvlText w:val="•"/>
      <w:lvlJc w:val="left"/>
      <w:pPr>
        <w:ind w:left="2875" w:hanging="188"/>
      </w:pPr>
      <w:rPr>
        <w:rFonts w:hint="default"/>
        <w:lang w:val="el-GR" w:eastAsia="en-US" w:bidi="ar-SA"/>
      </w:rPr>
    </w:lvl>
    <w:lvl w:ilvl="4" w:tplc="2570BD4E">
      <w:numFmt w:val="bullet"/>
      <w:lvlText w:val="•"/>
      <w:lvlJc w:val="left"/>
      <w:pPr>
        <w:ind w:left="3794" w:hanging="188"/>
      </w:pPr>
      <w:rPr>
        <w:rFonts w:hint="default"/>
        <w:lang w:val="el-GR" w:eastAsia="en-US" w:bidi="ar-SA"/>
      </w:rPr>
    </w:lvl>
    <w:lvl w:ilvl="5" w:tplc="08C0E852">
      <w:numFmt w:val="bullet"/>
      <w:lvlText w:val="•"/>
      <w:lvlJc w:val="left"/>
      <w:pPr>
        <w:ind w:left="4713" w:hanging="188"/>
      </w:pPr>
      <w:rPr>
        <w:rFonts w:hint="default"/>
        <w:lang w:val="el-GR" w:eastAsia="en-US" w:bidi="ar-SA"/>
      </w:rPr>
    </w:lvl>
    <w:lvl w:ilvl="6" w:tplc="31EA241A">
      <w:numFmt w:val="bullet"/>
      <w:lvlText w:val="•"/>
      <w:lvlJc w:val="left"/>
      <w:pPr>
        <w:ind w:left="5631" w:hanging="188"/>
      </w:pPr>
      <w:rPr>
        <w:rFonts w:hint="default"/>
        <w:lang w:val="el-GR" w:eastAsia="en-US" w:bidi="ar-SA"/>
      </w:rPr>
    </w:lvl>
    <w:lvl w:ilvl="7" w:tplc="61148FFE">
      <w:numFmt w:val="bullet"/>
      <w:lvlText w:val="•"/>
      <w:lvlJc w:val="left"/>
      <w:pPr>
        <w:ind w:left="6550" w:hanging="188"/>
      </w:pPr>
      <w:rPr>
        <w:rFonts w:hint="default"/>
        <w:lang w:val="el-GR" w:eastAsia="en-US" w:bidi="ar-SA"/>
      </w:rPr>
    </w:lvl>
    <w:lvl w:ilvl="8" w:tplc="73C26210">
      <w:numFmt w:val="bullet"/>
      <w:lvlText w:val="•"/>
      <w:lvlJc w:val="left"/>
      <w:pPr>
        <w:ind w:left="7469" w:hanging="188"/>
      </w:pPr>
      <w:rPr>
        <w:rFonts w:hint="default"/>
        <w:lang w:val="el-GR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36AC4"/>
    <w:rsid w:val="00071A9B"/>
    <w:rsid w:val="001A6DE1"/>
    <w:rsid w:val="00202F91"/>
    <w:rsid w:val="00205094"/>
    <w:rsid w:val="0024734F"/>
    <w:rsid w:val="00304224"/>
    <w:rsid w:val="00332D7F"/>
    <w:rsid w:val="00335BCB"/>
    <w:rsid w:val="003453A7"/>
    <w:rsid w:val="00456F56"/>
    <w:rsid w:val="00536AC4"/>
    <w:rsid w:val="00555B87"/>
    <w:rsid w:val="00562B07"/>
    <w:rsid w:val="00704B72"/>
    <w:rsid w:val="00874E26"/>
    <w:rsid w:val="00980B8D"/>
    <w:rsid w:val="00995588"/>
    <w:rsid w:val="009D6408"/>
    <w:rsid w:val="009F117B"/>
    <w:rsid w:val="00AF0799"/>
    <w:rsid w:val="00C338C9"/>
    <w:rsid w:val="00D029C5"/>
    <w:rsid w:val="00D34600"/>
    <w:rsid w:val="00EE65CE"/>
    <w:rsid w:val="00F171F7"/>
    <w:rsid w:val="00FA7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6A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36AC4"/>
    <w:pPr>
      <w:ind w:left="720"/>
      <w:contextualSpacing/>
    </w:pPr>
  </w:style>
  <w:style w:type="character" w:customStyle="1" w:styleId="normaltextrun">
    <w:name w:val="normaltextrun"/>
    <w:basedOn w:val="a0"/>
    <w:rsid w:val="00456F56"/>
  </w:style>
  <w:style w:type="paragraph" w:styleId="a4">
    <w:name w:val="No Spacing"/>
    <w:uiPriority w:val="1"/>
    <w:qFormat/>
    <w:rsid w:val="00456F56"/>
    <w:pPr>
      <w:spacing w:after="0" w:line="240" w:lineRule="auto"/>
    </w:pPr>
  </w:style>
  <w:style w:type="character" w:customStyle="1" w:styleId="eop">
    <w:name w:val="eop"/>
    <w:basedOn w:val="a0"/>
    <w:rsid w:val="00456F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4" ma:contentTypeDescription="Δημιουργία νέου εγγράφου" ma:contentTypeScope="" ma:versionID="f7939941ac2c7e794cb664b3117a07f5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d939e0ac023f7c6b0a67d6006524a7db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841957-D5FE-4706-9DB1-0FFAFB1417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A333E9-5951-401F-B1FA-5DB4E759A6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C45AAAA-2AC3-4B7B-BCEC-E0493595F13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41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9</cp:revision>
  <cp:lastPrinted>2022-04-17T07:10:00Z</cp:lastPrinted>
  <dcterms:created xsi:type="dcterms:W3CDTF">2021-04-20T04:32:00Z</dcterms:created>
  <dcterms:modified xsi:type="dcterms:W3CDTF">2022-09-15T13:11:00Z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