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0A7" w:rsidRPr="0023281C" w:rsidRDefault="005960A7" w:rsidP="0023281C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23281C">
        <w:rPr>
          <w:b/>
          <w:bCs/>
          <w:sz w:val="24"/>
          <w:szCs w:val="24"/>
          <w:u w:val="single"/>
        </w:rPr>
        <w:t>ΕΝΔΕΙΚΤΙΚΕΣ ΑΠΑΝΤΗΣΕΙΣ</w:t>
      </w:r>
    </w:p>
    <w:p w:rsidR="006E7E66" w:rsidRPr="0023281C" w:rsidRDefault="005960A7" w:rsidP="0023281C">
      <w:pPr>
        <w:spacing w:after="0" w:line="360" w:lineRule="auto"/>
        <w:jc w:val="both"/>
        <w:rPr>
          <w:b/>
          <w:bCs/>
          <w:sz w:val="24"/>
          <w:szCs w:val="24"/>
        </w:rPr>
      </w:pPr>
      <w:r w:rsidRPr="0023281C">
        <w:rPr>
          <w:b/>
          <w:bCs/>
          <w:sz w:val="24"/>
          <w:szCs w:val="24"/>
          <w:u w:val="single"/>
        </w:rPr>
        <w:t>Θέμα 2</w:t>
      </w:r>
      <w:r w:rsidRPr="0023281C">
        <w:rPr>
          <w:b/>
          <w:bCs/>
          <w:sz w:val="24"/>
          <w:szCs w:val="24"/>
          <w:u w:val="single"/>
          <w:vertAlign w:val="superscript"/>
        </w:rPr>
        <w:t>ο</w:t>
      </w:r>
    </w:p>
    <w:p w:rsidR="006E7E66" w:rsidRPr="0023281C" w:rsidRDefault="006E7E66" w:rsidP="0023281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23281C">
        <w:rPr>
          <w:b/>
          <w:bCs/>
          <w:sz w:val="24"/>
          <w:szCs w:val="24"/>
        </w:rPr>
        <w:t>2.</w:t>
      </w:r>
      <w:r w:rsidR="008D5BA0" w:rsidRPr="0023281C">
        <w:rPr>
          <w:b/>
          <w:bCs/>
          <w:sz w:val="24"/>
          <w:szCs w:val="24"/>
        </w:rPr>
        <w:t>1</w:t>
      </w:r>
    </w:p>
    <w:p w:rsidR="006E7E66" w:rsidRDefault="006E7E66" w:rsidP="0023281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23281C">
        <w:rPr>
          <w:b/>
          <w:sz w:val="24"/>
          <w:szCs w:val="24"/>
        </w:rPr>
        <w:t>α</w:t>
      </w:r>
      <w:r w:rsidR="00762DD9" w:rsidRPr="0023281C">
        <w:rPr>
          <w:b/>
          <w:sz w:val="24"/>
          <w:szCs w:val="24"/>
        </w:rPr>
        <w:t>.</w:t>
      </w:r>
      <w:r w:rsidR="001B01A8" w:rsidRPr="0023281C">
        <w:rPr>
          <w:sz w:val="24"/>
          <w:szCs w:val="24"/>
        </w:rPr>
        <w:t xml:space="preserve"> </w:t>
      </w:r>
      <w:r w:rsidR="0037456F" w:rsidRPr="0023281C">
        <w:rPr>
          <w:sz w:val="24"/>
          <w:szCs w:val="24"/>
        </w:rPr>
        <w:t>Λάθος</w:t>
      </w:r>
    </w:p>
    <w:p w:rsidR="003C47ED" w:rsidRPr="003C47ED" w:rsidRDefault="003C47ED" w:rsidP="0023281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β</w:t>
      </w:r>
      <w:r w:rsidRPr="0023281C">
        <w:rPr>
          <w:b/>
          <w:sz w:val="24"/>
          <w:szCs w:val="24"/>
        </w:rPr>
        <w:t>.</w:t>
      </w:r>
      <w:r w:rsidRPr="0023281C">
        <w:rPr>
          <w:sz w:val="24"/>
          <w:szCs w:val="24"/>
        </w:rPr>
        <w:t xml:space="preserve"> Σωστό</w:t>
      </w:r>
    </w:p>
    <w:p w:rsidR="006E7E66" w:rsidRPr="0023281C" w:rsidRDefault="003C47ED" w:rsidP="0023281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γ</w:t>
      </w:r>
      <w:r w:rsidR="00762DD9" w:rsidRPr="0023281C">
        <w:rPr>
          <w:rFonts w:cstheme="minorHAnsi"/>
          <w:b/>
          <w:sz w:val="24"/>
          <w:szCs w:val="24"/>
        </w:rPr>
        <w:t>.</w:t>
      </w:r>
      <w:r w:rsidR="006E7E66" w:rsidRPr="0023281C">
        <w:rPr>
          <w:rFonts w:cstheme="minorHAnsi"/>
          <w:sz w:val="24"/>
          <w:szCs w:val="24"/>
        </w:rPr>
        <w:t xml:space="preserve"> </w:t>
      </w:r>
      <w:r w:rsidR="0037456F" w:rsidRPr="0023281C">
        <w:rPr>
          <w:sz w:val="24"/>
          <w:szCs w:val="24"/>
        </w:rPr>
        <w:t>Σωστό</w:t>
      </w:r>
    </w:p>
    <w:p w:rsidR="00AC126A" w:rsidRDefault="00AC126A" w:rsidP="0023281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bookmarkStart w:id="0" w:name="_Hlk95153601"/>
      <w:r w:rsidRPr="00AC126A">
        <w:rPr>
          <w:sz w:val="24"/>
          <w:szCs w:val="24"/>
        </w:rPr>
        <w:t xml:space="preserve">Δικαιολόγηση για το </w:t>
      </w:r>
      <w:r w:rsidRPr="00AC126A">
        <w:rPr>
          <w:b/>
          <w:sz w:val="24"/>
          <w:szCs w:val="24"/>
        </w:rPr>
        <w:t>γ.</w:t>
      </w:r>
      <w:r w:rsidRPr="00AC126A">
        <w:rPr>
          <w:sz w:val="24"/>
          <w:szCs w:val="24"/>
        </w:rPr>
        <w:t xml:space="preserve"> </w:t>
      </w:r>
    </w:p>
    <w:p w:rsidR="0023281C" w:rsidRDefault="00BE62B0" w:rsidP="0023281C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  <w:r w:rsidRPr="00AC126A">
        <w:rPr>
          <w:rFonts w:eastAsiaTheme="minorEastAsia" w:cstheme="minorHAnsi"/>
          <w:iCs/>
          <w:sz w:val="24"/>
          <w:szCs w:val="24"/>
        </w:rPr>
        <w:t>Αυτό οφείλεται στο γεγονός ότι όσο ανεβαίνουμε στο ύψος, τόσο ο</w:t>
      </w:r>
      <w:r>
        <w:rPr>
          <w:rFonts w:eastAsiaTheme="minorEastAsia" w:cstheme="minorHAnsi"/>
          <w:iCs/>
          <w:sz w:val="24"/>
          <w:szCs w:val="24"/>
        </w:rPr>
        <w:t xml:space="preserve"> αέρας γίνεται αρ</w:t>
      </w:r>
      <w:r w:rsidRPr="00BE62B0">
        <w:rPr>
          <w:rFonts w:eastAsiaTheme="minorEastAsia" w:cstheme="minorHAnsi"/>
          <w:iCs/>
          <w:sz w:val="24"/>
          <w:szCs w:val="24"/>
        </w:rPr>
        <w:t>αιότερος</w:t>
      </w:r>
      <w:r>
        <w:rPr>
          <w:rFonts w:eastAsiaTheme="minorEastAsia" w:cstheme="minorHAnsi"/>
          <w:iCs/>
          <w:sz w:val="24"/>
          <w:szCs w:val="24"/>
        </w:rPr>
        <w:t>. Τ</w:t>
      </w:r>
      <w:r w:rsidRPr="00BE62B0">
        <w:rPr>
          <w:rFonts w:eastAsiaTheme="minorEastAsia" w:cstheme="minorHAnsi"/>
          <w:iCs/>
          <w:sz w:val="24"/>
          <w:szCs w:val="24"/>
        </w:rPr>
        <w:t>ο αποτέλεσμα είναι να μεταβάλλονται τα θερμοδυναμικά χαρακτηριστικά του αέρα</w:t>
      </w:r>
      <w:r>
        <w:rPr>
          <w:rFonts w:eastAsiaTheme="minorEastAsia" w:cstheme="minorHAnsi"/>
          <w:iCs/>
          <w:sz w:val="24"/>
          <w:szCs w:val="24"/>
        </w:rPr>
        <w:t>.</w:t>
      </w:r>
      <w:r w:rsidRPr="00BE62B0">
        <w:rPr>
          <w:rFonts w:eastAsiaTheme="minorEastAsia" w:cstheme="minorHAnsi"/>
          <w:iCs/>
          <w:sz w:val="24"/>
          <w:szCs w:val="24"/>
        </w:rPr>
        <w:t xml:space="preserve"> </w:t>
      </w:r>
      <w:r>
        <w:rPr>
          <w:rFonts w:eastAsiaTheme="minorEastAsia" w:cstheme="minorHAnsi"/>
          <w:iCs/>
          <w:sz w:val="24"/>
          <w:szCs w:val="24"/>
        </w:rPr>
        <w:t>Α</w:t>
      </w:r>
      <w:r w:rsidRPr="00BE62B0">
        <w:rPr>
          <w:rFonts w:eastAsiaTheme="minorEastAsia" w:cstheme="minorHAnsi"/>
          <w:iCs/>
          <w:sz w:val="24"/>
          <w:szCs w:val="24"/>
        </w:rPr>
        <w:t>ν χρησιμοποιήσετε π</w:t>
      </w:r>
      <w:r>
        <w:rPr>
          <w:rFonts w:eastAsiaTheme="minorEastAsia" w:cstheme="minorHAnsi"/>
          <w:iCs/>
          <w:sz w:val="24"/>
          <w:szCs w:val="24"/>
        </w:rPr>
        <w:t>..χ. σε υψόμετρο 1</w:t>
      </w:r>
      <w:r w:rsidRPr="00BE62B0">
        <w:rPr>
          <w:rFonts w:eastAsiaTheme="minorEastAsia" w:cstheme="minorHAnsi"/>
          <w:iCs/>
          <w:sz w:val="24"/>
          <w:szCs w:val="24"/>
        </w:rPr>
        <w:t xml:space="preserve">500 μέτρα ένα ψυχρομετρικό χάρτη που έχει συνταχθεί για υψόμετρο </w:t>
      </w:r>
      <w:r>
        <w:rPr>
          <w:rFonts w:eastAsiaTheme="minorEastAsia" w:cstheme="minorHAnsi"/>
          <w:iCs/>
          <w:sz w:val="24"/>
          <w:szCs w:val="24"/>
        </w:rPr>
        <w:t>μηδέν,</w:t>
      </w:r>
      <w:r w:rsidRPr="00BE62B0">
        <w:rPr>
          <w:rFonts w:eastAsiaTheme="minorEastAsia" w:cstheme="minorHAnsi"/>
          <w:iCs/>
          <w:sz w:val="24"/>
          <w:szCs w:val="24"/>
        </w:rPr>
        <w:t xml:space="preserve"> τότε θα έχετε λάθος αποτελέσματα</w:t>
      </w:r>
      <w:r>
        <w:rPr>
          <w:rFonts w:eastAsiaTheme="minorEastAsia" w:cstheme="minorHAnsi"/>
          <w:iCs/>
          <w:sz w:val="24"/>
          <w:szCs w:val="24"/>
        </w:rPr>
        <w:t>.</w:t>
      </w:r>
    </w:p>
    <w:p w:rsidR="00BE62B0" w:rsidRPr="0023281C" w:rsidRDefault="00BE62B0" w:rsidP="0023281C">
      <w:pPr>
        <w:autoSpaceDE w:val="0"/>
        <w:autoSpaceDN w:val="0"/>
        <w:adjustRightInd w:val="0"/>
        <w:spacing w:after="0" w:line="360" w:lineRule="auto"/>
        <w:jc w:val="both"/>
        <w:rPr>
          <w:rFonts w:ascii="GrHelvetica" w:hAnsi="GrHelvetica" w:cs="GrHelvetica"/>
          <w:sz w:val="24"/>
          <w:szCs w:val="24"/>
        </w:rPr>
      </w:pPr>
    </w:p>
    <w:p w:rsidR="008D5BA0" w:rsidRPr="0023281C" w:rsidRDefault="008D5BA0" w:rsidP="0023281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23281C">
        <w:rPr>
          <w:b/>
          <w:bCs/>
          <w:sz w:val="24"/>
          <w:szCs w:val="24"/>
        </w:rPr>
        <w:t>2.2</w:t>
      </w:r>
    </w:p>
    <w:bookmarkEnd w:id="0"/>
    <w:p w:rsidR="008D5BA0" w:rsidRPr="0023281C" w:rsidRDefault="008D5BA0" w:rsidP="0023281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23281C">
        <w:rPr>
          <w:b/>
          <w:sz w:val="24"/>
          <w:szCs w:val="24"/>
        </w:rPr>
        <w:t>1</w:t>
      </w:r>
      <w:r w:rsidRPr="0023281C">
        <w:rPr>
          <w:sz w:val="24"/>
          <w:szCs w:val="24"/>
        </w:rPr>
        <w:t xml:space="preserve"> – </w:t>
      </w:r>
      <w:r w:rsidR="009B2CB4">
        <w:rPr>
          <w:sz w:val="24"/>
          <w:szCs w:val="24"/>
        </w:rPr>
        <w:t>γ</w:t>
      </w:r>
    </w:p>
    <w:p w:rsidR="008D5BA0" w:rsidRPr="0023281C" w:rsidRDefault="008D5BA0" w:rsidP="0023281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23281C">
        <w:rPr>
          <w:b/>
          <w:sz w:val="24"/>
          <w:szCs w:val="24"/>
        </w:rPr>
        <w:t>2</w:t>
      </w:r>
      <w:r w:rsidRPr="0023281C">
        <w:rPr>
          <w:sz w:val="24"/>
          <w:szCs w:val="24"/>
        </w:rPr>
        <w:t xml:space="preserve"> </w:t>
      </w:r>
      <w:bookmarkStart w:id="1" w:name="_Hlk95172084"/>
      <w:r w:rsidRPr="0023281C">
        <w:rPr>
          <w:sz w:val="24"/>
          <w:szCs w:val="24"/>
        </w:rPr>
        <w:t>–</w:t>
      </w:r>
      <w:bookmarkEnd w:id="1"/>
      <w:r w:rsidRPr="0023281C">
        <w:rPr>
          <w:sz w:val="24"/>
          <w:szCs w:val="24"/>
        </w:rPr>
        <w:t xml:space="preserve"> </w:t>
      </w:r>
      <w:r w:rsidR="006F6252">
        <w:rPr>
          <w:sz w:val="24"/>
          <w:szCs w:val="24"/>
        </w:rPr>
        <w:t>ε</w:t>
      </w:r>
    </w:p>
    <w:p w:rsidR="008D5BA0" w:rsidRPr="0023281C" w:rsidRDefault="008D5BA0" w:rsidP="0023281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23281C">
        <w:rPr>
          <w:b/>
          <w:sz w:val="24"/>
          <w:szCs w:val="24"/>
        </w:rPr>
        <w:t>3</w:t>
      </w:r>
      <w:r w:rsidRPr="0023281C">
        <w:rPr>
          <w:sz w:val="24"/>
          <w:szCs w:val="24"/>
        </w:rPr>
        <w:t xml:space="preserve"> – </w:t>
      </w:r>
      <w:r w:rsidR="00B81993">
        <w:rPr>
          <w:sz w:val="24"/>
          <w:szCs w:val="24"/>
        </w:rPr>
        <w:t>β</w:t>
      </w:r>
    </w:p>
    <w:p w:rsidR="008D5BA0" w:rsidRDefault="008D5BA0" w:rsidP="0023281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23281C">
        <w:rPr>
          <w:b/>
          <w:sz w:val="24"/>
          <w:szCs w:val="24"/>
        </w:rPr>
        <w:t>4</w:t>
      </w:r>
      <w:r w:rsidRPr="0023281C">
        <w:rPr>
          <w:sz w:val="24"/>
          <w:szCs w:val="24"/>
        </w:rPr>
        <w:t xml:space="preserve"> – </w:t>
      </w:r>
      <w:r w:rsidR="00B81993">
        <w:rPr>
          <w:sz w:val="24"/>
          <w:szCs w:val="24"/>
        </w:rPr>
        <w:t>δ</w:t>
      </w:r>
    </w:p>
    <w:p w:rsidR="00B81993" w:rsidRDefault="00B81993" w:rsidP="00B81993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Pr="0023281C">
        <w:rPr>
          <w:sz w:val="24"/>
          <w:szCs w:val="24"/>
        </w:rPr>
        <w:t xml:space="preserve"> – </w:t>
      </w:r>
      <w:r w:rsidR="006F6252">
        <w:rPr>
          <w:sz w:val="24"/>
          <w:szCs w:val="24"/>
        </w:rPr>
        <w:t>στ</w:t>
      </w:r>
    </w:p>
    <w:p w:rsidR="003C47ED" w:rsidRDefault="003C47ED" w:rsidP="003C47ED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Pr="0023281C">
        <w:rPr>
          <w:sz w:val="24"/>
          <w:szCs w:val="24"/>
        </w:rPr>
        <w:t xml:space="preserve"> – </w:t>
      </w:r>
      <w:r>
        <w:rPr>
          <w:sz w:val="24"/>
          <w:szCs w:val="24"/>
        </w:rPr>
        <w:t>α</w:t>
      </w:r>
    </w:p>
    <w:p w:rsidR="00B81993" w:rsidRPr="0023281C" w:rsidRDefault="00B81993" w:rsidP="0023281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:rsidR="00C974FC" w:rsidRPr="0023281C" w:rsidRDefault="00C974FC" w:rsidP="0023281C">
      <w:pPr>
        <w:autoSpaceDE w:val="0"/>
        <w:autoSpaceDN w:val="0"/>
        <w:adjustRightInd w:val="0"/>
        <w:spacing w:after="0" w:line="360" w:lineRule="auto"/>
        <w:jc w:val="both"/>
        <w:rPr>
          <w:i/>
          <w:sz w:val="24"/>
          <w:szCs w:val="24"/>
        </w:rPr>
      </w:pPr>
    </w:p>
    <w:sectPr w:rsidR="00C974FC" w:rsidRPr="0023281C" w:rsidSect="0076719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rHelvetic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0230F"/>
    <w:rsid w:val="00004802"/>
    <w:rsid w:val="0002631F"/>
    <w:rsid w:val="000325AD"/>
    <w:rsid w:val="000575D3"/>
    <w:rsid w:val="00070DEB"/>
    <w:rsid w:val="00096F7A"/>
    <w:rsid w:val="000A4F71"/>
    <w:rsid w:val="000A7494"/>
    <w:rsid w:val="000D7D68"/>
    <w:rsid w:val="000E383C"/>
    <w:rsid w:val="000E51F7"/>
    <w:rsid w:val="000F2C93"/>
    <w:rsid w:val="00105CD5"/>
    <w:rsid w:val="001473C4"/>
    <w:rsid w:val="001B01A8"/>
    <w:rsid w:val="001B27C8"/>
    <w:rsid w:val="001B5E3E"/>
    <w:rsid w:val="00204E23"/>
    <w:rsid w:val="0023121B"/>
    <w:rsid w:val="0023281C"/>
    <w:rsid w:val="002367BB"/>
    <w:rsid w:val="00247877"/>
    <w:rsid w:val="00256B11"/>
    <w:rsid w:val="00264A1F"/>
    <w:rsid w:val="002775A2"/>
    <w:rsid w:val="002D05EE"/>
    <w:rsid w:val="0031682C"/>
    <w:rsid w:val="00336665"/>
    <w:rsid w:val="00355CC0"/>
    <w:rsid w:val="00364250"/>
    <w:rsid w:val="0037404E"/>
    <w:rsid w:val="0037456F"/>
    <w:rsid w:val="003A7C5E"/>
    <w:rsid w:val="003C47ED"/>
    <w:rsid w:val="003C4C2A"/>
    <w:rsid w:val="00457DC5"/>
    <w:rsid w:val="0047170F"/>
    <w:rsid w:val="0048640B"/>
    <w:rsid w:val="004C22E5"/>
    <w:rsid w:val="004C2861"/>
    <w:rsid w:val="004C55D3"/>
    <w:rsid w:val="004C6386"/>
    <w:rsid w:val="004E3846"/>
    <w:rsid w:val="004E5A73"/>
    <w:rsid w:val="00511EF6"/>
    <w:rsid w:val="00524CED"/>
    <w:rsid w:val="0053262C"/>
    <w:rsid w:val="00532F53"/>
    <w:rsid w:val="005351FD"/>
    <w:rsid w:val="00546B75"/>
    <w:rsid w:val="0055693E"/>
    <w:rsid w:val="00573B3B"/>
    <w:rsid w:val="00591700"/>
    <w:rsid w:val="005960A7"/>
    <w:rsid w:val="005A518D"/>
    <w:rsid w:val="005C0111"/>
    <w:rsid w:val="005D532C"/>
    <w:rsid w:val="005F6F66"/>
    <w:rsid w:val="00606475"/>
    <w:rsid w:val="00634D5B"/>
    <w:rsid w:val="00641DD2"/>
    <w:rsid w:val="006562DA"/>
    <w:rsid w:val="00667247"/>
    <w:rsid w:val="00673549"/>
    <w:rsid w:val="006759E9"/>
    <w:rsid w:val="006B6EF7"/>
    <w:rsid w:val="006C169C"/>
    <w:rsid w:val="006E7E66"/>
    <w:rsid w:val="006F09AB"/>
    <w:rsid w:val="006F6252"/>
    <w:rsid w:val="007003DB"/>
    <w:rsid w:val="0071049D"/>
    <w:rsid w:val="00741D04"/>
    <w:rsid w:val="00761E30"/>
    <w:rsid w:val="00762DD9"/>
    <w:rsid w:val="00767196"/>
    <w:rsid w:val="007C37A6"/>
    <w:rsid w:val="007E37C6"/>
    <w:rsid w:val="007E64C4"/>
    <w:rsid w:val="008006F0"/>
    <w:rsid w:val="00831604"/>
    <w:rsid w:val="00847716"/>
    <w:rsid w:val="008677E7"/>
    <w:rsid w:val="00890E34"/>
    <w:rsid w:val="008A6B4F"/>
    <w:rsid w:val="008B469C"/>
    <w:rsid w:val="008C5F4D"/>
    <w:rsid w:val="008D5BA0"/>
    <w:rsid w:val="008F3BEE"/>
    <w:rsid w:val="00914BE8"/>
    <w:rsid w:val="009202CF"/>
    <w:rsid w:val="00942253"/>
    <w:rsid w:val="0096229A"/>
    <w:rsid w:val="009A0C26"/>
    <w:rsid w:val="009B2CB4"/>
    <w:rsid w:val="009D484C"/>
    <w:rsid w:val="009E03F8"/>
    <w:rsid w:val="00A121EB"/>
    <w:rsid w:val="00A25EB2"/>
    <w:rsid w:val="00A44762"/>
    <w:rsid w:val="00A6092F"/>
    <w:rsid w:val="00A74479"/>
    <w:rsid w:val="00A921B3"/>
    <w:rsid w:val="00AC126A"/>
    <w:rsid w:val="00AC21F5"/>
    <w:rsid w:val="00AD4F8B"/>
    <w:rsid w:val="00B119FF"/>
    <w:rsid w:val="00B30613"/>
    <w:rsid w:val="00B31A08"/>
    <w:rsid w:val="00B41E83"/>
    <w:rsid w:val="00B57B06"/>
    <w:rsid w:val="00B81993"/>
    <w:rsid w:val="00BB3C2A"/>
    <w:rsid w:val="00BC25F6"/>
    <w:rsid w:val="00BC6336"/>
    <w:rsid w:val="00BE3063"/>
    <w:rsid w:val="00BE62B0"/>
    <w:rsid w:val="00BF4275"/>
    <w:rsid w:val="00C32F59"/>
    <w:rsid w:val="00C54EE2"/>
    <w:rsid w:val="00C974FC"/>
    <w:rsid w:val="00D22E63"/>
    <w:rsid w:val="00D36D60"/>
    <w:rsid w:val="00D556CE"/>
    <w:rsid w:val="00D6203E"/>
    <w:rsid w:val="00D63F9D"/>
    <w:rsid w:val="00D662CC"/>
    <w:rsid w:val="00D75FB4"/>
    <w:rsid w:val="00D84681"/>
    <w:rsid w:val="00D96781"/>
    <w:rsid w:val="00DA5CCF"/>
    <w:rsid w:val="00DD4C57"/>
    <w:rsid w:val="00E01E21"/>
    <w:rsid w:val="00E23A39"/>
    <w:rsid w:val="00E3623E"/>
    <w:rsid w:val="00E60039"/>
    <w:rsid w:val="00E63CB3"/>
    <w:rsid w:val="00EA3793"/>
    <w:rsid w:val="00EB5561"/>
    <w:rsid w:val="00EF1552"/>
    <w:rsid w:val="00F129B0"/>
    <w:rsid w:val="00F1352D"/>
    <w:rsid w:val="00F14640"/>
    <w:rsid w:val="00F275AE"/>
    <w:rsid w:val="00F35CD3"/>
    <w:rsid w:val="00F44455"/>
    <w:rsid w:val="00F51FE9"/>
    <w:rsid w:val="00F578C2"/>
    <w:rsid w:val="00F70898"/>
    <w:rsid w:val="00F97283"/>
    <w:rsid w:val="00FB0F5B"/>
    <w:rsid w:val="00FB7513"/>
    <w:rsid w:val="00FD22B9"/>
    <w:rsid w:val="00FF01FC"/>
    <w:rsid w:val="00FF4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0D7D6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4</cp:revision>
  <dcterms:created xsi:type="dcterms:W3CDTF">2022-10-02T06:25:00Z</dcterms:created>
  <dcterms:modified xsi:type="dcterms:W3CDTF">2022-10-02T06:25:00Z</dcterms:modified>
</cp:coreProperties>
</file>