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0C" w:rsidRPr="004E3F0A" w:rsidRDefault="00C0350C" w:rsidP="00C0350C">
      <w:pPr>
        <w:spacing w:after="0" w:line="360" w:lineRule="auto"/>
        <w:rPr>
          <w:b/>
          <w:bCs/>
          <w:sz w:val="24"/>
          <w:u w:val="single"/>
        </w:rPr>
      </w:pPr>
      <w:r w:rsidRPr="004E3F0A">
        <w:rPr>
          <w:b/>
          <w:bCs/>
          <w:sz w:val="24"/>
          <w:u w:val="single"/>
        </w:rPr>
        <w:t>ΕΝΔΕΙΚΤΙΚΕΣ ΑΠΑΝΤΗΣΕΙΣ</w:t>
      </w:r>
    </w:p>
    <w:p w:rsidR="00C0350C" w:rsidRPr="00767196" w:rsidRDefault="00C0350C" w:rsidP="00C0350C">
      <w:pPr>
        <w:spacing w:after="0" w:line="360" w:lineRule="auto"/>
        <w:rPr>
          <w:b/>
          <w:bCs/>
          <w:sz w:val="24"/>
        </w:rPr>
      </w:pPr>
      <w:r w:rsidRPr="004E3F0A">
        <w:rPr>
          <w:b/>
          <w:bCs/>
          <w:sz w:val="24"/>
          <w:u w:val="single"/>
        </w:rPr>
        <w:t xml:space="preserve">Θέμα </w:t>
      </w:r>
      <w:r w:rsidRPr="00881188">
        <w:rPr>
          <w:b/>
          <w:bCs/>
          <w:sz w:val="24"/>
          <w:u w:val="single"/>
        </w:rPr>
        <w:t>4</w:t>
      </w:r>
      <w:r w:rsidRPr="004E3F0A">
        <w:rPr>
          <w:b/>
          <w:bCs/>
          <w:sz w:val="24"/>
          <w:u w:val="single"/>
          <w:vertAlign w:val="superscript"/>
        </w:rPr>
        <w:t>ο</w:t>
      </w:r>
    </w:p>
    <w:p w:rsidR="00953FD7" w:rsidRPr="00B6176E" w:rsidRDefault="002010DC" w:rsidP="00953FD7">
      <w:pPr>
        <w:autoSpaceDE w:val="0"/>
        <w:autoSpaceDN w:val="0"/>
        <w:adjustRightInd w:val="0"/>
        <w:spacing w:after="0" w:line="360" w:lineRule="auto"/>
        <w:jc w:val="both"/>
        <w:rPr>
          <w:rFonts w:hAnsi="Segoe UI Symbol" w:cstheme="minorHAnsi"/>
          <w:b/>
          <w:sz w:val="24"/>
          <w:szCs w:val="24"/>
        </w:rPr>
      </w:pPr>
      <w:r w:rsidRPr="00B6176E"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Pr="00B6176E">
        <w:rPr>
          <w:rFonts w:cstheme="minorHAnsi"/>
          <w:b/>
          <w:color w:val="000000"/>
          <w:sz w:val="24"/>
          <w:szCs w:val="24"/>
        </w:rPr>
        <w:t xml:space="preserve"> </w:t>
      </w:r>
      <w:r w:rsidR="00677132" w:rsidRPr="00B6176E">
        <w:rPr>
          <w:rFonts w:cstheme="minorHAnsi"/>
          <w:b/>
          <w:color w:val="000000"/>
          <w:sz w:val="24"/>
          <w:szCs w:val="24"/>
        </w:rPr>
        <w:t>­ 4.2</w:t>
      </w:r>
    </w:p>
    <w:p w:rsidR="00953FD7" w:rsidRDefault="00B6176E">
      <w:pPr>
        <w:rPr>
          <w:rFonts w:hAnsi="Segoe UI Symbol" w:cstheme="minorHAnsi"/>
          <w:sz w:val="24"/>
          <w:szCs w:val="24"/>
        </w:rPr>
      </w:pPr>
      <w:r>
        <w:rPr>
          <w:rFonts w:hAnsi="Segoe UI Symbol" w:cstheme="minorHAnsi"/>
          <w:noProof/>
          <w:sz w:val="24"/>
          <w:szCs w:val="24"/>
        </w:rPr>
        <w:drawing>
          <wp:inline distT="0" distB="0" distL="0" distR="0">
            <wp:extent cx="5762625" cy="3890134"/>
            <wp:effectExtent l="19050" t="0" r="9525" b="0"/>
            <wp:docPr id="4" name="3 - Εικόνα" descr="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/>
                  </pic:nvPicPr>
                  <pic:blipFill>
                    <a:blip r:embed="rId4"/>
                    <a:srcRect t="587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9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797" w:rsidRDefault="002010DC" w:rsidP="00CE5B10">
      <w:pPr>
        <w:autoSpaceDE w:val="0"/>
        <w:autoSpaceDN w:val="0"/>
        <w:adjustRightInd w:val="0"/>
        <w:spacing w:after="0" w:line="360" w:lineRule="auto"/>
        <w:jc w:val="both"/>
        <w:rPr>
          <w:rStyle w:val="BookmanOldStyle55"/>
          <w:rFonts w:asciiTheme="minorHAnsi" w:hAnsiTheme="minorHAnsi" w:cstheme="minorHAnsi"/>
          <w:b/>
          <w:sz w:val="24"/>
          <w:szCs w:val="24"/>
        </w:rPr>
      </w:pPr>
      <w:r w:rsidRPr="00CE5B10">
        <w:rPr>
          <w:rStyle w:val="BookmanOldStyle55"/>
          <w:rFonts w:asciiTheme="minorHAnsi" w:hAnsiTheme="minorHAnsi" w:cstheme="minorHAnsi"/>
          <w:b/>
          <w:sz w:val="24"/>
          <w:szCs w:val="24"/>
        </w:rPr>
        <w:t>4.</w:t>
      </w:r>
      <w:r w:rsidR="00635797">
        <w:rPr>
          <w:rStyle w:val="BookmanOldStyle55"/>
          <w:rFonts w:asciiTheme="minorHAnsi" w:hAnsiTheme="minorHAnsi" w:cstheme="minorHAnsi"/>
          <w:b/>
          <w:sz w:val="24"/>
          <w:szCs w:val="24"/>
        </w:rPr>
        <w:t>3</w:t>
      </w:r>
    </w:p>
    <w:p w:rsidR="002010DC" w:rsidRPr="00B6176E" w:rsidRDefault="00635797" w:rsidP="00CE5B10">
      <w:pPr>
        <w:autoSpaceDE w:val="0"/>
        <w:autoSpaceDN w:val="0"/>
        <w:adjustRightInd w:val="0"/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8"/>
          <w:szCs w:val="24"/>
        </w:rPr>
      </w:pP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Στο σημείο 1 η ενθαλπία είναι </w:t>
      </w:r>
      <w:r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h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</w:rPr>
        <w:t xml:space="preserve"> =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64,</w:t>
      </w:r>
      <w:r w:rsidR="00B6176E" w:rsidRPr="00B6176E">
        <w:rPr>
          <w:rStyle w:val="BookmanOldStyle55"/>
          <w:rFonts w:asciiTheme="minorHAnsi" w:hAnsiTheme="minorHAnsi" w:cstheme="minorHAnsi"/>
          <w:sz w:val="24"/>
          <w:szCs w:val="24"/>
        </w:rPr>
        <w:t>3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kJ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  <m:t>Kg</m:t>
            </m:r>
          </m:den>
        </m:f>
      </m:oMath>
      <w:r w:rsidRPr="00635797">
        <w:rPr>
          <w:rStyle w:val="BookmanOldStyle55"/>
          <w:rFonts w:asciiTheme="minorHAnsi" w:hAnsiTheme="minorHAnsi" w:cstheme="minorHAnsi"/>
          <w:b/>
          <w:sz w:val="28"/>
          <w:szCs w:val="24"/>
        </w:rPr>
        <w:t xml:space="preserve">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και στο σημείο 2 η ενθαλπία είναι </w:t>
      </w:r>
      <w:r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h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2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</w:rPr>
        <w:t xml:space="preserve"> = 48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kJ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  <m:t>Kg</m:t>
            </m:r>
          </m:den>
        </m:f>
      </m:oMath>
      <w:r w:rsidR="00B6176E" w:rsidRPr="00B6176E">
        <w:rPr>
          <w:rStyle w:val="BookmanOldStyle55"/>
          <w:rFonts w:asciiTheme="minorHAnsi" w:hAnsiTheme="minorHAnsi" w:cstheme="minorHAnsi"/>
          <w:sz w:val="28"/>
          <w:szCs w:val="24"/>
        </w:rPr>
        <w:t>.</w:t>
      </w:r>
    </w:p>
    <w:p w:rsidR="00635797" w:rsidRDefault="00635797" w:rsidP="00CE5B10">
      <w:pPr>
        <w:autoSpaceDE w:val="0"/>
        <w:autoSpaceDN w:val="0"/>
        <w:adjustRightInd w:val="0"/>
        <w:spacing w:after="0" w:line="360" w:lineRule="auto"/>
        <w:jc w:val="both"/>
        <w:rPr>
          <w:bCs/>
          <w:iCs/>
          <w:sz w:val="24"/>
          <w:szCs w:val="24"/>
        </w:rPr>
      </w:pPr>
      <w:r w:rsidRPr="00635797">
        <w:rPr>
          <w:rStyle w:val="BookmanOldStyle55"/>
          <w:rFonts w:asciiTheme="minorHAnsi" w:hAnsiTheme="minorHAnsi" w:cstheme="minorHAnsi"/>
          <w:sz w:val="24"/>
          <w:szCs w:val="24"/>
        </w:rPr>
        <w:t>Η</w:t>
      </w:r>
      <w:r>
        <w:rPr>
          <w:rStyle w:val="BookmanOldStyle55"/>
          <w:rFonts w:asciiTheme="minorHAnsi" w:hAnsiTheme="minorHAnsi" w:cstheme="minorHAnsi"/>
          <w:sz w:val="28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λανθάνουσα διαφορά ενθαλπίας </w:t>
      </w:r>
      <w:r w:rsidRPr="00635797">
        <w:rPr>
          <w:bCs/>
          <w:iCs/>
          <w:sz w:val="24"/>
          <w:szCs w:val="24"/>
        </w:rPr>
        <w:t>Δ</w:t>
      </w:r>
      <w:proofErr w:type="spellStart"/>
      <w:r w:rsidRPr="00635797">
        <w:rPr>
          <w:bCs/>
          <w:iCs/>
          <w:sz w:val="24"/>
          <w:szCs w:val="24"/>
          <w:lang w:val="en-US"/>
        </w:rPr>
        <w:t>h</w:t>
      </w:r>
      <w:r w:rsidRPr="00635797">
        <w:rPr>
          <w:bCs/>
          <w:iCs/>
          <w:sz w:val="24"/>
          <w:szCs w:val="24"/>
          <w:vertAlign w:val="subscript"/>
          <w:lang w:val="en-US"/>
        </w:rPr>
        <w:t>L</w:t>
      </w:r>
      <w:proofErr w:type="spellEnd"/>
      <w:r w:rsidRPr="00635797">
        <w:rPr>
          <w:bCs/>
          <w:iCs/>
          <w:sz w:val="24"/>
          <w:szCs w:val="24"/>
          <w:vertAlign w:val="subscript"/>
        </w:rPr>
        <w:t xml:space="preserve"> </w:t>
      </w:r>
      <w:r w:rsidR="009260C6">
        <w:rPr>
          <w:bCs/>
          <w:iCs/>
          <w:sz w:val="24"/>
          <w:szCs w:val="24"/>
        </w:rPr>
        <w:t>υπολογίζεται από τη σχέση</w:t>
      </w:r>
      <w:r>
        <w:rPr>
          <w:bCs/>
          <w:iCs/>
          <w:sz w:val="24"/>
          <w:szCs w:val="24"/>
        </w:rPr>
        <w:t>:</w:t>
      </w:r>
    </w:p>
    <w:p w:rsidR="00635797" w:rsidRPr="00635797" w:rsidRDefault="00635797" w:rsidP="00635797">
      <w:pPr>
        <w:autoSpaceDE w:val="0"/>
        <w:autoSpaceDN w:val="0"/>
        <w:adjustRightInd w:val="0"/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8"/>
          <w:szCs w:val="24"/>
        </w:rPr>
      </w:pPr>
      <w:r w:rsidRPr="00635797">
        <w:rPr>
          <w:bCs/>
          <w:iCs/>
          <w:sz w:val="24"/>
          <w:szCs w:val="24"/>
        </w:rPr>
        <w:t>Δ</w:t>
      </w:r>
      <w:proofErr w:type="spellStart"/>
      <w:r w:rsidRPr="00635797">
        <w:rPr>
          <w:bCs/>
          <w:iCs/>
          <w:sz w:val="24"/>
          <w:szCs w:val="24"/>
          <w:lang w:val="en-US"/>
        </w:rPr>
        <w:t>h</w:t>
      </w:r>
      <w:r w:rsidRPr="00635797">
        <w:rPr>
          <w:bCs/>
          <w:iCs/>
          <w:sz w:val="24"/>
          <w:szCs w:val="24"/>
          <w:vertAlign w:val="subscript"/>
          <w:lang w:val="en-US"/>
        </w:rPr>
        <w:t>L</w:t>
      </w:r>
      <w:proofErr w:type="spellEnd"/>
      <w:r>
        <w:rPr>
          <w:bCs/>
          <w:iCs/>
          <w:sz w:val="24"/>
          <w:szCs w:val="24"/>
        </w:rPr>
        <w:t xml:space="preserve"> = </w:t>
      </w:r>
      <w:r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h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 – </w:t>
      </w:r>
      <w:r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h</w:t>
      </w:r>
      <w:r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2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Pr="00F0678E">
        <w:rPr>
          <w:rFonts w:hAnsi="Segoe UI Symbol" w:cstheme="minorHAnsi"/>
          <w:sz w:val="28"/>
          <w:szCs w:val="24"/>
        </w:rPr>
        <w:t>⇨</w:t>
      </w:r>
      <w:r>
        <w:rPr>
          <w:rFonts w:hAnsi="Segoe UI Symbol" w:cstheme="minorHAnsi"/>
          <w:sz w:val="28"/>
          <w:szCs w:val="24"/>
        </w:rPr>
        <w:t xml:space="preserve"> </w:t>
      </w:r>
      <w:r w:rsidRPr="00635797">
        <w:rPr>
          <w:bCs/>
          <w:iCs/>
          <w:sz w:val="24"/>
          <w:szCs w:val="24"/>
        </w:rPr>
        <w:t>Δ</w:t>
      </w:r>
      <w:proofErr w:type="spellStart"/>
      <w:r w:rsidRPr="00635797">
        <w:rPr>
          <w:bCs/>
          <w:iCs/>
          <w:sz w:val="24"/>
          <w:szCs w:val="24"/>
          <w:lang w:val="en-US"/>
        </w:rPr>
        <w:t>h</w:t>
      </w:r>
      <w:r w:rsidRPr="00635797">
        <w:rPr>
          <w:bCs/>
          <w:iCs/>
          <w:sz w:val="24"/>
          <w:szCs w:val="24"/>
          <w:vertAlign w:val="subscript"/>
          <w:lang w:val="en-US"/>
        </w:rPr>
        <w:t>L</w:t>
      </w:r>
      <w:proofErr w:type="spellEnd"/>
      <w:r>
        <w:rPr>
          <w:bCs/>
          <w:iCs/>
          <w:sz w:val="24"/>
          <w:szCs w:val="24"/>
        </w:rPr>
        <w:t xml:space="preserve"> =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64,</w:t>
      </w:r>
      <w:r w:rsidR="0003402D" w:rsidRPr="0003402D">
        <w:rPr>
          <w:rStyle w:val="BookmanOldStyle55"/>
          <w:rFonts w:asciiTheme="minorHAnsi" w:hAnsiTheme="minorHAnsi" w:cstheme="minorHAnsi"/>
          <w:sz w:val="24"/>
          <w:szCs w:val="24"/>
        </w:rPr>
        <w:t>3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kJ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  <m:t>Kg</m:t>
            </m:r>
          </m:den>
        </m:f>
      </m:oMath>
      <w:r>
        <w:rPr>
          <w:rStyle w:val="BookmanOldStyle55"/>
          <w:rFonts w:asciiTheme="minorHAnsi" w:hAnsiTheme="minorHAnsi" w:cstheme="minorHAnsi"/>
          <w:sz w:val="28"/>
          <w:szCs w:val="24"/>
        </w:rPr>
        <w:t xml:space="preserve"> - </w:t>
      </w:r>
      <w:r w:rsidRPr="00635797">
        <w:rPr>
          <w:rStyle w:val="BookmanOldStyle55"/>
          <w:rFonts w:asciiTheme="minorHAnsi" w:hAnsiTheme="minorHAnsi" w:cstheme="minorHAnsi"/>
          <w:sz w:val="24"/>
          <w:szCs w:val="24"/>
        </w:rPr>
        <w:t xml:space="preserve">48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kJ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  <m:t>Kg</m:t>
            </m:r>
          </m:den>
        </m:f>
      </m:oMath>
      <w:r>
        <w:rPr>
          <w:rStyle w:val="BookmanOldStyle55"/>
          <w:rFonts w:asciiTheme="minorHAnsi" w:hAnsiTheme="minorHAnsi" w:cstheme="minorHAnsi"/>
          <w:sz w:val="28"/>
          <w:szCs w:val="24"/>
        </w:rPr>
        <w:t xml:space="preserve"> </w:t>
      </w:r>
      <w:r w:rsidRPr="00F0678E">
        <w:rPr>
          <w:rFonts w:hAnsi="Segoe UI Symbol" w:cstheme="minorHAnsi"/>
          <w:sz w:val="28"/>
          <w:szCs w:val="24"/>
        </w:rPr>
        <w:t>⇨</w:t>
      </w:r>
      <w:r>
        <w:rPr>
          <w:rFonts w:hAnsi="Segoe UI Symbol" w:cstheme="minorHAnsi"/>
          <w:sz w:val="28"/>
          <w:szCs w:val="24"/>
        </w:rPr>
        <w:t xml:space="preserve"> </w:t>
      </w:r>
      <w:r w:rsidRPr="00635797">
        <w:rPr>
          <w:b/>
          <w:bCs/>
          <w:iCs/>
          <w:sz w:val="24"/>
          <w:szCs w:val="24"/>
        </w:rPr>
        <w:t>Δ</w:t>
      </w:r>
      <w:proofErr w:type="spellStart"/>
      <w:r w:rsidRPr="00635797">
        <w:rPr>
          <w:b/>
          <w:bCs/>
          <w:iCs/>
          <w:sz w:val="24"/>
          <w:szCs w:val="24"/>
          <w:lang w:val="en-US"/>
        </w:rPr>
        <w:t>h</w:t>
      </w:r>
      <w:r w:rsidRPr="00635797">
        <w:rPr>
          <w:b/>
          <w:bCs/>
          <w:iCs/>
          <w:sz w:val="24"/>
          <w:szCs w:val="24"/>
          <w:vertAlign w:val="subscript"/>
          <w:lang w:val="en-US"/>
        </w:rPr>
        <w:t>L</w:t>
      </w:r>
      <w:proofErr w:type="spellEnd"/>
      <w:r w:rsidRPr="00635797">
        <w:rPr>
          <w:b/>
          <w:bCs/>
          <w:iCs/>
          <w:sz w:val="24"/>
          <w:szCs w:val="24"/>
        </w:rPr>
        <w:t xml:space="preserve"> = </w:t>
      </w:r>
      <w:r w:rsidRPr="00635797">
        <w:rPr>
          <w:rStyle w:val="BookmanOldStyle55"/>
          <w:rFonts w:asciiTheme="minorHAnsi" w:hAnsiTheme="minorHAnsi" w:cstheme="minorHAnsi"/>
          <w:b/>
          <w:sz w:val="24"/>
          <w:szCs w:val="24"/>
        </w:rPr>
        <w:t>16,</w:t>
      </w:r>
      <w:r w:rsidR="00B6176E" w:rsidRPr="00B6176E">
        <w:rPr>
          <w:rStyle w:val="BookmanOldStyle55"/>
          <w:rFonts w:asciiTheme="minorHAnsi" w:hAnsiTheme="minorHAnsi" w:cstheme="minorHAnsi"/>
          <w:b/>
          <w:sz w:val="24"/>
          <w:szCs w:val="24"/>
        </w:rPr>
        <w:t>3</w:t>
      </w:r>
      <w:r w:rsidRPr="00635797">
        <w:rPr>
          <w:rStyle w:val="BookmanOldStyle55"/>
          <w:rFonts w:asciiTheme="minorHAnsi" w:hAnsiTheme="minorHAnsi" w:cstheme="minorHAnsi"/>
          <w:b/>
          <w:sz w:val="24"/>
          <w:szCs w:val="24"/>
        </w:rPr>
        <w:t xml:space="preserve">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b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kJ</m:t>
            </m:r>
          </m:num>
          <m:den>
            <m:r>
              <m:rPr>
                <m:sty m:val="b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  <m:t>Kg</m:t>
            </m:r>
          </m:den>
        </m:f>
      </m:oMath>
    </w:p>
    <w:p w:rsidR="00635797" w:rsidRPr="00635797" w:rsidRDefault="00635797" w:rsidP="00CE5B1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A1934" w:rsidRDefault="009A1934" w:rsidP="009A1934">
      <w:pPr>
        <w:autoSpaceDE w:val="0"/>
        <w:autoSpaceDN w:val="0"/>
        <w:adjustRightInd w:val="0"/>
        <w:spacing w:after="0" w:line="360" w:lineRule="auto"/>
        <w:jc w:val="both"/>
        <w:rPr>
          <w:rStyle w:val="BookmanOldStyle55"/>
          <w:rFonts w:asciiTheme="minorHAnsi" w:hAnsiTheme="minorHAnsi" w:cstheme="minorHAnsi"/>
          <w:b/>
          <w:sz w:val="24"/>
          <w:szCs w:val="24"/>
        </w:rPr>
      </w:pPr>
      <w:r w:rsidRPr="00CE5B10">
        <w:rPr>
          <w:rStyle w:val="BookmanOldStyle55"/>
          <w:rFonts w:asciiTheme="minorHAnsi" w:hAnsiTheme="minorHAnsi" w:cstheme="minorHAnsi"/>
          <w:b/>
          <w:sz w:val="24"/>
          <w:szCs w:val="24"/>
        </w:rPr>
        <w:t>4.</w:t>
      </w: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</w:t>
      </w:r>
    </w:p>
    <w:p w:rsidR="009A1934" w:rsidRPr="00A25C26" w:rsidRDefault="009A1934" w:rsidP="009A1934">
      <w:pPr>
        <w:autoSpaceDE w:val="0"/>
        <w:autoSpaceDN w:val="0"/>
        <w:adjustRightInd w:val="0"/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 w:rsidRPr="00A25C26">
        <w:rPr>
          <w:rStyle w:val="BookmanOldStyle55"/>
          <w:rFonts w:asciiTheme="minorHAnsi" w:hAnsiTheme="minorHAnsi" w:cstheme="minorHAnsi"/>
          <w:sz w:val="24"/>
          <w:szCs w:val="24"/>
        </w:rPr>
        <w:t xml:space="preserve">Στο σημείο 1 ο ειδικός όγκος είναι </w:t>
      </w:r>
      <w:r w:rsidRPr="00A25C26"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v</w:t>
      </w:r>
      <w:r w:rsidRPr="00A25C26">
        <w:rPr>
          <w:rStyle w:val="BookmanOldStyle55"/>
          <w:rFonts w:asciiTheme="minorHAnsi" w:hAnsiTheme="minorHAnsi" w:cstheme="minorHAnsi"/>
          <w:sz w:val="24"/>
          <w:szCs w:val="24"/>
        </w:rPr>
        <w:t xml:space="preserve"> = 0,87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  <m:r>
              <m:rPr>
                <m:sty m:val="b"/>
              </m:rPr>
              <w:rPr>
                <w:rStyle w:val="BookmanOldStyle55"/>
                <w:rFonts w:ascii="Cambria Math" w:hAnsi="Cambria Math" w:cstheme="minorHAnsi"/>
                <w:sz w:val="24"/>
                <w:szCs w:val="24"/>
                <w:lang w:val="en-US"/>
              </w:rPr>
              <m:t>ᵌ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4"/>
                <w:szCs w:val="24"/>
              </w:rPr>
              <m:t>Kg</m:t>
            </m:r>
          </m:den>
        </m:f>
      </m:oMath>
      <w:r w:rsidRPr="00A25C26">
        <w:rPr>
          <w:rStyle w:val="BookmanOldStyle55"/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66924" w:rsidRDefault="00A25C26" w:rsidP="00CE5B10">
      <w:pPr>
        <w:spacing w:after="0" w:line="360" w:lineRule="auto"/>
        <w:rPr>
          <w:sz w:val="24"/>
          <w:szCs w:val="24"/>
        </w:rPr>
      </w:pPr>
      <w:r w:rsidRPr="00A25C26">
        <w:rPr>
          <w:sz w:val="24"/>
          <w:szCs w:val="24"/>
        </w:rPr>
        <w:t>Η μ</w:t>
      </w:r>
      <w:r>
        <w:rPr>
          <w:sz w:val="24"/>
          <w:szCs w:val="24"/>
        </w:rPr>
        <w:t xml:space="preserve">άζα του αέρα του χώρου είναι </w:t>
      </w:r>
      <w:r>
        <w:rPr>
          <w:sz w:val="24"/>
          <w:szCs w:val="24"/>
          <w:lang w:val="en-US"/>
        </w:rPr>
        <w:t>m</w:t>
      </w:r>
      <w:r w:rsidRPr="00A25C26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Όγκος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Ειδικός όγκος</m:t>
            </m:r>
          </m:den>
        </m:f>
      </m:oMath>
      <w:r w:rsidR="0003402D" w:rsidRPr="0003402D">
        <w:rPr>
          <w:sz w:val="28"/>
          <w:szCs w:val="24"/>
        </w:rPr>
        <w:t xml:space="preserve"> , </w:t>
      </w:r>
      <w:r w:rsidRPr="00A25C26">
        <w:rPr>
          <w:sz w:val="24"/>
          <w:szCs w:val="24"/>
        </w:rPr>
        <w:t>δηλαδή:</w:t>
      </w:r>
    </w:p>
    <w:p w:rsidR="00A25C26" w:rsidRPr="00CD0337" w:rsidRDefault="00A25C26" w:rsidP="00CE5B10">
      <w:pPr>
        <w:spacing w:after="0"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  <w:lang w:val="en-US"/>
        </w:rPr>
        <w:t>m</w:t>
      </w:r>
      <w:r w:rsidRPr="00A25C26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348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ᵌ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8"/>
              </w:rPr>
              <m:t xml:space="preserve">0,87 </m:t>
            </m:r>
            <m:f>
              <m:fPr>
                <m:ctrlPr>
                  <w:rPr>
                    <w:rStyle w:val="BookmanOldStyle55"/>
                    <w:rFonts w:ascii="Cambria Math" w:hAnsi="Cambria Math" w:cstheme="minorHAnsi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Style w:val="BookmanOldStyle55"/>
                    <w:rFonts w:ascii="Cambria Math" w:hAnsi="Cambria Math" w:cstheme="minorHAnsi"/>
                    <w:sz w:val="28"/>
                    <w:szCs w:val="28"/>
                    <w:lang w:val="en-US"/>
                  </w:rPr>
                  <m:t>m</m:t>
                </m:r>
                <m:r>
                  <m:rPr>
                    <m:sty m:val="b"/>
                  </m:rPr>
                  <w:rPr>
                    <w:rStyle w:val="BookmanOldStyle55"/>
                    <w:rFonts w:ascii="Cambria Math" w:hAnsi="Cambria Math" w:cstheme="minorHAnsi"/>
                    <w:sz w:val="28"/>
                    <w:szCs w:val="28"/>
                    <w:lang w:val="en-US"/>
                  </w:rPr>
                  <m:t>ᵌ</m:t>
                </m:r>
              </m:num>
              <m:den>
                <m:r>
                  <m:rPr>
                    <m:sty m:val="p"/>
                  </m:rPr>
                  <w:rPr>
                    <w:rStyle w:val="BookmanOldStyle55"/>
                    <w:rFonts w:ascii="Cambria Math" w:hAnsi="Cambria Math" w:cstheme="minorHAnsi"/>
                    <w:sz w:val="28"/>
                    <w:szCs w:val="28"/>
                  </w:rPr>
                  <m:t>Kg</m:t>
                </m:r>
              </m:den>
            </m:f>
          </m:den>
        </m:f>
      </m:oMath>
      <w:r>
        <w:rPr>
          <w:sz w:val="28"/>
          <w:szCs w:val="28"/>
        </w:rPr>
        <w:t xml:space="preserve"> </w:t>
      </w:r>
      <w:r w:rsidRPr="00F0678E">
        <w:rPr>
          <w:rFonts w:hAnsi="Segoe UI Symbol" w:cstheme="minorHAnsi"/>
          <w:sz w:val="28"/>
          <w:szCs w:val="24"/>
        </w:rPr>
        <w:t>⇨</w:t>
      </w:r>
      <w:r w:rsidRPr="00CD033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 w:rsidRPr="00A25C26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400 </w:t>
      </w:r>
      <w:r>
        <w:rPr>
          <w:sz w:val="24"/>
          <w:szCs w:val="24"/>
          <w:lang w:val="en-US"/>
        </w:rPr>
        <w:t>Kg</w:t>
      </w:r>
    </w:p>
    <w:p w:rsidR="00A25C26" w:rsidRDefault="00A25C26" w:rsidP="00CE5B10">
      <w:pPr>
        <w:spacing w:after="0" w:line="360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Η λανθάνουσα θερμότητα </w:t>
      </w:r>
      <w:r w:rsidRPr="00A25C26">
        <w:rPr>
          <w:bCs/>
          <w:iCs/>
          <w:sz w:val="24"/>
          <w:szCs w:val="24"/>
          <w:lang w:val="en-US"/>
        </w:rPr>
        <w:t>Q</w:t>
      </w:r>
      <w:r w:rsidRPr="00A25C26">
        <w:rPr>
          <w:bCs/>
          <w:iCs/>
          <w:sz w:val="24"/>
          <w:szCs w:val="24"/>
          <w:vertAlign w:val="subscript"/>
          <w:lang w:val="en-US"/>
        </w:rPr>
        <w:t>L</w:t>
      </w:r>
      <w:r w:rsidRPr="00A25C26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υπολογίζεται από τη σχέση:</w:t>
      </w:r>
    </w:p>
    <w:p w:rsidR="00A25C26" w:rsidRPr="00A25C26" w:rsidRDefault="00A25C26" w:rsidP="00CE5B10">
      <w:pPr>
        <w:spacing w:after="0" w:line="360" w:lineRule="auto"/>
        <w:rPr>
          <w:b/>
          <w:sz w:val="24"/>
          <w:szCs w:val="24"/>
        </w:rPr>
      </w:pPr>
      <w:r w:rsidRPr="00A25C26">
        <w:rPr>
          <w:bCs/>
          <w:iCs/>
          <w:sz w:val="24"/>
          <w:szCs w:val="24"/>
          <w:lang w:val="en-US"/>
        </w:rPr>
        <w:t>Q</w:t>
      </w:r>
      <w:r w:rsidRPr="00A25C26">
        <w:rPr>
          <w:bCs/>
          <w:iCs/>
          <w:sz w:val="24"/>
          <w:szCs w:val="24"/>
          <w:vertAlign w:val="subscript"/>
          <w:lang w:val="en-US"/>
        </w:rPr>
        <w:t>L</w:t>
      </w:r>
      <w:r w:rsidRPr="00A25C26">
        <w:rPr>
          <w:bCs/>
          <w:iCs/>
          <w:sz w:val="24"/>
          <w:szCs w:val="24"/>
        </w:rPr>
        <w:t xml:space="preserve"> = </w:t>
      </w:r>
      <w:r>
        <w:rPr>
          <w:bCs/>
          <w:iCs/>
          <w:sz w:val="24"/>
          <w:szCs w:val="24"/>
          <w:lang w:val="en-US"/>
        </w:rPr>
        <w:t>m</w:t>
      </w:r>
      <w:r w:rsidRPr="00A25C26">
        <w:rPr>
          <w:bCs/>
          <w:iCs/>
          <w:sz w:val="24"/>
          <w:szCs w:val="24"/>
        </w:rPr>
        <w:t xml:space="preserve"> </w:t>
      </w:r>
      <w:r w:rsidRPr="00A25C26">
        <w:rPr>
          <w:rFonts w:cstheme="minorHAnsi"/>
          <w:bCs/>
          <w:iCs/>
          <w:sz w:val="24"/>
          <w:szCs w:val="24"/>
        </w:rPr>
        <w:t>·</w:t>
      </w:r>
      <w:r w:rsidRPr="00A25C26">
        <w:rPr>
          <w:bCs/>
          <w:iCs/>
          <w:sz w:val="24"/>
          <w:szCs w:val="24"/>
        </w:rPr>
        <w:t xml:space="preserve"> </w:t>
      </w:r>
      <w:r w:rsidRPr="00635797">
        <w:rPr>
          <w:bCs/>
          <w:iCs/>
          <w:sz w:val="24"/>
          <w:szCs w:val="24"/>
        </w:rPr>
        <w:t>Δ</w:t>
      </w:r>
      <w:proofErr w:type="spellStart"/>
      <w:r w:rsidRPr="00635797">
        <w:rPr>
          <w:bCs/>
          <w:iCs/>
          <w:sz w:val="24"/>
          <w:szCs w:val="24"/>
          <w:lang w:val="en-US"/>
        </w:rPr>
        <w:t>h</w:t>
      </w:r>
      <w:r w:rsidRPr="00635797">
        <w:rPr>
          <w:bCs/>
          <w:iCs/>
          <w:sz w:val="24"/>
          <w:szCs w:val="24"/>
          <w:vertAlign w:val="subscript"/>
          <w:lang w:val="en-US"/>
        </w:rPr>
        <w:t>L</w:t>
      </w:r>
      <w:proofErr w:type="spellEnd"/>
      <w:r w:rsidRPr="00A25C26">
        <w:rPr>
          <w:bCs/>
          <w:iCs/>
          <w:sz w:val="24"/>
          <w:szCs w:val="24"/>
        </w:rPr>
        <w:t xml:space="preserve"> </w:t>
      </w:r>
      <w:r w:rsidRPr="00A25C26">
        <w:rPr>
          <w:rFonts w:hAnsi="Segoe UI Symbol" w:cstheme="minorHAnsi"/>
          <w:sz w:val="28"/>
          <w:szCs w:val="24"/>
        </w:rPr>
        <w:t>⇨</w:t>
      </w:r>
      <w:r w:rsidRPr="00A25C26">
        <w:rPr>
          <w:bCs/>
          <w:iCs/>
          <w:sz w:val="24"/>
          <w:szCs w:val="24"/>
        </w:rPr>
        <w:t xml:space="preserve"> </w:t>
      </w:r>
      <w:r w:rsidRPr="00A25C26">
        <w:rPr>
          <w:bCs/>
          <w:iCs/>
          <w:sz w:val="24"/>
          <w:szCs w:val="24"/>
          <w:lang w:val="en-US"/>
        </w:rPr>
        <w:t>Q</w:t>
      </w:r>
      <w:r w:rsidRPr="00A25C26">
        <w:rPr>
          <w:bCs/>
          <w:iCs/>
          <w:sz w:val="24"/>
          <w:szCs w:val="24"/>
          <w:vertAlign w:val="subscript"/>
          <w:lang w:val="en-US"/>
        </w:rPr>
        <w:t>L</w:t>
      </w:r>
      <w:r w:rsidRPr="00A25C26">
        <w:rPr>
          <w:bCs/>
          <w:iCs/>
          <w:sz w:val="24"/>
          <w:szCs w:val="24"/>
        </w:rPr>
        <w:t xml:space="preserve"> = </w:t>
      </w:r>
      <w:r w:rsidRPr="00A25C26">
        <w:rPr>
          <w:sz w:val="24"/>
          <w:szCs w:val="24"/>
        </w:rPr>
        <w:t xml:space="preserve">400 </w:t>
      </w:r>
      <w:r>
        <w:rPr>
          <w:sz w:val="24"/>
          <w:szCs w:val="24"/>
          <w:lang w:val="en-US"/>
        </w:rPr>
        <w:t>Kg</w:t>
      </w:r>
      <w:r w:rsidRPr="00A25C26">
        <w:rPr>
          <w:sz w:val="24"/>
          <w:szCs w:val="24"/>
        </w:rPr>
        <w:t xml:space="preserve"> </w:t>
      </w:r>
      <w:r w:rsidRPr="00A25C26">
        <w:rPr>
          <w:rFonts w:cstheme="minorHAnsi"/>
          <w:sz w:val="24"/>
          <w:szCs w:val="24"/>
        </w:rPr>
        <w:t>·</w:t>
      </w:r>
      <w:r w:rsidRPr="00A25C26">
        <w:rPr>
          <w:sz w:val="24"/>
          <w:szCs w:val="24"/>
        </w:rPr>
        <w:t xml:space="preserve"> </w:t>
      </w:r>
      <w:r w:rsidRPr="00A25C26">
        <w:rPr>
          <w:rStyle w:val="BookmanOldStyle55"/>
          <w:rFonts w:asciiTheme="minorHAnsi" w:hAnsiTheme="minorHAnsi" w:cstheme="minorHAnsi"/>
          <w:sz w:val="24"/>
          <w:szCs w:val="24"/>
        </w:rPr>
        <w:t>16</w:t>
      </w:r>
      <w:proofErr w:type="gramStart"/>
      <w:r w:rsidRPr="00A25C26">
        <w:rPr>
          <w:rStyle w:val="BookmanOldStyle55"/>
          <w:rFonts w:asciiTheme="minorHAnsi" w:hAnsiTheme="minorHAnsi" w:cstheme="minorHAnsi"/>
          <w:sz w:val="24"/>
          <w:szCs w:val="24"/>
        </w:rPr>
        <w:t>,</w:t>
      </w:r>
      <w:r w:rsidR="00B6176E" w:rsidRPr="00B6176E">
        <w:rPr>
          <w:rStyle w:val="BookmanOldStyle55"/>
          <w:rFonts w:asciiTheme="minorHAnsi" w:hAnsiTheme="minorHAnsi" w:cstheme="minorHAnsi"/>
          <w:sz w:val="24"/>
          <w:szCs w:val="24"/>
        </w:rPr>
        <w:t>3</w:t>
      </w:r>
      <w:proofErr w:type="gramEnd"/>
      <w:r w:rsidRPr="00A25C26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Style w:val="BookmanOldStyle55"/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kJ</m:t>
            </m:r>
          </m:num>
          <m:den>
            <m:r>
              <m:rPr>
                <m:sty m:val="p"/>
              </m:rPr>
              <w:rPr>
                <w:rStyle w:val="BookmanOldStyle55"/>
                <w:rFonts w:ascii="Cambria Math" w:hAnsi="Cambria Math" w:cstheme="minorHAnsi"/>
                <w:sz w:val="28"/>
                <w:szCs w:val="24"/>
                <w:lang w:val="en-US"/>
              </w:rPr>
              <m:t>Kg</m:t>
            </m:r>
          </m:den>
        </m:f>
      </m:oMath>
      <w:r w:rsidRPr="00A25C26">
        <w:rPr>
          <w:rStyle w:val="BookmanOldStyle55"/>
          <w:rFonts w:asciiTheme="minorHAnsi" w:hAnsiTheme="minorHAnsi" w:cstheme="minorHAnsi"/>
          <w:sz w:val="28"/>
          <w:szCs w:val="24"/>
        </w:rPr>
        <w:t xml:space="preserve"> </w:t>
      </w:r>
      <w:r w:rsidRPr="00A25C26">
        <w:rPr>
          <w:rFonts w:hAnsi="Segoe UI Symbol" w:cstheme="minorHAnsi"/>
          <w:sz w:val="28"/>
          <w:szCs w:val="24"/>
        </w:rPr>
        <w:t>⇨</w:t>
      </w:r>
      <w:r w:rsidRPr="00A25C26">
        <w:rPr>
          <w:bCs/>
          <w:iCs/>
          <w:sz w:val="24"/>
          <w:szCs w:val="24"/>
        </w:rPr>
        <w:t xml:space="preserve"> </w:t>
      </w:r>
      <w:r w:rsidRPr="00A25C26">
        <w:rPr>
          <w:b/>
          <w:bCs/>
          <w:iCs/>
          <w:sz w:val="24"/>
          <w:szCs w:val="24"/>
          <w:lang w:val="en-US"/>
        </w:rPr>
        <w:t>Q</w:t>
      </w:r>
      <w:r w:rsidRPr="00A25C26">
        <w:rPr>
          <w:b/>
          <w:bCs/>
          <w:iCs/>
          <w:sz w:val="24"/>
          <w:szCs w:val="24"/>
          <w:vertAlign w:val="subscript"/>
          <w:lang w:val="en-US"/>
        </w:rPr>
        <w:t>L</w:t>
      </w:r>
      <w:r w:rsidRPr="00A25C26">
        <w:rPr>
          <w:b/>
          <w:bCs/>
          <w:iCs/>
          <w:sz w:val="24"/>
          <w:szCs w:val="24"/>
        </w:rPr>
        <w:t xml:space="preserve"> = </w:t>
      </w:r>
      <w:r w:rsidR="00B6176E" w:rsidRPr="00C662D3">
        <w:rPr>
          <w:b/>
          <w:bCs/>
          <w:iCs/>
          <w:sz w:val="24"/>
          <w:szCs w:val="24"/>
        </w:rPr>
        <w:t>6520</w:t>
      </w:r>
      <w:r w:rsidRPr="00A25C26">
        <w:rPr>
          <w:b/>
          <w:bCs/>
          <w:iCs/>
          <w:sz w:val="24"/>
          <w:szCs w:val="24"/>
        </w:rPr>
        <w:t xml:space="preserve"> </w:t>
      </w:r>
      <w:r w:rsidR="009273C1">
        <w:rPr>
          <w:b/>
          <w:bCs/>
          <w:iCs/>
          <w:sz w:val="24"/>
          <w:szCs w:val="24"/>
          <w:lang w:val="en-US"/>
        </w:rPr>
        <w:t>kJ</w:t>
      </w:r>
    </w:p>
    <w:sectPr w:rsidR="00A25C26" w:rsidRPr="00A25C26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10DC"/>
    <w:rsid w:val="0003402D"/>
    <w:rsid w:val="0005312C"/>
    <w:rsid w:val="001A5064"/>
    <w:rsid w:val="001D30FB"/>
    <w:rsid w:val="001F2A4E"/>
    <w:rsid w:val="002010DC"/>
    <w:rsid w:val="002D2F71"/>
    <w:rsid w:val="0034652C"/>
    <w:rsid w:val="00362D84"/>
    <w:rsid w:val="00384832"/>
    <w:rsid w:val="003921EC"/>
    <w:rsid w:val="003A4DF0"/>
    <w:rsid w:val="003C76EE"/>
    <w:rsid w:val="004763A8"/>
    <w:rsid w:val="004E6B54"/>
    <w:rsid w:val="00520AE6"/>
    <w:rsid w:val="00561CCF"/>
    <w:rsid w:val="005D0A9E"/>
    <w:rsid w:val="00635797"/>
    <w:rsid w:val="00646DA6"/>
    <w:rsid w:val="0066106A"/>
    <w:rsid w:val="00677132"/>
    <w:rsid w:val="006D790B"/>
    <w:rsid w:val="00711408"/>
    <w:rsid w:val="007F33A0"/>
    <w:rsid w:val="00887CA2"/>
    <w:rsid w:val="009260C6"/>
    <w:rsid w:val="009273C1"/>
    <w:rsid w:val="00953FD7"/>
    <w:rsid w:val="00966924"/>
    <w:rsid w:val="0096755D"/>
    <w:rsid w:val="009A1934"/>
    <w:rsid w:val="00A25C26"/>
    <w:rsid w:val="00AF0369"/>
    <w:rsid w:val="00B45A86"/>
    <w:rsid w:val="00B5186A"/>
    <w:rsid w:val="00B6176E"/>
    <w:rsid w:val="00BB1A2C"/>
    <w:rsid w:val="00C0350C"/>
    <w:rsid w:val="00C40B34"/>
    <w:rsid w:val="00C662D3"/>
    <w:rsid w:val="00CD0337"/>
    <w:rsid w:val="00CE5B10"/>
    <w:rsid w:val="00D776E1"/>
    <w:rsid w:val="00DC1251"/>
    <w:rsid w:val="00DE39DD"/>
    <w:rsid w:val="00DF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2010DC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3"/>
    <w:rsid w:val="002010DC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3"/>
    <w:rsid w:val="002010DC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3"/>
    <w:rsid w:val="002010DC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0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010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776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7F33A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2022-10-02T06:16:00Z</dcterms:created>
  <dcterms:modified xsi:type="dcterms:W3CDTF">2022-10-02T06:17:00Z</dcterms:modified>
</cp:coreProperties>
</file>