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5CFF72" w14:textId="77777777" w:rsidR="009A5942" w:rsidRDefault="009A5942" w:rsidP="009A5942">
      <w:pPr>
        <w:spacing w:after="0" w:line="360" w:lineRule="auto"/>
        <w:jc w:val="both"/>
        <w:rPr>
          <w:b/>
        </w:rPr>
      </w:pPr>
      <w:r>
        <w:rPr>
          <w:b/>
        </w:rPr>
        <w:t>ΕΛΛΗΝΙΚΗ ΓΛΩΣΣΑ (ΝΕΟΕΛΛΗΝΙΚΗ ΓΛΩΣΣΑ ΚΑΙ ΛΟΓΟΤΕΧΝΙΑ)</w:t>
      </w:r>
    </w:p>
    <w:p w14:paraId="27C083DE" w14:textId="77777777" w:rsidR="009A5942" w:rsidRDefault="009A5942" w:rsidP="009A5942">
      <w:pPr>
        <w:spacing w:after="0" w:line="360" w:lineRule="auto"/>
        <w:jc w:val="both"/>
        <w:rPr>
          <w:b/>
        </w:rPr>
      </w:pPr>
      <w:r>
        <w:rPr>
          <w:b/>
        </w:rPr>
        <w:t xml:space="preserve">Γ΄ ΤΑΞΗ ΗΜΕΡΗΣΙΟΥ ΚΑΙ ΕΣΠΕΡΙΝΟΥ ΓΕΛ </w:t>
      </w:r>
    </w:p>
    <w:p w14:paraId="1F8FB21E" w14:textId="77777777" w:rsidR="009A5942" w:rsidRDefault="009A5942" w:rsidP="009A5942">
      <w:pPr>
        <w:spacing w:after="0" w:line="360" w:lineRule="auto"/>
        <w:jc w:val="both"/>
        <w:rPr>
          <w:b/>
        </w:rPr>
      </w:pPr>
    </w:p>
    <w:p w14:paraId="66B0F3E6" w14:textId="77777777" w:rsidR="009A5942" w:rsidRDefault="009A5942" w:rsidP="006724B1">
      <w:pPr>
        <w:spacing w:line="360" w:lineRule="auto"/>
        <w:jc w:val="center"/>
        <w:rPr>
          <w:rFonts w:cstheme="minorHAnsi"/>
          <w:b/>
        </w:rPr>
      </w:pPr>
      <w:r>
        <w:rPr>
          <w:rFonts w:cstheme="minorHAnsi"/>
          <w:b/>
        </w:rPr>
        <w:t>ΕΝΔΕΙΚΤΙΚΕΣ ΑΠΑΝΤΗΣΕΙΣ</w:t>
      </w:r>
    </w:p>
    <w:p w14:paraId="2D89B7F1" w14:textId="77777777" w:rsidR="009A5942" w:rsidRDefault="009A5942" w:rsidP="009A5942">
      <w:pPr>
        <w:spacing w:after="0" w:line="360" w:lineRule="auto"/>
        <w:jc w:val="both"/>
        <w:rPr>
          <w:i/>
        </w:rPr>
      </w:pPr>
      <w:r>
        <w:rPr>
          <w:i/>
        </w:rPr>
        <w:t>(Επισημαίνεται ότι οι απαντήσεις που προτείνονται για τα θέματα είναι ενδεικτικές. Κάθε άλλη απάντηση, κατάλληλα τεκμηριωμένη, είναι αποδεκτή)</w:t>
      </w:r>
    </w:p>
    <w:p w14:paraId="176255EB" w14:textId="77777777" w:rsidR="009A5942" w:rsidRDefault="009A5942" w:rsidP="009A5942">
      <w:pPr>
        <w:spacing w:line="360" w:lineRule="auto"/>
        <w:jc w:val="both"/>
        <w:rPr>
          <w:rFonts w:cstheme="minorHAnsi"/>
        </w:rPr>
      </w:pPr>
    </w:p>
    <w:p w14:paraId="3286E925" w14:textId="77777777" w:rsidR="009A5942" w:rsidRDefault="009A5942" w:rsidP="009A5942">
      <w:pPr>
        <w:spacing w:line="360" w:lineRule="auto"/>
        <w:jc w:val="both"/>
        <w:rPr>
          <w:rFonts w:cstheme="minorHAnsi"/>
          <w:b/>
        </w:rPr>
      </w:pPr>
      <w:r>
        <w:rPr>
          <w:rFonts w:cstheme="minorHAnsi"/>
          <w:b/>
        </w:rPr>
        <w:t>ΘΕΜΑ 2 (μονάδες 35)</w:t>
      </w:r>
    </w:p>
    <w:p w14:paraId="7CAB02EF" w14:textId="77777777" w:rsidR="00E93402" w:rsidRDefault="00F109C0" w:rsidP="009A5942">
      <w:pPr>
        <w:spacing w:line="360" w:lineRule="auto"/>
        <w:jc w:val="both"/>
        <w:rPr>
          <w:rFonts w:cstheme="minorHAnsi"/>
          <w:b/>
        </w:rPr>
      </w:pPr>
      <w:r>
        <w:rPr>
          <w:rFonts w:cstheme="minorHAnsi"/>
          <w:b/>
        </w:rPr>
        <w:t>Ε</w:t>
      </w:r>
      <w:r w:rsidR="009A5942">
        <w:rPr>
          <w:rFonts w:cstheme="minorHAnsi"/>
          <w:b/>
        </w:rPr>
        <w:t xml:space="preserve">ρώτημα </w:t>
      </w:r>
      <w:r>
        <w:rPr>
          <w:rFonts w:cstheme="minorHAnsi"/>
          <w:b/>
        </w:rPr>
        <w:t>1</w:t>
      </w:r>
      <w:r w:rsidRPr="00F109C0">
        <w:rPr>
          <w:rFonts w:cstheme="minorHAnsi"/>
          <w:b/>
          <w:vertAlign w:val="superscript"/>
        </w:rPr>
        <w:t>ο</w:t>
      </w:r>
      <w:r>
        <w:rPr>
          <w:rFonts w:cstheme="minorHAnsi"/>
          <w:b/>
        </w:rPr>
        <w:t xml:space="preserve"> </w:t>
      </w:r>
      <w:r w:rsidR="009A5942">
        <w:rPr>
          <w:rFonts w:cstheme="minorHAnsi"/>
          <w:b/>
        </w:rPr>
        <w:t>(μονάδες 15)</w:t>
      </w:r>
    </w:p>
    <w:p w14:paraId="479C8A80" w14:textId="77777777" w:rsidR="003B4FEF" w:rsidRDefault="003B4FEF" w:rsidP="003B4FEF">
      <w:pPr>
        <w:pStyle w:val="a3"/>
        <w:numPr>
          <w:ilvl w:val="0"/>
          <w:numId w:val="2"/>
        </w:numPr>
        <w:spacing w:line="360" w:lineRule="auto"/>
        <w:jc w:val="both"/>
        <w:rPr>
          <w:rFonts w:cstheme="minorHAnsi"/>
        </w:rPr>
      </w:pPr>
      <w:r>
        <w:rPr>
          <w:rFonts w:cstheme="minorHAnsi"/>
        </w:rPr>
        <w:t>Οι νέοι είναι γενικά επικριτικοί προς τους μεγαλύτερους σε ηλικία,</w:t>
      </w:r>
    </w:p>
    <w:p w14:paraId="5B7A3E1E" w14:textId="77777777" w:rsidR="003B4FEF" w:rsidRDefault="003B4FEF" w:rsidP="003B4FEF">
      <w:pPr>
        <w:pStyle w:val="a3"/>
        <w:numPr>
          <w:ilvl w:val="0"/>
          <w:numId w:val="2"/>
        </w:numPr>
        <w:spacing w:line="360" w:lineRule="auto"/>
        <w:jc w:val="both"/>
        <w:rPr>
          <w:rFonts w:cstheme="minorHAnsi"/>
        </w:rPr>
      </w:pPr>
      <w:r>
        <w:rPr>
          <w:rFonts w:cstheme="minorHAnsi"/>
        </w:rPr>
        <w:t>Η ανεπάρκεια των μεγαλυτέρων αποδίδεται σε προβλήματα που εκδηλώνονται σε παγκόσμιο επίπεδο (π.χ. καταστροφή της φύσης)</w:t>
      </w:r>
    </w:p>
    <w:p w14:paraId="7BADFB22" w14:textId="77777777" w:rsidR="003B4FEF" w:rsidRPr="003B4FEF" w:rsidRDefault="003B4FEF" w:rsidP="003B4FEF">
      <w:pPr>
        <w:pStyle w:val="a3"/>
        <w:numPr>
          <w:ilvl w:val="0"/>
          <w:numId w:val="2"/>
        </w:numPr>
        <w:spacing w:line="360" w:lineRule="auto"/>
        <w:jc w:val="both"/>
        <w:rPr>
          <w:rFonts w:cstheme="minorHAnsi"/>
        </w:rPr>
      </w:pPr>
      <w:r>
        <w:rPr>
          <w:rFonts w:cstheme="minorHAnsi"/>
        </w:rPr>
        <w:t>Κύρια κατηγορία των νέων είναι ότι οι μεγαλύτεροι έχουν παγιώσει ένα κοινωνικό κλίμα που προσδιορίζεται από την αναζήτηση επιπλέον υλικών αγαθών που προσφέρουν μια πρόσκαιρη ευτυχία και μας απομακρύνουν από απλά, καθημερινά και ουσιαστικά πράγματα.</w:t>
      </w:r>
    </w:p>
    <w:p w14:paraId="5C883951" w14:textId="77777777" w:rsidR="009A5942" w:rsidRDefault="00F109C0" w:rsidP="009A5942">
      <w:pPr>
        <w:spacing w:line="360" w:lineRule="auto"/>
        <w:jc w:val="both"/>
        <w:rPr>
          <w:rFonts w:cstheme="minorHAnsi"/>
          <w:b/>
        </w:rPr>
      </w:pPr>
      <w:r>
        <w:rPr>
          <w:rFonts w:cstheme="minorHAnsi"/>
          <w:b/>
        </w:rPr>
        <w:t>Ε</w:t>
      </w:r>
      <w:r w:rsidR="009A5942">
        <w:rPr>
          <w:rFonts w:cstheme="minorHAnsi"/>
          <w:b/>
        </w:rPr>
        <w:t xml:space="preserve">ρώτημα </w:t>
      </w:r>
      <w:r>
        <w:rPr>
          <w:rFonts w:cstheme="minorHAnsi"/>
          <w:b/>
        </w:rPr>
        <w:t>2</w:t>
      </w:r>
      <w:r w:rsidRPr="00F109C0">
        <w:rPr>
          <w:rFonts w:cstheme="minorHAnsi"/>
          <w:b/>
          <w:vertAlign w:val="superscript"/>
        </w:rPr>
        <w:t>ο</w:t>
      </w:r>
      <w:r>
        <w:rPr>
          <w:rFonts w:cstheme="minorHAnsi"/>
          <w:b/>
        </w:rPr>
        <w:t xml:space="preserve"> </w:t>
      </w:r>
      <w:r w:rsidR="009A5942">
        <w:rPr>
          <w:rFonts w:cstheme="minorHAnsi"/>
          <w:b/>
        </w:rPr>
        <w:t xml:space="preserve">(μονάδες 10) </w:t>
      </w:r>
    </w:p>
    <w:p w14:paraId="710BBCE7" w14:textId="77777777" w:rsidR="00A55AC5" w:rsidRDefault="005602F5" w:rsidP="009A5942">
      <w:pPr>
        <w:spacing w:line="360" w:lineRule="auto"/>
        <w:jc w:val="both"/>
        <w:rPr>
          <w:rFonts w:cstheme="minorHAnsi"/>
          <w:b/>
        </w:rPr>
      </w:pPr>
      <w:r>
        <w:t xml:space="preserve">Το α΄ πληθυντικό ρηματικό πρόσωπο και το β΄ ρηματικό πρόσωπο πληθυντικού: η συντάκτρια του κειμένου αναφέρει τους πυλώνες της ευτυχίας και </w:t>
      </w:r>
      <w:r w:rsidR="00F109C0">
        <w:t xml:space="preserve">η χρήση των δύο αυτών προσώπων </w:t>
      </w:r>
      <w:r>
        <w:t>εξυπηρετεί την κινητοποίηση του δέ</w:t>
      </w:r>
      <w:r w:rsidR="00F109C0">
        <w:t>κτη, ώστε</w:t>
      </w:r>
      <w:r w:rsidR="003B4FEF">
        <w:t xml:space="preserve"> να ταυτιστεί μαζί της, καθώς το μήνυμα προβάλλεται με τρόπο που δημιουργείται μια γενικευμένη αναφορά </w:t>
      </w:r>
      <w:r>
        <w:t>( α΄ πρ</w:t>
      </w:r>
      <w:r w:rsidR="00F109C0">
        <w:t>όσωπο</w:t>
      </w:r>
      <w:r>
        <w:t>)</w:t>
      </w:r>
      <w:r w:rsidR="003B4FEF">
        <w:t>,</w:t>
      </w:r>
      <w:r>
        <w:t xml:space="preserve"> και να υπακούσει την προτροπή της για τους τρόπο</w:t>
      </w:r>
      <w:r w:rsidR="00F109C0">
        <w:t>υς απόκτησης της ευτυχίας (β΄ πρόσωπο</w:t>
      </w:r>
      <w:r>
        <w:t>).</w:t>
      </w:r>
      <w:r w:rsidR="003B4FEF">
        <w:t xml:space="preserve"> Το ύφος λόγου με την επιλογή των δύο αυτών ρηματικών προσώπων γίνεται πιο άμεσο, με αποτέλεσμα να προσεγγίζει πιο αποτελεσματικά τον δέκτη και να ικανοποιεί την πρόθεση του πομπού να ευαισθητοποιήσει τον δέκτη.</w:t>
      </w:r>
    </w:p>
    <w:p w14:paraId="6A5ADA02" w14:textId="77777777" w:rsidR="00F109C0" w:rsidRDefault="00F109C0" w:rsidP="009A5942">
      <w:pPr>
        <w:spacing w:line="360" w:lineRule="auto"/>
        <w:jc w:val="both"/>
        <w:rPr>
          <w:rFonts w:cstheme="minorHAnsi"/>
          <w:b/>
        </w:rPr>
      </w:pPr>
    </w:p>
    <w:p w14:paraId="3A6A74BD" w14:textId="77777777" w:rsidR="009A5942" w:rsidRDefault="00F109C0" w:rsidP="009A5942">
      <w:pPr>
        <w:spacing w:line="360" w:lineRule="auto"/>
        <w:jc w:val="both"/>
        <w:rPr>
          <w:rFonts w:cstheme="minorHAnsi"/>
          <w:b/>
        </w:rPr>
      </w:pPr>
      <w:r>
        <w:rPr>
          <w:rFonts w:cstheme="minorHAnsi"/>
          <w:b/>
        </w:rPr>
        <w:t>Ε</w:t>
      </w:r>
      <w:r w:rsidR="009A5942">
        <w:rPr>
          <w:rFonts w:cstheme="minorHAnsi"/>
          <w:b/>
        </w:rPr>
        <w:t xml:space="preserve">ρώτημα </w:t>
      </w:r>
      <w:r>
        <w:rPr>
          <w:rFonts w:cstheme="minorHAnsi"/>
          <w:b/>
        </w:rPr>
        <w:t>3</w:t>
      </w:r>
      <w:r w:rsidRPr="00F109C0">
        <w:rPr>
          <w:rFonts w:cstheme="minorHAnsi"/>
          <w:b/>
          <w:vertAlign w:val="superscript"/>
        </w:rPr>
        <w:t>ο</w:t>
      </w:r>
      <w:r>
        <w:rPr>
          <w:rFonts w:cstheme="minorHAnsi"/>
          <w:b/>
        </w:rPr>
        <w:t xml:space="preserve"> </w:t>
      </w:r>
      <w:r w:rsidR="009A5942">
        <w:rPr>
          <w:rFonts w:cstheme="minorHAnsi"/>
          <w:b/>
        </w:rPr>
        <w:t>(μονάδες 10)</w:t>
      </w:r>
    </w:p>
    <w:p w14:paraId="210D53B9" w14:textId="77777777" w:rsidR="003260C3" w:rsidRPr="003260C3" w:rsidRDefault="003260C3" w:rsidP="009A5942">
      <w:pPr>
        <w:spacing w:line="360" w:lineRule="auto"/>
        <w:jc w:val="both"/>
        <w:rPr>
          <w:rFonts w:cstheme="minorHAnsi"/>
          <w:bCs/>
        </w:rPr>
      </w:pPr>
      <w:r w:rsidRPr="003260C3">
        <w:rPr>
          <w:rFonts w:cstheme="minorHAnsi"/>
          <w:bCs/>
        </w:rPr>
        <w:t xml:space="preserve">Κοινό </w:t>
      </w:r>
      <w:r>
        <w:rPr>
          <w:rFonts w:cstheme="minorHAnsi"/>
          <w:bCs/>
        </w:rPr>
        <w:t>σημείο προβληματισμού είναι η κατάκτηση της ευ</w:t>
      </w:r>
      <w:r w:rsidR="00F109C0">
        <w:rPr>
          <w:rFonts w:cstheme="minorHAnsi"/>
          <w:bCs/>
        </w:rPr>
        <w:t>τυχίας από τον σύγχρονο άνθρωπο και τα κριτήρια που θέτει για την επίτευξή της.</w:t>
      </w:r>
    </w:p>
    <w:p w14:paraId="1751AA9D" w14:textId="77777777" w:rsidR="00A55AC5" w:rsidRDefault="003260C3" w:rsidP="009A5942">
      <w:pPr>
        <w:spacing w:line="360" w:lineRule="auto"/>
        <w:jc w:val="both"/>
      </w:pPr>
      <w:r w:rsidRPr="00C010BA">
        <w:rPr>
          <w:b/>
        </w:rPr>
        <w:lastRenderedPageBreak/>
        <w:t>Κείμενο 1</w:t>
      </w:r>
      <w:r>
        <w:t xml:space="preserve"> </w:t>
      </w:r>
      <w:r w:rsidRPr="00C010BA">
        <w:rPr>
          <w:i/>
          <w:sz w:val="20"/>
          <w:szCs w:val="20"/>
        </w:rPr>
        <w:t>«Είναι τελικά η ευτυχία άπιαστο όνειρο; Προνόμιο των λίγων που κατέχουν τους πόρους και τα αγαθά, για να ζουν πλουσιοπάροχα;»</w:t>
      </w:r>
      <w:r w:rsidR="00F109C0" w:rsidRPr="00C010BA">
        <w:rPr>
          <w:i/>
          <w:sz w:val="20"/>
          <w:szCs w:val="20"/>
        </w:rPr>
        <w:t>, «Τελικά φέρνει το χρήμα την ευτυχία; Είναι οι πιο πλούσιες χώρες στον κόσμο και οι πιο ευτυχισμένες;», «Σίγουρα χρειαζόμαστε μια χ οικονομική δυνατότητα για να καλύπτουμε τις βασικές μας ανάγκες προκειμένου να μην υποφέρουμε. Αλλά η υπερκάλυψη αυτών δεν αποτελεί εχέγγυο της ευτυχίας μας.»</w:t>
      </w:r>
    </w:p>
    <w:p w14:paraId="330B0AAC" w14:textId="77777777" w:rsidR="00F109C0" w:rsidRDefault="00F109C0" w:rsidP="009A5942">
      <w:pPr>
        <w:spacing w:line="360" w:lineRule="auto"/>
        <w:jc w:val="both"/>
      </w:pPr>
      <w:r>
        <w:t>Στο Κείμενο 1 διατυπώνεται, ανάμεσα στα άλλα, η άποψη ότι η υλική άνεση είναι ένας παράγοντας, για να θεωρηθεί η ζωή μας πιο άνετη, αλλά όχι και πιο ευτυχισ</w:t>
      </w:r>
      <w:r w:rsidR="00C010BA">
        <w:t xml:space="preserve">μένη. Ανάλογη φαίνεται να είναι η άποψη που διατυπώνεται στο Κείμενο 2, όταν γίνεται λόγος για καθημερινά πράγματα, που γεμίζουν την ψυχή με χαρά (δημιουργική διάθεση και ικανοποίηση). </w:t>
      </w:r>
    </w:p>
    <w:p w14:paraId="49A546D2" w14:textId="77777777" w:rsidR="003260C3" w:rsidRPr="00C010BA" w:rsidRDefault="003260C3" w:rsidP="003260C3">
      <w:pPr>
        <w:spacing w:line="360" w:lineRule="auto"/>
        <w:jc w:val="both"/>
        <w:rPr>
          <w:i/>
          <w:sz w:val="20"/>
          <w:szCs w:val="20"/>
        </w:rPr>
      </w:pPr>
      <w:r w:rsidRPr="00C010BA">
        <w:rPr>
          <w:rFonts w:cstheme="minorHAnsi"/>
          <w:b/>
        </w:rPr>
        <w:t>Κείμενο 2</w:t>
      </w:r>
      <w:r>
        <w:t xml:space="preserve"> </w:t>
      </w:r>
      <w:r w:rsidR="00C010BA" w:rsidRPr="00C010BA">
        <w:rPr>
          <w:i/>
          <w:sz w:val="20"/>
          <w:szCs w:val="20"/>
        </w:rPr>
        <w:t xml:space="preserve">«…όλα αυτά τα μικρά πράγματα που είναι τα πιο σημαντικά.», </w:t>
      </w:r>
      <w:r w:rsidRPr="00C010BA">
        <w:rPr>
          <w:i/>
          <w:sz w:val="20"/>
          <w:szCs w:val="20"/>
        </w:rPr>
        <w:t>«Αν έχεις τα βασικά, τότε τα επιπλέον υλικά αγαθά σου προσφέρουν απλώς μια πρόσκαιρη ευτυχία, η οποία πολύ γρήγορα ξεφτίζει.».</w:t>
      </w:r>
      <w:r w:rsidR="00C010BA">
        <w:rPr>
          <w:i/>
          <w:sz w:val="20"/>
          <w:szCs w:val="20"/>
        </w:rPr>
        <w:t xml:space="preserve"> κ.ά.</w:t>
      </w:r>
    </w:p>
    <w:p w14:paraId="649AB410" w14:textId="77777777" w:rsidR="003260C3" w:rsidRDefault="003260C3" w:rsidP="009A5942">
      <w:pPr>
        <w:spacing w:line="360" w:lineRule="auto"/>
        <w:jc w:val="both"/>
        <w:rPr>
          <w:rFonts w:cstheme="minorHAnsi"/>
          <w:b/>
        </w:rPr>
      </w:pPr>
    </w:p>
    <w:p w14:paraId="1DFAB87C" w14:textId="77777777" w:rsidR="009A5942" w:rsidRDefault="009A5942" w:rsidP="009A5942">
      <w:pPr>
        <w:spacing w:line="360" w:lineRule="auto"/>
        <w:jc w:val="both"/>
        <w:rPr>
          <w:b/>
        </w:rPr>
      </w:pPr>
      <w:r>
        <w:rPr>
          <w:b/>
        </w:rPr>
        <w:t>ΘΕΜΑ 3 (μονάδες 15)</w:t>
      </w:r>
    </w:p>
    <w:p w14:paraId="36842B63" w14:textId="77777777" w:rsidR="00614D3B" w:rsidRDefault="00D1389D" w:rsidP="001629D3">
      <w:pPr>
        <w:spacing w:line="360" w:lineRule="auto"/>
        <w:jc w:val="both"/>
      </w:pPr>
      <w:r>
        <w:t>Το ποιητικό υποκείμενο έχει το αίσθημα του ανικανοποίητου</w:t>
      </w:r>
      <w:r w:rsidR="00C010BA">
        <w:t xml:space="preserve">, φαίνεται ότι ζει σε ένα </w:t>
      </w:r>
      <w:r w:rsidR="0025701E">
        <w:t>τέλμα, να έχει μια μονότονη διάθεση από τη στιγμή που έχει πραγματώσει τις επιθυμίες που έχει θέσει</w:t>
      </w:r>
      <w:r>
        <w:t>.</w:t>
      </w:r>
      <w:r w:rsidR="0025701E">
        <w:t xml:space="preserve"> Τη «στοιχειώνει», ωστόσο, η σκέψη των επιθυμιών που έμειναν ανικανοποίητες.</w:t>
      </w:r>
      <w:r>
        <w:t xml:space="preserve"> </w:t>
      </w:r>
    </w:p>
    <w:p w14:paraId="0781539A" w14:textId="77777777" w:rsidR="00D1389D" w:rsidRDefault="00D1389D" w:rsidP="00D1389D">
      <w:r>
        <w:t>Εκφραστικά μέσα: 1. Μεταφορά: Η δίψα εκείνων που ποτέ/ δε θ’ αποκτήσω</w:t>
      </w:r>
    </w:p>
    <w:p w14:paraId="0770FE3C" w14:textId="77777777" w:rsidR="00D1389D" w:rsidRDefault="00D1389D" w:rsidP="00D1389D">
      <w:r>
        <w:t>2. εικόνα και μεταφορά: σέρνομαι στα νερά/ του έλους των πραγματωμένων.</w:t>
      </w:r>
    </w:p>
    <w:p w14:paraId="14D5FB9F" w14:textId="77777777" w:rsidR="00D1389D" w:rsidRDefault="00D1389D" w:rsidP="00D1389D">
      <w:r>
        <w:t>3. ευθεία ερώτηση: Ποιος είπε πως ποτέ/ τελειώνουν οι επιθυμίες;</w:t>
      </w:r>
    </w:p>
    <w:p w14:paraId="7022C299" w14:textId="77777777" w:rsidR="00D1389D" w:rsidRDefault="0025701E" w:rsidP="009B79A0">
      <w:pPr>
        <w:spacing w:line="360" w:lineRule="auto"/>
        <w:jc w:val="both"/>
      </w:pPr>
      <w:r>
        <w:t>Ο/Η μαθητής/-</w:t>
      </w:r>
      <w:proofErr w:type="spellStart"/>
      <w:r>
        <w:t>τρια</w:t>
      </w:r>
      <w:proofErr w:type="spellEnd"/>
      <w:r>
        <w:t xml:space="preserve"> καλείται να εκφράσει την προσωπική του/της τοποθέτηση ανάλογα με τα προσωπικά του/της βιώματα και τον βαθμό αναγνωστικής ανταπόκρισης.</w:t>
      </w:r>
    </w:p>
    <w:sectPr w:rsidR="00D1389D" w:rsidSect="00295C7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E7024F"/>
    <w:multiLevelType w:val="hybridMultilevel"/>
    <w:tmpl w:val="14102B3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6DCE4A8B"/>
    <w:multiLevelType w:val="hybridMultilevel"/>
    <w:tmpl w:val="E286C13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21252326">
    <w:abstractNumId w:val="0"/>
  </w:num>
  <w:num w:numId="2" w16cid:durableId="8236203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170A9A"/>
    <w:rsid w:val="00052460"/>
    <w:rsid w:val="00053A15"/>
    <w:rsid w:val="00097296"/>
    <w:rsid w:val="000C443F"/>
    <w:rsid w:val="000C4D9B"/>
    <w:rsid w:val="00133F9E"/>
    <w:rsid w:val="00134091"/>
    <w:rsid w:val="001629D3"/>
    <w:rsid w:val="00170A6C"/>
    <w:rsid w:val="00170A9A"/>
    <w:rsid w:val="00193384"/>
    <w:rsid w:val="0020596A"/>
    <w:rsid w:val="00246400"/>
    <w:rsid w:val="0025701E"/>
    <w:rsid w:val="00295C74"/>
    <w:rsid w:val="003260C3"/>
    <w:rsid w:val="00396518"/>
    <w:rsid w:val="003B4FEF"/>
    <w:rsid w:val="0043003A"/>
    <w:rsid w:val="004D65E8"/>
    <w:rsid w:val="004E1A2C"/>
    <w:rsid w:val="004E2623"/>
    <w:rsid w:val="004E2880"/>
    <w:rsid w:val="005417C6"/>
    <w:rsid w:val="00552AD1"/>
    <w:rsid w:val="005602F5"/>
    <w:rsid w:val="00594629"/>
    <w:rsid w:val="006106F1"/>
    <w:rsid w:val="00614D3B"/>
    <w:rsid w:val="006231D8"/>
    <w:rsid w:val="00652E56"/>
    <w:rsid w:val="006724B1"/>
    <w:rsid w:val="00677E7D"/>
    <w:rsid w:val="006A497F"/>
    <w:rsid w:val="006B7639"/>
    <w:rsid w:val="006F300A"/>
    <w:rsid w:val="0079173D"/>
    <w:rsid w:val="007F0E8C"/>
    <w:rsid w:val="0081387C"/>
    <w:rsid w:val="00842388"/>
    <w:rsid w:val="008D7916"/>
    <w:rsid w:val="0091093A"/>
    <w:rsid w:val="00914747"/>
    <w:rsid w:val="00935476"/>
    <w:rsid w:val="0096589A"/>
    <w:rsid w:val="009A5942"/>
    <w:rsid w:val="009B79A0"/>
    <w:rsid w:val="009F0BD7"/>
    <w:rsid w:val="00A016A6"/>
    <w:rsid w:val="00A55AC5"/>
    <w:rsid w:val="00A94206"/>
    <w:rsid w:val="00B12039"/>
    <w:rsid w:val="00B23122"/>
    <w:rsid w:val="00B30A95"/>
    <w:rsid w:val="00B35728"/>
    <w:rsid w:val="00B8075A"/>
    <w:rsid w:val="00B83D42"/>
    <w:rsid w:val="00BE045E"/>
    <w:rsid w:val="00BE1323"/>
    <w:rsid w:val="00C010BA"/>
    <w:rsid w:val="00C76129"/>
    <w:rsid w:val="00C852C3"/>
    <w:rsid w:val="00CA0C71"/>
    <w:rsid w:val="00CB0EF0"/>
    <w:rsid w:val="00CC6EFB"/>
    <w:rsid w:val="00CD1311"/>
    <w:rsid w:val="00CE5D73"/>
    <w:rsid w:val="00D1389D"/>
    <w:rsid w:val="00DB3588"/>
    <w:rsid w:val="00DD11B9"/>
    <w:rsid w:val="00DE1303"/>
    <w:rsid w:val="00E06EB9"/>
    <w:rsid w:val="00E212ED"/>
    <w:rsid w:val="00E2469D"/>
    <w:rsid w:val="00E34EE1"/>
    <w:rsid w:val="00E41179"/>
    <w:rsid w:val="00E5076B"/>
    <w:rsid w:val="00E63944"/>
    <w:rsid w:val="00E805A8"/>
    <w:rsid w:val="00E93402"/>
    <w:rsid w:val="00EE6120"/>
    <w:rsid w:val="00F109C0"/>
    <w:rsid w:val="00F73E7F"/>
    <w:rsid w:val="00F96061"/>
    <w:rsid w:val="00FA4CFE"/>
    <w:rsid w:val="00FB5050"/>
    <w:rsid w:val="00FE2D8C"/>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5EBCE"/>
  <w15:docId w15:val="{23178679-5367-49DC-B7D7-9893452C2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5942"/>
    <w:pPr>
      <w:spacing w:after="200" w:line="276" w:lineRule="auto"/>
    </w:pPr>
    <w:rPr>
      <w:rFonts w:eastAsiaTheme="minorEastAsia"/>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842388"/>
    <w:rPr>
      <w:color w:val="0563C1" w:themeColor="hyperlink"/>
      <w:u w:val="single"/>
    </w:rPr>
  </w:style>
  <w:style w:type="character" w:customStyle="1" w:styleId="1">
    <w:name w:val="Ανεπίλυτη αναφορά1"/>
    <w:basedOn w:val="a0"/>
    <w:uiPriority w:val="99"/>
    <w:semiHidden/>
    <w:unhideWhenUsed/>
    <w:rsid w:val="00842388"/>
    <w:rPr>
      <w:color w:val="605E5C"/>
      <w:shd w:val="clear" w:color="auto" w:fill="E1DFDD"/>
    </w:rPr>
  </w:style>
  <w:style w:type="character" w:customStyle="1" w:styleId="cf01">
    <w:name w:val="cf01"/>
    <w:basedOn w:val="a0"/>
    <w:rsid w:val="00E212ED"/>
    <w:rPr>
      <w:rFonts w:ascii="Segoe UI" w:hAnsi="Segoe UI" w:cs="Segoe UI" w:hint="default"/>
      <w:sz w:val="18"/>
      <w:szCs w:val="18"/>
    </w:rPr>
  </w:style>
  <w:style w:type="paragraph" w:styleId="a3">
    <w:name w:val="List Paragraph"/>
    <w:basedOn w:val="a"/>
    <w:uiPriority w:val="34"/>
    <w:qFormat/>
    <w:rsid w:val="00BE13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4075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2</Pages>
  <Words>493</Words>
  <Characters>2668</Characters>
  <Application>Microsoft Office Word</Application>
  <DocSecurity>0</DocSecurity>
  <Lines>22</Lines>
  <Paragraphs>6</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3155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ΕΥΣΤΑΘΙΑ ΠΑΡΑΣΚΕΥΑ</dc:creator>
  <cp:lastModifiedBy>ΕΥΣΤΑΘΙΑ ΠΑΡΑΣΚΕΥΑ</cp:lastModifiedBy>
  <cp:revision>5</cp:revision>
  <dcterms:created xsi:type="dcterms:W3CDTF">2022-09-18T20:40:00Z</dcterms:created>
  <dcterms:modified xsi:type="dcterms:W3CDTF">2022-10-02T06:38:00Z</dcterms:modified>
</cp:coreProperties>
</file>