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33D" w:rsidRPr="00EB5D81" w:rsidRDefault="009A233D" w:rsidP="009A233D">
      <w:pPr>
        <w:spacing w:after="0" w:line="360" w:lineRule="auto"/>
        <w:jc w:val="both"/>
        <w:rPr>
          <w:b/>
        </w:rPr>
      </w:pPr>
      <w:r w:rsidRPr="00EB5D81">
        <w:rPr>
          <w:b/>
        </w:rPr>
        <w:t>ΕΛΛΗΝΙΚΗ ΓΛΩΣΣΑ (ΝΕΟΕΛΛΗΝΙΚΗ ΓΛΩΣΣΑ ΚΑΙ ΛΟΓΟΤΕΧΝΙΑ)</w:t>
      </w:r>
    </w:p>
    <w:p w:rsidR="009A233D" w:rsidRDefault="009A233D" w:rsidP="009A233D">
      <w:pPr>
        <w:spacing w:after="0" w:line="360" w:lineRule="auto"/>
        <w:jc w:val="both"/>
        <w:rPr>
          <w:b/>
        </w:rPr>
      </w:pPr>
      <w:r>
        <w:rPr>
          <w:b/>
        </w:rPr>
        <w:t>Γ</w:t>
      </w:r>
      <w:r w:rsidRPr="00EB5D81">
        <w:rPr>
          <w:b/>
        </w:rPr>
        <w:t xml:space="preserve">΄ ΤΑΞΗ ΗΜΕΡΗΣΙΟΥ ΚΑΙ ΕΣΠΕΡΙΝΟΥ ΓΕΛ  </w:t>
      </w:r>
    </w:p>
    <w:p w:rsidR="009A233D" w:rsidRDefault="009A233D" w:rsidP="009A233D">
      <w:pPr>
        <w:spacing w:line="360" w:lineRule="auto"/>
        <w:jc w:val="both"/>
        <w:rPr>
          <w:rFonts w:cstheme="minorHAnsi"/>
          <w:b/>
        </w:rPr>
      </w:pPr>
    </w:p>
    <w:p w:rsidR="009A233D" w:rsidRPr="00EB5D81" w:rsidRDefault="009A233D" w:rsidP="00007AC1">
      <w:pPr>
        <w:spacing w:line="360" w:lineRule="auto"/>
        <w:jc w:val="center"/>
        <w:rPr>
          <w:rFonts w:cstheme="minorHAnsi"/>
          <w:b/>
        </w:rPr>
      </w:pPr>
      <w:r w:rsidRPr="00EB5D81">
        <w:rPr>
          <w:rFonts w:cstheme="minorHAnsi"/>
          <w:b/>
        </w:rPr>
        <w:t>ΕΝΔΕΙΚΤΙΚΕΣ ΑΠΑΝΤΗΣΕΙΣ</w:t>
      </w:r>
    </w:p>
    <w:p w:rsidR="009A233D" w:rsidRPr="00EB5D81" w:rsidRDefault="009A233D" w:rsidP="009A233D">
      <w:pPr>
        <w:spacing w:after="0" w:line="360" w:lineRule="auto"/>
        <w:jc w:val="both"/>
        <w:rPr>
          <w:rFonts w:ascii="Calibri" w:eastAsia="Calibri" w:hAnsi="Calibri" w:cs="Calibri"/>
          <w:i/>
        </w:rPr>
      </w:pPr>
      <w:r w:rsidRPr="00EB5D81">
        <w:rPr>
          <w:rFonts w:cstheme="minorHAnsi"/>
          <w:i/>
          <w:iCs/>
        </w:rPr>
        <w:t xml:space="preserve">(Επισημαίνεται ότι οι απαντήσεις που προτείνονται για τα θέματα είναι ενδεικτικές. </w:t>
      </w:r>
      <w:r w:rsidRPr="00EB5D81">
        <w:rPr>
          <w:rFonts w:ascii="Calibri" w:eastAsia="Calibri" w:hAnsi="Calibri" w:cs="Calibri"/>
          <w:i/>
        </w:rPr>
        <w:t>Κάθε άλλη απάντηση, κατάλληλα τεκμηριωμένη, θεωρείται αποδεκτή)</w:t>
      </w:r>
    </w:p>
    <w:p w:rsidR="009A233D" w:rsidRPr="00EB5D81" w:rsidRDefault="009A233D" w:rsidP="009A233D">
      <w:pPr>
        <w:spacing w:line="360" w:lineRule="auto"/>
        <w:jc w:val="both"/>
        <w:rPr>
          <w:rFonts w:cstheme="minorHAnsi"/>
        </w:rPr>
      </w:pPr>
    </w:p>
    <w:p w:rsidR="009A233D" w:rsidRDefault="009A233D" w:rsidP="009A233D">
      <w:pPr>
        <w:spacing w:line="360" w:lineRule="auto"/>
        <w:jc w:val="both"/>
        <w:rPr>
          <w:rFonts w:cstheme="minorHAnsi"/>
          <w:b/>
        </w:rPr>
      </w:pPr>
      <w:r w:rsidRPr="00EB5D81">
        <w:rPr>
          <w:rFonts w:cstheme="minorHAnsi"/>
          <w:b/>
        </w:rPr>
        <w:t xml:space="preserve">ΘΕΜΑ </w:t>
      </w:r>
      <w:r>
        <w:rPr>
          <w:rFonts w:cstheme="minorHAnsi"/>
          <w:b/>
        </w:rPr>
        <w:t>2</w:t>
      </w:r>
      <w:r w:rsidRPr="00EB5D81">
        <w:rPr>
          <w:rFonts w:cstheme="minorHAnsi"/>
          <w:b/>
        </w:rPr>
        <w:t xml:space="preserve"> (μονάδες 35)</w:t>
      </w:r>
    </w:p>
    <w:p w:rsidR="009A233D" w:rsidRPr="00EB5D81" w:rsidRDefault="00007AC1" w:rsidP="009A233D">
      <w:pPr>
        <w:spacing w:line="360" w:lineRule="auto"/>
        <w:jc w:val="both"/>
        <w:rPr>
          <w:rFonts w:cstheme="minorHAnsi"/>
          <w:b/>
        </w:rPr>
      </w:pPr>
      <w:r>
        <w:rPr>
          <w:rFonts w:cstheme="minorHAnsi"/>
          <w:b/>
        </w:rPr>
        <w:t>Ε</w:t>
      </w:r>
      <w:r w:rsidR="009A233D" w:rsidRPr="00EB5D81">
        <w:rPr>
          <w:rFonts w:cstheme="minorHAnsi"/>
          <w:b/>
        </w:rPr>
        <w:t>ρώτημα</w:t>
      </w:r>
      <w:r>
        <w:rPr>
          <w:rFonts w:cstheme="minorHAnsi"/>
          <w:b/>
        </w:rPr>
        <w:t xml:space="preserve"> 1</w:t>
      </w:r>
      <w:r w:rsidRPr="00007AC1">
        <w:rPr>
          <w:rFonts w:cstheme="minorHAnsi"/>
          <w:b/>
          <w:vertAlign w:val="superscript"/>
        </w:rPr>
        <w:t>ο</w:t>
      </w:r>
      <w:r>
        <w:rPr>
          <w:rFonts w:cstheme="minorHAnsi"/>
          <w:b/>
        </w:rPr>
        <w:t xml:space="preserve"> </w:t>
      </w:r>
      <w:r w:rsidR="009A233D" w:rsidRPr="00EB5D81">
        <w:rPr>
          <w:rFonts w:cstheme="minorHAnsi"/>
          <w:b/>
        </w:rPr>
        <w:t xml:space="preserve"> (μονάδες 1</w:t>
      </w:r>
      <w:r w:rsidR="009A233D">
        <w:rPr>
          <w:rFonts w:cstheme="minorHAnsi"/>
          <w:b/>
        </w:rPr>
        <w:t>5</w:t>
      </w:r>
      <w:r w:rsidR="009A233D" w:rsidRPr="00EB5D81">
        <w:rPr>
          <w:rFonts w:cstheme="minorHAnsi"/>
          <w:b/>
        </w:rPr>
        <w:t>)</w:t>
      </w:r>
    </w:p>
    <w:p w:rsidR="00FF020A" w:rsidRDefault="009A233D" w:rsidP="009A233D">
      <w:pPr>
        <w:spacing w:after="0" w:line="360" w:lineRule="auto"/>
        <w:jc w:val="both"/>
        <w:rPr>
          <w:bCs/>
        </w:rPr>
      </w:pPr>
      <w:r w:rsidRPr="00257CCA">
        <w:rPr>
          <w:b/>
        </w:rPr>
        <w:t>α.</w:t>
      </w:r>
      <w:r>
        <w:rPr>
          <w:bCs/>
        </w:rPr>
        <w:t xml:space="preserve"> </w:t>
      </w:r>
    </w:p>
    <w:p w:rsidR="009A233D" w:rsidRDefault="009A233D" w:rsidP="009A233D">
      <w:pPr>
        <w:spacing w:after="0" w:line="360" w:lineRule="auto"/>
        <w:jc w:val="both"/>
        <w:rPr>
          <w:bCs/>
        </w:rPr>
      </w:pPr>
      <w:r w:rsidRPr="00FF020A">
        <w:rPr>
          <w:b/>
          <w:bCs/>
        </w:rPr>
        <w:t>1</w:t>
      </w:r>
      <w:r w:rsidR="00FF020A" w:rsidRPr="00FF020A">
        <w:rPr>
          <w:b/>
          <w:bCs/>
        </w:rPr>
        <w:t>.</w:t>
      </w:r>
      <w:r w:rsidR="00007AC1" w:rsidRPr="00FF020A">
        <w:rPr>
          <w:b/>
          <w:bCs/>
        </w:rPr>
        <w:t xml:space="preserve"> </w:t>
      </w:r>
      <w:r w:rsidRPr="00FF020A">
        <w:rPr>
          <w:b/>
          <w:bCs/>
        </w:rPr>
        <w:t>Σ</w:t>
      </w:r>
      <w:r>
        <w:rPr>
          <w:bCs/>
        </w:rPr>
        <w:t xml:space="preserve"> «</w:t>
      </w:r>
      <w:r w:rsidR="002F1FEB">
        <w:rPr>
          <w:bCs/>
        </w:rPr>
        <w:t>Ωστόσο, από τη μία η β</w:t>
      </w:r>
      <w:r w:rsidR="00007AC1">
        <w:rPr>
          <w:bCs/>
        </w:rPr>
        <w:t>ιοθεωρία …. σε αρκετές περιπτώ</w:t>
      </w:r>
      <w:r w:rsidR="002F1FEB">
        <w:rPr>
          <w:bCs/>
        </w:rPr>
        <w:t>σεις.</w:t>
      </w:r>
      <w:r>
        <w:rPr>
          <w:rFonts w:cstheme="minorHAnsi"/>
        </w:rPr>
        <w:t>» (</w:t>
      </w:r>
      <w:r w:rsidR="00007AC1">
        <w:rPr>
          <w:rFonts w:cstheme="minorHAnsi"/>
        </w:rPr>
        <w:t>2</w:t>
      </w:r>
      <w:r w:rsidR="00007AC1" w:rsidRPr="00007AC1">
        <w:rPr>
          <w:rFonts w:cstheme="minorHAnsi"/>
          <w:vertAlign w:val="superscript"/>
        </w:rPr>
        <w:t>η</w:t>
      </w:r>
      <w:r w:rsidR="00007AC1">
        <w:rPr>
          <w:rFonts w:cstheme="minorHAnsi"/>
        </w:rPr>
        <w:t xml:space="preserve"> </w:t>
      </w:r>
      <w:r>
        <w:rPr>
          <w:rFonts w:cstheme="minorHAnsi"/>
        </w:rPr>
        <w:t xml:space="preserve">παράγραφος) </w:t>
      </w:r>
    </w:p>
    <w:p w:rsidR="009A233D" w:rsidRDefault="009A233D" w:rsidP="009A233D">
      <w:pPr>
        <w:spacing w:after="0" w:line="360" w:lineRule="auto"/>
        <w:jc w:val="both"/>
        <w:rPr>
          <w:bCs/>
        </w:rPr>
      </w:pPr>
      <w:r w:rsidRPr="00FF020A">
        <w:rPr>
          <w:b/>
          <w:bCs/>
        </w:rPr>
        <w:t>2</w:t>
      </w:r>
      <w:r w:rsidR="00FF020A" w:rsidRPr="00FF020A">
        <w:rPr>
          <w:b/>
          <w:bCs/>
        </w:rPr>
        <w:t>.</w:t>
      </w:r>
      <w:r w:rsidR="00007AC1" w:rsidRPr="00FF020A">
        <w:rPr>
          <w:b/>
          <w:bCs/>
        </w:rPr>
        <w:t xml:space="preserve"> </w:t>
      </w:r>
      <w:r w:rsidR="002F1FEB" w:rsidRPr="00FF020A">
        <w:rPr>
          <w:b/>
          <w:bCs/>
        </w:rPr>
        <w:t>Λ</w:t>
      </w:r>
      <w:r>
        <w:rPr>
          <w:bCs/>
        </w:rPr>
        <w:t xml:space="preserve">  «</w:t>
      </w:r>
      <w:r w:rsidR="002F1FEB">
        <w:rPr>
          <w:bCs/>
        </w:rPr>
        <w:t>Με αυτή τη λογική οι παρασκευαστές … βούλησης και κρίσης;</w:t>
      </w:r>
      <w:r>
        <w:rPr>
          <w:bCs/>
        </w:rPr>
        <w:t>». (</w:t>
      </w:r>
      <w:r w:rsidR="00007AC1">
        <w:rPr>
          <w:bCs/>
        </w:rPr>
        <w:t>2</w:t>
      </w:r>
      <w:r w:rsidR="00007AC1" w:rsidRPr="00007AC1">
        <w:rPr>
          <w:bCs/>
          <w:vertAlign w:val="superscript"/>
        </w:rPr>
        <w:t>η</w:t>
      </w:r>
      <w:r w:rsidR="00007AC1">
        <w:rPr>
          <w:bCs/>
        </w:rPr>
        <w:t xml:space="preserve"> </w:t>
      </w:r>
      <w:r>
        <w:rPr>
          <w:bCs/>
        </w:rPr>
        <w:t xml:space="preserve">παράγραφος) </w:t>
      </w:r>
    </w:p>
    <w:p w:rsidR="009A233D" w:rsidRDefault="009A233D" w:rsidP="009A233D">
      <w:pPr>
        <w:spacing w:after="0" w:line="360" w:lineRule="auto"/>
        <w:jc w:val="both"/>
        <w:rPr>
          <w:bCs/>
        </w:rPr>
      </w:pPr>
      <w:r w:rsidRPr="00FF020A">
        <w:rPr>
          <w:b/>
          <w:bCs/>
        </w:rPr>
        <w:t>3</w:t>
      </w:r>
      <w:r w:rsidR="00FF020A" w:rsidRPr="00FF020A">
        <w:rPr>
          <w:b/>
          <w:bCs/>
        </w:rPr>
        <w:t>.</w:t>
      </w:r>
      <w:r w:rsidR="00007AC1" w:rsidRPr="00FF020A">
        <w:rPr>
          <w:b/>
          <w:bCs/>
        </w:rPr>
        <w:t xml:space="preserve"> </w:t>
      </w:r>
      <w:r w:rsidR="002F1FEB" w:rsidRPr="00FF020A">
        <w:rPr>
          <w:b/>
          <w:bCs/>
        </w:rPr>
        <w:t>Σ</w:t>
      </w:r>
      <w:r>
        <w:rPr>
          <w:bCs/>
        </w:rPr>
        <w:t xml:space="preserve"> «</w:t>
      </w:r>
      <w:r w:rsidR="002F1FEB">
        <w:rPr>
          <w:bCs/>
        </w:rPr>
        <w:t>Από την άλλη όμως … της κρατικής ιεραρχίας</w:t>
      </w:r>
      <w:r>
        <w:rPr>
          <w:bCs/>
        </w:rPr>
        <w:t>». (</w:t>
      </w:r>
      <w:r w:rsidR="00007AC1">
        <w:rPr>
          <w:bCs/>
        </w:rPr>
        <w:t>3</w:t>
      </w:r>
      <w:r w:rsidR="00007AC1" w:rsidRPr="00007AC1">
        <w:rPr>
          <w:bCs/>
          <w:vertAlign w:val="superscript"/>
        </w:rPr>
        <w:t>η</w:t>
      </w:r>
      <w:r w:rsidR="00007AC1">
        <w:rPr>
          <w:bCs/>
        </w:rPr>
        <w:t xml:space="preserve">  </w:t>
      </w:r>
      <w:r>
        <w:rPr>
          <w:bCs/>
        </w:rPr>
        <w:t xml:space="preserve">παράγραφος) </w:t>
      </w:r>
    </w:p>
    <w:p w:rsidR="009A233D" w:rsidRDefault="009A233D" w:rsidP="009A233D">
      <w:pPr>
        <w:spacing w:after="0" w:line="360" w:lineRule="auto"/>
        <w:jc w:val="both"/>
        <w:rPr>
          <w:bCs/>
        </w:rPr>
      </w:pPr>
      <w:r w:rsidRPr="00FF020A">
        <w:rPr>
          <w:b/>
          <w:bCs/>
        </w:rPr>
        <w:t>4</w:t>
      </w:r>
      <w:r w:rsidR="00FF020A" w:rsidRPr="00FF020A">
        <w:rPr>
          <w:b/>
          <w:bCs/>
        </w:rPr>
        <w:t>.</w:t>
      </w:r>
      <w:r w:rsidR="00007AC1" w:rsidRPr="00FF020A">
        <w:rPr>
          <w:b/>
          <w:bCs/>
        </w:rPr>
        <w:t xml:space="preserve"> </w:t>
      </w:r>
      <w:r w:rsidR="002F1FEB" w:rsidRPr="00FF020A">
        <w:rPr>
          <w:b/>
          <w:bCs/>
        </w:rPr>
        <w:t>Σ</w:t>
      </w:r>
      <w:r>
        <w:rPr>
          <w:bCs/>
        </w:rPr>
        <w:t xml:space="preserve"> «</w:t>
      </w:r>
      <w:r w:rsidR="002F1FEB">
        <w:rPr>
          <w:bCs/>
        </w:rPr>
        <w:t>… αν το μοντέλο του κρατικού προστατευτισμού … θα επικρατήσει καθολικά</w:t>
      </w:r>
      <w:r>
        <w:rPr>
          <w:bCs/>
        </w:rPr>
        <w:t>». (</w:t>
      </w:r>
      <w:r w:rsidR="00007AC1">
        <w:rPr>
          <w:bCs/>
        </w:rPr>
        <w:t>4</w:t>
      </w:r>
      <w:r w:rsidR="00007AC1" w:rsidRPr="00007AC1">
        <w:rPr>
          <w:bCs/>
          <w:vertAlign w:val="superscript"/>
        </w:rPr>
        <w:t>η</w:t>
      </w:r>
      <w:r w:rsidR="00007AC1">
        <w:rPr>
          <w:bCs/>
        </w:rPr>
        <w:t xml:space="preserve"> </w:t>
      </w:r>
      <w:r>
        <w:rPr>
          <w:bCs/>
        </w:rPr>
        <w:t xml:space="preserve"> παράγραφος)</w:t>
      </w:r>
    </w:p>
    <w:p w:rsidR="0077524C" w:rsidRDefault="0077524C" w:rsidP="009A233D">
      <w:pPr>
        <w:spacing w:after="0" w:line="360" w:lineRule="auto"/>
        <w:jc w:val="both"/>
        <w:rPr>
          <w:bCs/>
        </w:rPr>
      </w:pPr>
    </w:p>
    <w:p w:rsidR="005B72BA" w:rsidRDefault="0077524C" w:rsidP="00007AC1">
      <w:pPr>
        <w:pStyle w:val="Web"/>
        <w:shd w:val="clear" w:color="auto" w:fill="FFFFFF"/>
        <w:spacing w:before="0" w:beforeAutospacing="0" w:after="0" w:afterAutospacing="0" w:line="360" w:lineRule="auto"/>
        <w:jc w:val="both"/>
        <w:rPr>
          <w:rFonts w:asciiTheme="minorHAnsi" w:hAnsiTheme="minorHAnsi" w:cstheme="minorHAnsi"/>
          <w:bCs/>
          <w:sz w:val="22"/>
          <w:szCs w:val="22"/>
          <w:lang w:val="el-GR"/>
        </w:rPr>
      </w:pPr>
      <w:r w:rsidRPr="005B72BA">
        <w:rPr>
          <w:rFonts w:asciiTheme="minorHAnsi" w:hAnsiTheme="minorHAnsi" w:cstheme="minorHAnsi"/>
          <w:b/>
          <w:sz w:val="22"/>
          <w:szCs w:val="22"/>
          <w:lang w:val="el-GR"/>
        </w:rPr>
        <w:t>β.</w:t>
      </w:r>
      <w:r w:rsidRPr="005B72BA">
        <w:rPr>
          <w:rFonts w:asciiTheme="minorHAnsi" w:hAnsiTheme="minorHAnsi" w:cstheme="minorHAnsi"/>
          <w:bCs/>
          <w:sz w:val="22"/>
          <w:szCs w:val="22"/>
          <w:lang w:val="el-GR"/>
        </w:rPr>
        <w:t xml:space="preserve"> Στο Κείμενο 1 υποστηρίζεται ότι η ανάληψη της προσωπικής ευθύνης, όσο σημαντική και αν είναι, δεν επαρκεί για να καλύψει κάθε ανάγκη προστασίας του πολίτη στον σύγχρονο κόσμο, εφόσον χωρίς τον κρατικό παρεμβατισμό δεν μπορούν να διασφαλιστούν τα δημόσια αγαθά, όπως λ.χ. η υγεία</w:t>
      </w:r>
      <w:r w:rsidR="005B72BA">
        <w:rPr>
          <w:rFonts w:asciiTheme="minorHAnsi" w:hAnsiTheme="minorHAnsi" w:cstheme="minorHAnsi"/>
          <w:bCs/>
          <w:sz w:val="22"/>
          <w:szCs w:val="22"/>
          <w:lang w:val="el-GR"/>
        </w:rPr>
        <w:t>. Αντιθέτως, το Κείμενο 2 εξαίρει τη σημασία της ατομικής ευθύνης</w:t>
      </w:r>
      <w:r w:rsidR="000A54DA">
        <w:rPr>
          <w:rFonts w:asciiTheme="minorHAnsi" w:hAnsiTheme="minorHAnsi" w:cstheme="minorHAnsi"/>
          <w:bCs/>
          <w:sz w:val="22"/>
          <w:szCs w:val="22"/>
          <w:lang w:val="el-GR"/>
        </w:rPr>
        <w:t>,</w:t>
      </w:r>
      <w:r w:rsidR="005B72BA">
        <w:rPr>
          <w:rFonts w:asciiTheme="minorHAnsi" w:hAnsiTheme="minorHAnsi" w:cstheme="minorHAnsi"/>
          <w:bCs/>
          <w:sz w:val="22"/>
          <w:szCs w:val="22"/>
          <w:lang w:val="el-GR"/>
        </w:rPr>
        <w:t xml:space="preserve"> τονίζοντας τις οδυνηρές συνέπειες της απουσίας της, και συγκεκριμένα κάνοντας λόγο για αλαζονεία και απληστία του σύγχρονου ανθρώπου που τον οδηγούν στην καταστροφή του εαυτού του και του πλανήτη. </w:t>
      </w:r>
    </w:p>
    <w:p w:rsidR="005B72BA" w:rsidRDefault="005B72BA" w:rsidP="005B72BA">
      <w:pPr>
        <w:pStyle w:val="Web"/>
        <w:shd w:val="clear" w:color="auto" w:fill="FFFFFF"/>
        <w:spacing w:before="0" w:beforeAutospacing="0" w:after="0" w:afterAutospacing="0" w:line="360" w:lineRule="auto"/>
        <w:ind w:firstLine="720"/>
        <w:jc w:val="both"/>
        <w:rPr>
          <w:rFonts w:asciiTheme="minorHAnsi" w:hAnsiTheme="minorHAnsi" w:cstheme="minorHAnsi"/>
          <w:bCs/>
          <w:sz w:val="22"/>
          <w:szCs w:val="22"/>
          <w:lang w:val="el-GR"/>
        </w:rPr>
      </w:pPr>
    </w:p>
    <w:p w:rsidR="005B72BA" w:rsidRDefault="005B72BA" w:rsidP="005B72BA">
      <w:pPr>
        <w:pStyle w:val="Web"/>
        <w:shd w:val="clear" w:color="auto" w:fill="FFFFFF"/>
        <w:spacing w:before="0" w:beforeAutospacing="0" w:after="0" w:afterAutospacing="0" w:line="360" w:lineRule="auto"/>
        <w:jc w:val="both"/>
        <w:rPr>
          <w:rFonts w:asciiTheme="minorHAnsi" w:hAnsiTheme="minorHAnsi" w:cstheme="minorHAnsi"/>
          <w:bCs/>
          <w:sz w:val="22"/>
          <w:szCs w:val="22"/>
          <w:lang w:val="el-GR"/>
        </w:rPr>
      </w:pPr>
      <w:r w:rsidRPr="005B72BA">
        <w:rPr>
          <w:rFonts w:asciiTheme="minorHAnsi" w:hAnsiTheme="minorHAnsi" w:cstheme="minorHAnsi"/>
          <w:bCs/>
          <w:sz w:val="22"/>
          <w:szCs w:val="22"/>
          <w:u w:val="single"/>
          <w:lang w:val="el-GR"/>
        </w:rPr>
        <w:t>Παραδείγματα</w:t>
      </w:r>
      <w:r>
        <w:rPr>
          <w:rFonts w:asciiTheme="minorHAnsi" w:hAnsiTheme="minorHAnsi" w:cstheme="minorHAnsi"/>
          <w:bCs/>
          <w:sz w:val="22"/>
          <w:szCs w:val="22"/>
          <w:lang w:val="el-GR"/>
        </w:rPr>
        <w:t xml:space="preserve">. </w:t>
      </w:r>
    </w:p>
    <w:p w:rsidR="005B72BA" w:rsidRDefault="005B72BA" w:rsidP="000A54DA">
      <w:pPr>
        <w:pStyle w:val="Web"/>
        <w:numPr>
          <w:ilvl w:val="0"/>
          <w:numId w:val="4"/>
        </w:numPr>
        <w:shd w:val="clear" w:color="auto" w:fill="FFFFFF"/>
        <w:spacing w:before="0" w:beforeAutospacing="0" w:after="0" w:afterAutospacing="0" w:line="360" w:lineRule="auto"/>
        <w:jc w:val="both"/>
        <w:rPr>
          <w:rFonts w:asciiTheme="minorHAnsi" w:hAnsiTheme="minorHAnsi" w:cstheme="minorHAnsi"/>
          <w:color w:val="000000"/>
          <w:sz w:val="22"/>
          <w:szCs w:val="22"/>
          <w:lang w:val="el-GR"/>
        </w:rPr>
      </w:pPr>
      <w:r w:rsidRPr="000A54DA">
        <w:rPr>
          <w:rFonts w:asciiTheme="minorHAnsi" w:hAnsiTheme="minorHAnsi" w:cstheme="minorHAnsi"/>
          <w:bCs/>
          <w:sz w:val="22"/>
          <w:szCs w:val="22"/>
          <w:u w:val="single"/>
          <w:lang w:val="el-GR"/>
        </w:rPr>
        <w:t>Κείμενο 1</w:t>
      </w:r>
      <w:r>
        <w:rPr>
          <w:rFonts w:asciiTheme="minorHAnsi" w:hAnsiTheme="minorHAnsi" w:cstheme="minorHAnsi"/>
          <w:bCs/>
          <w:sz w:val="22"/>
          <w:szCs w:val="22"/>
          <w:lang w:val="el-GR"/>
        </w:rPr>
        <w:t xml:space="preserve">: </w:t>
      </w:r>
      <w:r w:rsidRPr="005B72BA">
        <w:rPr>
          <w:rFonts w:asciiTheme="minorHAnsi" w:hAnsiTheme="minorHAnsi" w:cstheme="minorHAnsi"/>
          <w:bCs/>
          <w:sz w:val="22"/>
          <w:szCs w:val="22"/>
          <w:lang w:val="el-GR"/>
        </w:rPr>
        <w:t>«… η</w:t>
      </w:r>
      <w:r w:rsidR="00007AC1">
        <w:rPr>
          <w:rFonts w:asciiTheme="minorHAnsi" w:hAnsiTheme="minorHAnsi" w:cstheme="minorHAnsi"/>
          <w:bCs/>
          <w:sz w:val="22"/>
          <w:szCs w:val="22"/>
          <w:lang w:val="el-GR"/>
        </w:rPr>
        <w:t xml:space="preserve"> </w:t>
      </w:r>
      <w:r w:rsidRPr="005B72BA">
        <w:rPr>
          <w:rFonts w:asciiTheme="minorHAnsi" w:hAnsiTheme="minorHAnsi" w:cstheme="minorHAnsi"/>
          <w:bCs/>
          <w:sz w:val="22"/>
          <w:szCs w:val="22"/>
          <w:lang w:val="el-GR"/>
        </w:rPr>
        <w:t xml:space="preserve">βιοθεωρία της ατομικής επιλογής … </w:t>
      </w:r>
      <w:r w:rsidRPr="005B72BA">
        <w:rPr>
          <w:rFonts w:asciiTheme="minorHAnsi" w:hAnsiTheme="minorHAnsi" w:cstheme="minorHAnsi"/>
          <w:color w:val="000000"/>
          <w:sz w:val="22"/>
          <w:szCs w:val="22"/>
          <w:lang w:val="el-GR"/>
        </w:rPr>
        <w:t>προκαλεί αντιφάσεις και οι αδυναμίες της αποκαλύπτονται σε αρκετές περιπτώσεις» // Ποιος όμως, στην περίπτωση αυτή, διασφαλίζει τη δημόσια υγεία; Είναι η δημόσια υγεία θέμα ατομικής βούλησης και κρίσης;»</w:t>
      </w:r>
    </w:p>
    <w:p w:rsidR="000A54DA" w:rsidRPr="005B72BA" w:rsidRDefault="000A54DA" w:rsidP="000A54DA">
      <w:pPr>
        <w:pStyle w:val="Web"/>
        <w:numPr>
          <w:ilvl w:val="0"/>
          <w:numId w:val="4"/>
        </w:numPr>
        <w:shd w:val="clear" w:color="auto" w:fill="FFFFFF"/>
        <w:spacing w:before="0" w:beforeAutospacing="0" w:after="0" w:afterAutospacing="0" w:line="360" w:lineRule="auto"/>
        <w:jc w:val="both"/>
        <w:rPr>
          <w:rFonts w:asciiTheme="minorHAnsi" w:hAnsiTheme="minorHAnsi" w:cstheme="minorHAnsi"/>
          <w:color w:val="000000"/>
          <w:sz w:val="22"/>
          <w:szCs w:val="22"/>
          <w:lang w:val="el-GR"/>
        </w:rPr>
      </w:pPr>
      <w:r w:rsidRPr="000A54DA">
        <w:rPr>
          <w:rFonts w:asciiTheme="minorHAnsi" w:hAnsiTheme="minorHAnsi" w:cstheme="minorHAnsi"/>
          <w:color w:val="000000"/>
          <w:sz w:val="22"/>
          <w:szCs w:val="22"/>
          <w:u w:val="single"/>
          <w:lang w:val="el-GR"/>
        </w:rPr>
        <w:t>Κείμενο 2</w:t>
      </w:r>
      <w:r>
        <w:rPr>
          <w:rFonts w:asciiTheme="minorHAnsi" w:hAnsiTheme="minorHAnsi" w:cstheme="minorHAnsi"/>
          <w:color w:val="000000"/>
          <w:sz w:val="22"/>
          <w:szCs w:val="22"/>
          <w:lang w:val="el-GR"/>
        </w:rPr>
        <w:t>: «</w:t>
      </w:r>
      <w:r w:rsidRPr="004205B9">
        <w:rPr>
          <w:rFonts w:asciiTheme="minorHAnsi" w:hAnsiTheme="minorHAnsi" w:cstheme="minorHAnsi"/>
          <w:sz w:val="22"/>
          <w:szCs w:val="22"/>
          <w:lang w:val="el-GR"/>
        </w:rPr>
        <w:t xml:space="preserve">Μόνο μέσω της ατομικής ευθύνης μπορούμε να αντιμετωπίσουμε τίμια τον εαυτό μας </w:t>
      </w:r>
      <w:r>
        <w:rPr>
          <w:rFonts w:asciiTheme="minorHAnsi" w:hAnsiTheme="minorHAnsi" w:cstheme="minorHAnsi"/>
          <w:sz w:val="22"/>
          <w:szCs w:val="22"/>
          <w:lang w:val="el-GR"/>
        </w:rPr>
        <w:t>– και</w:t>
      </w:r>
      <w:r w:rsidRPr="004205B9">
        <w:rPr>
          <w:rFonts w:asciiTheme="minorHAnsi" w:hAnsiTheme="minorHAnsi" w:cstheme="minorHAnsi"/>
          <w:sz w:val="22"/>
          <w:szCs w:val="22"/>
          <w:lang w:val="el-GR"/>
        </w:rPr>
        <w:t xml:space="preserve"> κατ’ επέκταση τον κόσμο</w:t>
      </w:r>
      <w:r>
        <w:rPr>
          <w:rFonts w:asciiTheme="minorHAnsi" w:hAnsiTheme="minorHAnsi" w:cstheme="minorHAnsi"/>
          <w:sz w:val="22"/>
          <w:szCs w:val="22"/>
          <w:lang w:val="el-GR"/>
        </w:rPr>
        <w:t>». // «</w:t>
      </w:r>
      <w:r w:rsidRPr="004205B9">
        <w:rPr>
          <w:rFonts w:asciiTheme="minorHAnsi" w:hAnsiTheme="minorHAnsi" w:cstheme="minorHAnsi"/>
          <w:sz w:val="22"/>
          <w:szCs w:val="22"/>
          <w:lang w:val="el-GR"/>
        </w:rPr>
        <w:t xml:space="preserve">Μια αλαζονεία και μια απληστία </w:t>
      </w:r>
      <w:r w:rsidRPr="004205B9">
        <w:rPr>
          <w:rFonts w:asciiTheme="minorHAnsi" w:hAnsiTheme="minorHAnsi" w:cstheme="minorHAnsi"/>
          <w:sz w:val="22"/>
          <w:szCs w:val="22"/>
          <w:lang w:val="el-GR"/>
        </w:rPr>
        <w:lastRenderedPageBreak/>
        <w:t xml:space="preserve">άνευ προηγουμένου. Δεν υπάρχει τίποτα κακό εκεί έξω, εκτός από εμάς τους </w:t>
      </w:r>
      <w:r>
        <w:rPr>
          <w:rFonts w:asciiTheme="minorHAnsi" w:hAnsiTheme="minorHAnsi" w:cstheme="minorHAnsi"/>
          <w:sz w:val="22"/>
          <w:szCs w:val="22"/>
          <w:lang w:val="el-GR"/>
        </w:rPr>
        <w:t xml:space="preserve">ίδιους». </w:t>
      </w:r>
    </w:p>
    <w:p w:rsidR="0077524C" w:rsidRDefault="0077524C" w:rsidP="009A233D">
      <w:pPr>
        <w:spacing w:after="0" w:line="360" w:lineRule="auto"/>
        <w:jc w:val="both"/>
        <w:rPr>
          <w:bCs/>
        </w:rPr>
      </w:pPr>
    </w:p>
    <w:p w:rsidR="002F1FEB" w:rsidRDefault="002F1FEB" w:rsidP="009A233D">
      <w:pPr>
        <w:spacing w:after="0" w:line="360" w:lineRule="auto"/>
        <w:jc w:val="both"/>
        <w:rPr>
          <w:b/>
        </w:rPr>
      </w:pPr>
    </w:p>
    <w:p w:rsidR="009A233D" w:rsidRDefault="00007AC1" w:rsidP="009A233D">
      <w:pPr>
        <w:spacing w:after="0" w:line="360" w:lineRule="auto"/>
        <w:jc w:val="both"/>
        <w:rPr>
          <w:b/>
        </w:rPr>
      </w:pPr>
      <w:r>
        <w:rPr>
          <w:b/>
        </w:rPr>
        <w:t>Ερώτημα 2</w:t>
      </w:r>
      <w:r w:rsidRPr="00007AC1">
        <w:rPr>
          <w:b/>
          <w:vertAlign w:val="superscript"/>
        </w:rPr>
        <w:t>ο</w:t>
      </w:r>
      <w:r>
        <w:rPr>
          <w:b/>
        </w:rPr>
        <w:t xml:space="preserve"> </w:t>
      </w:r>
      <w:r w:rsidR="009A233D" w:rsidRPr="00EB5D81">
        <w:rPr>
          <w:b/>
        </w:rPr>
        <w:t xml:space="preserve"> (μονάδες 10)</w:t>
      </w:r>
    </w:p>
    <w:p w:rsidR="00007AC1" w:rsidRDefault="00007AC1" w:rsidP="009A233D">
      <w:pPr>
        <w:spacing w:after="0" w:line="360" w:lineRule="auto"/>
        <w:jc w:val="both"/>
        <w:rPr>
          <w:b/>
        </w:rPr>
      </w:pPr>
    </w:p>
    <w:p w:rsidR="00896B96" w:rsidRDefault="00896B96" w:rsidP="00896B96">
      <w:pPr>
        <w:spacing w:after="0" w:line="360" w:lineRule="auto"/>
        <w:jc w:val="both"/>
        <w:rPr>
          <w:bCs/>
        </w:rPr>
      </w:pPr>
      <w:r>
        <w:rPr>
          <w:bCs/>
        </w:rPr>
        <w:t xml:space="preserve">Ο τίτλος του κειμένου 1: </w:t>
      </w:r>
    </w:p>
    <w:p w:rsidR="009A233D" w:rsidRPr="009C7421" w:rsidRDefault="00FF020A" w:rsidP="009C7421">
      <w:pPr>
        <w:pStyle w:val="a3"/>
        <w:numPr>
          <w:ilvl w:val="0"/>
          <w:numId w:val="5"/>
        </w:numPr>
        <w:spacing w:after="0" w:line="360" w:lineRule="auto"/>
        <w:jc w:val="both"/>
        <w:rPr>
          <w:rFonts w:cstheme="minorHAnsi"/>
          <w:bCs/>
        </w:rPr>
      </w:pPr>
      <w:r>
        <w:rPr>
          <w:bCs/>
        </w:rPr>
        <w:t>είναι δηλωτικός</w:t>
      </w:r>
      <w:r w:rsidR="00896B96" w:rsidRPr="009C7421">
        <w:rPr>
          <w:rFonts w:cstheme="minorHAnsi"/>
          <w:bCs/>
        </w:rPr>
        <w:t>·</w:t>
      </w:r>
    </w:p>
    <w:p w:rsidR="00B16162" w:rsidRPr="009C7421" w:rsidRDefault="00B16162" w:rsidP="009C7421">
      <w:pPr>
        <w:pStyle w:val="a3"/>
        <w:numPr>
          <w:ilvl w:val="0"/>
          <w:numId w:val="5"/>
        </w:numPr>
        <w:spacing w:after="0" w:line="360" w:lineRule="auto"/>
        <w:jc w:val="both"/>
        <w:rPr>
          <w:bCs/>
        </w:rPr>
      </w:pPr>
      <w:r w:rsidRPr="009C7421">
        <w:rPr>
          <w:rFonts w:cstheme="minorHAnsi"/>
          <w:bCs/>
        </w:rPr>
        <w:t xml:space="preserve">είναι </w:t>
      </w:r>
      <w:proofErr w:type="spellStart"/>
      <w:r w:rsidRPr="009C7421">
        <w:rPr>
          <w:rFonts w:cstheme="minorHAnsi"/>
          <w:bCs/>
        </w:rPr>
        <w:t>αρηματικός</w:t>
      </w:r>
      <w:proofErr w:type="spellEnd"/>
      <w:r w:rsidRPr="009C7421">
        <w:rPr>
          <w:rFonts w:cstheme="minorHAnsi"/>
          <w:bCs/>
        </w:rPr>
        <w:t>, δηλαδή</w:t>
      </w:r>
      <w:r w:rsidR="00FF020A">
        <w:rPr>
          <w:rFonts w:cstheme="minorHAnsi"/>
          <w:bCs/>
        </w:rPr>
        <w:t xml:space="preserve"> ελλειπτικός ως προς τη σύνταξη</w:t>
      </w:r>
      <w:r w:rsidRPr="009C7421">
        <w:rPr>
          <w:rFonts w:cstheme="minorHAnsi"/>
          <w:bCs/>
        </w:rPr>
        <w:t>·</w:t>
      </w:r>
    </w:p>
    <w:p w:rsidR="00896B96" w:rsidRPr="009C7421" w:rsidRDefault="00B16162" w:rsidP="009C7421">
      <w:pPr>
        <w:pStyle w:val="a3"/>
        <w:numPr>
          <w:ilvl w:val="0"/>
          <w:numId w:val="5"/>
        </w:numPr>
        <w:spacing w:after="0" w:line="360" w:lineRule="auto"/>
        <w:jc w:val="both"/>
        <w:rPr>
          <w:bCs/>
        </w:rPr>
      </w:pPr>
      <w:r w:rsidRPr="009C7421">
        <w:rPr>
          <w:bCs/>
        </w:rPr>
        <w:t>περιλαμβάνει</w:t>
      </w:r>
      <w:r w:rsidR="00896B96" w:rsidRPr="009C7421">
        <w:rPr>
          <w:bCs/>
        </w:rPr>
        <w:t xml:space="preserve"> μόνο δύο ονοματικές φράσεις που αποτελούν και τις βασικές έννοιες, τις οπο</w:t>
      </w:r>
      <w:r w:rsidR="00FF020A">
        <w:rPr>
          <w:bCs/>
        </w:rPr>
        <w:t>ίες πραγματεύεται το κείμενο</w:t>
      </w:r>
      <w:r w:rsidR="00896B96" w:rsidRPr="009C7421">
        <w:rPr>
          <w:rFonts w:cstheme="minorHAnsi"/>
          <w:bCs/>
        </w:rPr>
        <w:t>·</w:t>
      </w:r>
    </w:p>
    <w:p w:rsidR="00896B96" w:rsidRPr="009C7421" w:rsidRDefault="00896B96" w:rsidP="009C7421">
      <w:pPr>
        <w:pStyle w:val="a3"/>
        <w:numPr>
          <w:ilvl w:val="0"/>
          <w:numId w:val="5"/>
        </w:numPr>
        <w:spacing w:after="0" w:line="360" w:lineRule="auto"/>
        <w:jc w:val="both"/>
        <w:rPr>
          <w:rFonts w:cstheme="minorHAnsi"/>
          <w:bCs/>
        </w:rPr>
      </w:pPr>
      <w:r w:rsidRPr="009C7421">
        <w:rPr>
          <w:bCs/>
        </w:rPr>
        <w:t xml:space="preserve">ανάμεσα στις δύο ονοματικές φράσεις υπάρχει το στοιχείο της διάζευξης, δηλαδή προτείνεται στον αναγνώστη </w:t>
      </w:r>
      <w:r w:rsidR="00B16162" w:rsidRPr="009C7421">
        <w:rPr>
          <w:bCs/>
        </w:rPr>
        <w:t>ότι μπορεί να ισχύει αυτό που δηλώνει η μ</w:t>
      </w:r>
      <w:r w:rsidR="00FF020A">
        <w:rPr>
          <w:bCs/>
        </w:rPr>
        <w:t>ία από τις δύο, όχι συνδυαστικά</w:t>
      </w:r>
      <w:r w:rsidR="00B16162" w:rsidRPr="009C7421">
        <w:rPr>
          <w:rFonts w:cstheme="minorHAnsi"/>
          <w:bCs/>
        </w:rPr>
        <w:t>·</w:t>
      </w:r>
    </w:p>
    <w:p w:rsidR="00B16162" w:rsidRPr="009C7421" w:rsidRDefault="00B16162" w:rsidP="009C7421">
      <w:pPr>
        <w:pStyle w:val="a3"/>
        <w:numPr>
          <w:ilvl w:val="0"/>
          <w:numId w:val="5"/>
        </w:numPr>
        <w:spacing w:after="0" w:line="360" w:lineRule="auto"/>
        <w:jc w:val="both"/>
        <w:rPr>
          <w:bCs/>
        </w:rPr>
      </w:pPr>
      <w:r w:rsidRPr="009C7421">
        <w:rPr>
          <w:rFonts w:cstheme="minorHAnsi"/>
          <w:bCs/>
        </w:rPr>
        <w:t xml:space="preserve">συνοδεύεται από ερωτηματικό, πράγμα που σημαίνει ότι η διάζευξη – το δίλημμα – που προτείνεται στον αναγνώστη δεν διατυπώνεται με βεβαιότητα, αλλά τίθεται υπό μορφή ερώτησης, η οποία θα απαντηθεί στο κείμενο. </w:t>
      </w:r>
    </w:p>
    <w:p w:rsidR="009C7421" w:rsidRDefault="009C7421" w:rsidP="009C7421">
      <w:pPr>
        <w:spacing w:after="0" w:line="360" w:lineRule="auto"/>
        <w:jc w:val="both"/>
        <w:rPr>
          <w:bCs/>
        </w:rPr>
      </w:pPr>
    </w:p>
    <w:p w:rsidR="009C7421" w:rsidRDefault="009C7421" w:rsidP="009C7421">
      <w:pPr>
        <w:spacing w:after="0" w:line="360" w:lineRule="auto"/>
        <w:jc w:val="both"/>
        <w:rPr>
          <w:bCs/>
        </w:rPr>
      </w:pPr>
      <w:r>
        <w:rPr>
          <w:bCs/>
        </w:rPr>
        <w:t xml:space="preserve">Από τα παραπάνω προκύπτει και η σχέση του με το θέμα και το περιεχόμενο του κειμένου: </w:t>
      </w:r>
    </w:p>
    <w:p w:rsidR="009C7421" w:rsidRPr="00F46E87" w:rsidRDefault="00FF020A" w:rsidP="00F46E87">
      <w:pPr>
        <w:pStyle w:val="a3"/>
        <w:numPr>
          <w:ilvl w:val="0"/>
          <w:numId w:val="6"/>
        </w:numPr>
        <w:spacing w:after="0" w:line="360" w:lineRule="auto"/>
        <w:jc w:val="both"/>
        <w:rPr>
          <w:bCs/>
        </w:rPr>
      </w:pPr>
      <w:r>
        <w:rPr>
          <w:bCs/>
        </w:rPr>
        <w:t>ο τίτλος θέτει δίλημμα και ερώτηση</w:t>
      </w:r>
      <w:r w:rsidR="009C7421" w:rsidRPr="00F46E87">
        <w:rPr>
          <w:bCs/>
        </w:rPr>
        <w:t xml:space="preserve"> το ζήτημα του ποια είναι η πιο σημαντική, η ατομι</w:t>
      </w:r>
      <w:r>
        <w:rPr>
          <w:bCs/>
        </w:rPr>
        <w:t>κή επιλογή ή η συλλογική ευθύνη</w:t>
      </w:r>
      <w:r w:rsidR="009C7421" w:rsidRPr="00F46E87">
        <w:rPr>
          <w:rFonts w:cstheme="minorHAnsi"/>
          <w:bCs/>
        </w:rPr>
        <w:t>·</w:t>
      </w:r>
    </w:p>
    <w:p w:rsidR="009C7421" w:rsidRPr="00F46E87" w:rsidRDefault="009C7421" w:rsidP="00F46E87">
      <w:pPr>
        <w:pStyle w:val="a3"/>
        <w:numPr>
          <w:ilvl w:val="0"/>
          <w:numId w:val="6"/>
        </w:numPr>
        <w:spacing w:after="0" w:line="360" w:lineRule="auto"/>
        <w:jc w:val="both"/>
        <w:rPr>
          <w:bCs/>
        </w:rPr>
      </w:pPr>
      <w:r w:rsidRPr="00F46E87">
        <w:rPr>
          <w:bCs/>
        </w:rPr>
        <w:t xml:space="preserve">στο περιεχόμενο του κειμένου αναλύονται οι δύο έννοιες </w:t>
      </w:r>
      <w:r w:rsidR="00F46E87" w:rsidRPr="00F46E87">
        <w:rPr>
          <w:bCs/>
        </w:rPr>
        <w:t xml:space="preserve">ως συστήματα αξιών </w:t>
      </w:r>
      <w:r w:rsidRPr="00F46E87">
        <w:rPr>
          <w:bCs/>
        </w:rPr>
        <w:t xml:space="preserve">και αποκαλύπτονται τα όρια / οι αδυναμίες από την </w:t>
      </w:r>
      <w:r w:rsidR="00F46E87" w:rsidRPr="00F46E87">
        <w:rPr>
          <w:bCs/>
        </w:rPr>
        <w:t>διαζευκτική</w:t>
      </w:r>
      <w:r w:rsidRPr="00F46E87">
        <w:rPr>
          <w:bCs/>
        </w:rPr>
        <w:t xml:space="preserve"> εφαρμογή τους στη σύγχρονη κ</w:t>
      </w:r>
      <w:r w:rsidR="00FF020A">
        <w:rPr>
          <w:bCs/>
        </w:rPr>
        <w:t>οινωνία</w:t>
      </w:r>
      <w:r w:rsidRPr="00F46E87">
        <w:rPr>
          <w:rFonts w:cstheme="minorHAnsi"/>
          <w:bCs/>
        </w:rPr>
        <w:t>·</w:t>
      </w:r>
    </w:p>
    <w:p w:rsidR="009C7421" w:rsidRPr="00F46E87" w:rsidRDefault="00F46E87" w:rsidP="00F46E87">
      <w:pPr>
        <w:pStyle w:val="a3"/>
        <w:numPr>
          <w:ilvl w:val="0"/>
          <w:numId w:val="6"/>
        </w:numPr>
        <w:spacing w:after="0" w:line="360" w:lineRule="auto"/>
        <w:jc w:val="both"/>
        <w:rPr>
          <w:bCs/>
        </w:rPr>
      </w:pPr>
      <w:r w:rsidRPr="00F46E87">
        <w:rPr>
          <w:bCs/>
        </w:rPr>
        <w:t>τέλος, στον επίλογο του κειμένου αίρεται το δίλημμα που περιλαμβάνει ο τίτλος, εφόσον προτείνεται από τον συγγραφέα ο συγκερασμός της ατομικής και της συλλογικής (δημόσιας / κρατικής κ.λπ.) ευθύνης προς όφελος του ανθρώπου.</w:t>
      </w:r>
    </w:p>
    <w:p w:rsidR="009A233D" w:rsidRDefault="009A233D" w:rsidP="009A233D">
      <w:pPr>
        <w:spacing w:after="0" w:line="360" w:lineRule="auto"/>
        <w:jc w:val="both"/>
        <w:rPr>
          <w:bCs/>
        </w:rPr>
      </w:pPr>
    </w:p>
    <w:p w:rsidR="009A233D" w:rsidRDefault="00007AC1" w:rsidP="009A233D">
      <w:pPr>
        <w:spacing w:after="0" w:line="360" w:lineRule="auto"/>
        <w:jc w:val="both"/>
        <w:rPr>
          <w:b/>
        </w:rPr>
      </w:pPr>
      <w:r>
        <w:rPr>
          <w:b/>
        </w:rPr>
        <w:t>Ερώτημα 3</w:t>
      </w:r>
      <w:r w:rsidRPr="00007AC1">
        <w:rPr>
          <w:b/>
          <w:vertAlign w:val="superscript"/>
        </w:rPr>
        <w:t>ο</w:t>
      </w:r>
      <w:r>
        <w:rPr>
          <w:b/>
        </w:rPr>
        <w:t xml:space="preserve"> </w:t>
      </w:r>
      <w:r w:rsidR="009A233D" w:rsidRPr="00EB5D81">
        <w:rPr>
          <w:b/>
        </w:rPr>
        <w:t xml:space="preserve"> (μονάδες 1</w:t>
      </w:r>
      <w:r w:rsidR="009A233D">
        <w:rPr>
          <w:b/>
        </w:rPr>
        <w:t>0</w:t>
      </w:r>
      <w:r w:rsidR="009A233D" w:rsidRPr="00EB5D81">
        <w:rPr>
          <w:b/>
        </w:rPr>
        <w:t>)</w:t>
      </w:r>
    </w:p>
    <w:p w:rsidR="009A233D" w:rsidRDefault="001D7DC9" w:rsidP="009A233D">
      <w:pPr>
        <w:spacing w:after="0" w:line="360" w:lineRule="auto"/>
        <w:jc w:val="both"/>
      </w:pPr>
      <w:r>
        <w:rPr>
          <w:bCs/>
        </w:rPr>
        <w:t xml:space="preserve">Σωστό είναι το 1: Το πρόσωπο που δίνει τη συνέντευξη επιδιώκει </w:t>
      </w:r>
      <w:r w:rsidRPr="001D7DC9">
        <w:rPr>
          <w:bCs/>
          <w:u w:val="single"/>
        </w:rPr>
        <w:t>να ευαισθητοποιήσει</w:t>
      </w:r>
      <w:r w:rsidR="00007AC1" w:rsidRPr="00007AC1">
        <w:rPr>
          <w:bCs/>
        </w:rPr>
        <w:t xml:space="preserve"> </w:t>
      </w:r>
      <w:r w:rsidRPr="005D5AB4">
        <w:t>τον αναγνώστη για τ</w:t>
      </w:r>
      <w:r>
        <w:t xml:space="preserve">ην αναγκαιότητα ανάληψης της ατομικής ευθύνης στη σημερινή ιστορική συγκυρία. </w:t>
      </w:r>
    </w:p>
    <w:p w:rsidR="002A1382" w:rsidRDefault="002A1382" w:rsidP="009A233D">
      <w:pPr>
        <w:spacing w:after="0" w:line="360" w:lineRule="auto"/>
        <w:jc w:val="both"/>
      </w:pPr>
    </w:p>
    <w:p w:rsidR="002A1382" w:rsidRDefault="002A1382" w:rsidP="009A233D">
      <w:pPr>
        <w:spacing w:after="0" w:line="360" w:lineRule="auto"/>
        <w:jc w:val="both"/>
      </w:pPr>
      <w:r w:rsidRPr="002A1382">
        <w:rPr>
          <w:u w:val="single"/>
        </w:rPr>
        <w:t>Γλωσσικοί και εκφραστικοί τρόποι</w:t>
      </w:r>
      <w:r>
        <w:t>: (μόνο 4 είναι απαραίτητοι για πλήρη απάντηση)</w:t>
      </w:r>
    </w:p>
    <w:p w:rsidR="002A1382" w:rsidRPr="008D1FBA" w:rsidRDefault="002A1382" w:rsidP="008D1FBA">
      <w:pPr>
        <w:pStyle w:val="a3"/>
        <w:numPr>
          <w:ilvl w:val="0"/>
          <w:numId w:val="7"/>
        </w:numPr>
        <w:spacing w:after="0" w:line="360" w:lineRule="auto"/>
        <w:jc w:val="both"/>
        <w:rPr>
          <w:rFonts w:cstheme="minorHAnsi"/>
        </w:rPr>
      </w:pPr>
      <w:proofErr w:type="spellStart"/>
      <w:r>
        <w:lastRenderedPageBreak/>
        <w:t>α΄</w:t>
      </w:r>
      <w:proofErr w:type="spellEnd"/>
      <w:r>
        <w:t xml:space="preserve"> πληθυντικό πρόσωπο που δηλώνει ότι το πρόσωπο που δίνει τη συνέντευξη εντάσσει αυτοβούλως τον εαυτό του στο σύνολο των πολιτών (</w:t>
      </w:r>
      <w:r w:rsidRPr="008D1FBA">
        <w:rPr>
          <w:i/>
          <w:iCs/>
        </w:rPr>
        <w:t xml:space="preserve">ας πάρουμε, αποφεύγουμε, στεκόμαστε, έχουμε καταφέρει </w:t>
      </w:r>
      <w:r>
        <w:t xml:space="preserve">κ.λπ.) </w:t>
      </w:r>
      <w:r w:rsidRPr="008D1FBA">
        <w:rPr>
          <w:rFonts w:cstheme="minorHAnsi"/>
        </w:rPr>
        <w:t>·</w:t>
      </w:r>
    </w:p>
    <w:p w:rsidR="002A1382" w:rsidRPr="008D1FBA" w:rsidRDefault="002A1382" w:rsidP="008D1FBA">
      <w:pPr>
        <w:pStyle w:val="a3"/>
        <w:numPr>
          <w:ilvl w:val="0"/>
          <w:numId w:val="7"/>
        </w:numPr>
        <w:spacing w:after="0" w:line="360" w:lineRule="auto"/>
        <w:jc w:val="both"/>
        <w:rPr>
          <w:rFonts w:cstheme="minorHAnsi"/>
        </w:rPr>
      </w:pPr>
      <w:r w:rsidRPr="008D1FBA">
        <w:rPr>
          <w:rFonts w:cstheme="minorHAnsi"/>
        </w:rPr>
        <w:t>ρητορικό ερώτημα (</w:t>
      </w:r>
      <w:r w:rsidRPr="008D1FBA">
        <w:rPr>
          <w:rFonts w:cstheme="minorHAnsi"/>
          <w:i/>
          <w:iCs/>
        </w:rPr>
        <w:t>Πώς θα μπορέσουμε να κάνουμε κάποια στοιχειώδη αυτοκριτική για να πάμε ένα βήμα μπροστά;</w:t>
      </w:r>
      <w:r w:rsidRPr="008D1FBA">
        <w:rPr>
          <w:rFonts w:cstheme="minorHAnsi"/>
        </w:rPr>
        <w:t>) ·</w:t>
      </w:r>
    </w:p>
    <w:p w:rsidR="002A1382" w:rsidRPr="008D1FBA" w:rsidRDefault="002A1382" w:rsidP="008D1FBA">
      <w:pPr>
        <w:pStyle w:val="a3"/>
        <w:numPr>
          <w:ilvl w:val="0"/>
          <w:numId w:val="7"/>
        </w:numPr>
        <w:spacing w:after="0" w:line="360" w:lineRule="auto"/>
        <w:jc w:val="both"/>
        <w:rPr>
          <w:rFonts w:cstheme="minorHAnsi"/>
        </w:rPr>
      </w:pPr>
      <w:r w:rsidRPr="008D1FBA">
        <w:rPr>
          <w:rFonts w:cstheme="minorHAnsi"/>
        </w:rPr>
        <w:t>συναισθηματικά φορτισμένες λέξεις και φράσεις (</w:t>
      </w:r>
      <w:r w:rsidRPr="008D1FBA">
        <w:rPr>
          <w:rFonts w:cstheme="minorHAnsi"/>
          <w:i/>
          <w:iCs/>
        </w:rPr>
        <w:t>λυσσαλέα αντίσταση, αλαζονεία και απληστία άνευ προηγουμένου, συνεχίζουν να πέφτουν κάτω από τη δίψα κ.λπ</w:t>
      </w:r>
      <w:r w:rsidR="00007AC1">
        <w:rPr>
          <w:rFonts w:cstheme="minorHAnsi"/>
        </w:rPr>
        <w:t xml:space="preserve">.) </w:t>
      </w:r>
    </w:p>
    <w:p w:rsidR="002A1382" w:rsidRPr="008D1FBA" w:rsidRDefault="002A1382" w:rsidP="008D1FBA">
      <w:pPr>
        <w:pStyle w:val="a3"/>
        <w:numPr>
          <w:ilvl w:val="0"/>
          <w:numId w:val="7"/>
        </w:numPr>
        <w:spacing w:after="0" w:line="360" w:lineRule="auto"/>
        <w:jc w:val="both"/>
        <w:rPr>
          <w:rFonts w:cstheme="minorHAnsi"/>
        </w:rPr>
      </w:pPr>
      <w:proofErr w:type="spellStart"/>
      <w:r w:rsidRPr="008D1FBA">
        <w:rPr>
          <w:rFonts w:cstheme="minorHAnsi"/>
        </w:rPr>
        <w:t>συνυποδηλωτικός</w:t>
      </w:r>
      <w:proofErr w:type="spellEnd"/>
      <w:r w:rsidRPr="008D1FBA">
        <w:rPr>
          <w:rFonts w:cstheme="minorHAnsi"/>
        </w:rPr>
        <w:t xml:space="preserve"> λόγος (</w:t>
      </w:r>
      <w:r w:rsidRPr="008D1FBA">
        <w:rPr>
          <w:rFonts w:cstheme="minorHAnsi"/>
          <w:i/>
          <w:iCs/>
        </w:rPr>
        <w:t>Στεκόμαστε μπροστά στον τελευταίο κόμβο, … ο κόμβος θα περιμένει εκεί, απαράλλαχτος</w:t>
      </w:r>
      <w:r w:rsidRPr="008D1FBA">
        <w:rPr>
          <w:rFonts w:cstheme="minorHAnsi"/>
        </w:rPr>
        <w:t>) ·</w:t>
      </w:r>
    </w:p>
    <w:p w:rsidR="002A1382" w:rsidRPr="008D1FBA" w:rsidRDefault="002A1382" w:rsidP="008D1FBA">
      <w:pPr>
        <w:pStyle w:val="Web"/>
        <w:numPr>
          <w:ilvl w:val="0"/>
          <w:numId w:val="7"/>
        </w:numPr>
        <w:shd w:val="clear" w:color="auto" w:fill="FFFFFF"/>
        <w:spacing w:before="0" w:beforeAutospacing="0" w:after="0" w:afterAutospacing="0" w:line="360" w:lineRule="auto"/>
        <w:jc w:val="both"/>
        <w:rPr>
          <w:rFonts w:asciiTheme="minorHAnsi" w:hAnsiTheme="minorHAnsi" w:cstheme="minorHAnsi"/>
          <w:sz w:val="22"/>
          <w:szCs w:val="22"/>
          <w:lang w:val="el-GR"/>
        </w:rPr>
      </w:pPr>
      <w:r w:rsidRPr="008D1FBA">
        <w:rPr>
          <w:rFonts w:asciiTheme="minorHAnsi" w:hAnsiTheme="minorHAnsi" w:cstheme="minorHAnsi"/>
          <w:sz w:val="22"/>
          <w:szCs w:val="22"/>
          <w:lang w:val="el-GR"/>
        </w:rPr>
        <w:t>σύντομες, κοφτές προτάσεις που διαμορφώνουν ύφος κοφτό και δίνουν έμφαση στα νοήματα (</w:t>
      </w:r>
      <w:r w:rsidRPr="008D1FBA">
        <w:rPr>
          <w:rFonts w:asciiTheme="minorHAnsi" w:hAnsiTheme="minorHAnsi" w:cstheme="minorHAnsi"/>
          <w:i/>
          <w:iCs/>
          <w:sz w:val="22"/>
          <w:szCs w:val="22"/>
          <w:lang w:val="el-GR"/>
        </w:rPr>
        <w:t>Είμαστε οι επιλογές μας. Είμαστε το γκολφ</w:t>
      </w:r>
      <w:r w:rsidRPr="008D1FBA">
        <w:rPr>
          <w:rFonts w:asciiTheme="minorHAnsi" w:hAnsiTheme="minorHAnsi" w:cstheme="minorHAnsi"/>
          <w:sz w:val="22"/>
          <w:szCs w:val="22"/>
          <w:lang w:val="el-GR"/>
        </w:rPr>
        <w:t>)</w:t>
      </w:r>
      <w:r w:rsidR="008D1FBA">
        <w:rPr>
          <w:rFonts w:asciiTheme="minorHAnsi" w:hAnsiTheme="minorHAnsi" w:cstheme="minorHAnsi"/>
          <w:sz w:val="22"/>
          <w:szCs w:val="22"/>
          <w:lang w:val="el-GR"/>
        </w:rPr>
        <w:t xml:space="preserve"> ·</w:t>
      </w:r>
    </w:p>
    <w:p w:rsidR="008D1FBA" w:rsidRDefault="008D1FBA" w:rsidP="008D1FBA">
      <w:pPr>
        <w:pStyle w:val="Web"/>
        <w:numPr>
          <w:ilvl w:val="0"/>
          <w:numId w:val="7"/>
        </w:numPr>
        <w:shd w:val="clear" w:color="auto" w:fill="FFFFFF"/>
        <w:spacing w:before="0" w:beforeAutospacing="0" w:after="0" w:afterAutospacing="0" w:line="360" w:lineRule="auto"/>
        <w:jc w:val="both"/>
        <w:rPr>
          <w:rFonts w:asciiTheme="minorHAnsi" w:hAnsiTheme="minorHAnsi" w:cstheme="minorHAnsi"/>
          <w:sz w:val="22"/>
          <w:szCs w:val="22"/>
          <w:lang w:val="el-GR"/>
        </w:rPr>
      </w:pPr>
      <w:r w:rsidRPr="008D1FBA">
        <w:rPr>
          <w:rFonts w:asciiTheme="minorHAnsi" w:hAnsiTheme="minorHAnsi" w:cstheme="minorHAnsi"/>
          <w:sz w:val="22"/>
          <w:szCs w:val="22"/>
          <w:lang w:val="el-GR"/>
        </w:rPr>
        <w:t xml:space="preserve">έκφραση </w:t>
      </w:r>
      <w:r>
        <w:rPr>
          <w:rFonts w:asciiTheme="minorHAnsi" w:hAnsiTheme="minorHAnsi" w:cstheme="minorHAnsi"/>
          <w:sz w:val="22"/>
          <w:szCs w:val="22"/>
          <w:lang w:val="el-GR"/>
        </w:rPr>
        <w:t xml:space="preserve">προσωπικής άποψης με βεβαιότητα και χρήση </w:t>
      </w:r>
      <w:proofErr w:type="spellStart"/>
      <w:r>
        <w:rPr>
          <w:rFonts w:asciiTheme="minorHAnsi" w:hAnsiTheme="minorHAnsi" w:cstheme="minorHAnsi"/>
          <w:sz w:val="22"/>
          <w:szCs w:val="22"/>
          <w:lang w:val="el-GR"/>
        </w:rPr>
        <w:t>α΄</w:t>
      </w:r>
      <w:proofErr w:type="spellEnd"/>
      <w:r>
        <w:rPr>
          <w:rFonts w:asciiTheme="minorHAnsi" w:hAnsiTheme="minorHAnsi" w:cstheme="minorHAnsi"/>
          <w:sz w:val="22"/>
          <w:szCs w:val="22"/>
          <w:lang w:val="el-GR"/>
        </w:rPr>
        <w:t xml:space="preserve"> ενικού προσώπου (</w:t>
      </w:r>
      <w:r w:rsidRPr="008D1FBA">
        <w:rPr>
          <w:rFonts w:asciiTheme="minorHAnsi" w:hAnsiTheme="minorHAnsi" w:cstheme="minorHAnsi"/>
          <w:i/>
          <w:iCs/>
          <w:sz w:val="22"/>
          <w:szCs w:val="22"/>
          <w:lang w:val="el-GR"/>
        </w:rPr>
        <w:t>Δεν νομίζω πως υπάρχει … // Φοβάμαι όσους …</w:t>
      </w:r>
      <w:r>
        <w:rPr>
          <w:rFonts w:asciiTheme="minorHAnsi" w:hAnsiTheme="minorHAnsi" w:cstheme="minorHAnsi"/>
          <w:sz w:val="22"/>
          <w:szCs w:val="22"/>
          <w:lang w:val="el-GR"/>
        </w:rPr>
        <w:t xml:space="preserve"> ) ·</w:t>
      </w:r>
    </w:p>
    <w:p w:rsidR="008D1FBA" w:rsidRPr="008D1FBA" w:rsidRDefault="008D1FBA" w:rsidP="008D1FBA">
      <w:pPr>
        <w:pStyle w:val="Web"/>
        <w:numPr>
          <w:ilvl w:val="0"/>
          <w:numId w:val="7"/>
        </w:numPr>
        <w:shd w:val="clear" w:color="auto" w:fill="FFFFFF"/>
        <w:spacing w:before="0" w:beforeAutospacing="0" w:after="0" w:afterAutospacing="0" w:line="360" w:lineRule="auto"/>
        <w:jc w:val="both"/>
        <w:rPr>
          <w:rFonts w:asciiTheme="minorHAnsi" w:hAnsiTheme="minorHAnsi" w:cstheme="minorHAnsi"/>
          <w:sz w:val="22"/>
          <w:szCs w:val="22"/>
          <w:lang w:val="el-GR"/>
        </w:rPr>
      </w:pPr>
      <w:r>
        <w:rPr>
          <w:rFonts w:asciiTheme="minorHAnsi" w:hAnsiTheme="minorHAnsi" w:cstheme="minorHAnsi"/>
          <w:sz w:val="22"/>
          <w:szCs w:val="22"/>
          <w:lang w:val="el-GR"/>
        </w:rPr>
        <w:t>αντίθεση (</w:t>
      </w:r>
      <w:r w:rsidRPr="008D1FBA">
        <w:rPr>
          <w:rFonts w:asciiTheme="minorHAnsi" w:hAnsiTheme="minorHAnsi" w:cstheme="minorHAnsi"/>
          <w:i/>
          <w:iCs/>
          <w:sz w:val="22"/>
          <w:szCs w:val="22"/>
          <w:lang w:val="el-GR"/>
        </w:rPr>
        <w:t>παιδιά πεθαίνουν από την δίψα, ενώ αυτόματα αρδευτικά συστήματα ποτίζουν δίπλα τους ένα αχανές γήπεδο του γκολφ</w:t>
      </w:r>
      <w:r>
        <w:rPr>
          <w:rFonts w:asciiTheme="minorHAnsi" w:hAnsiTheme="minorHAnsi" w:cstheme="minorHAnsi"/>
          <w:sz w:val="22"/>
          <w:szCs w:val="22"/>
          <w:lang w:val="el-GR"/>
        </w:rPr>
        <w:t xml:space="preserve">). </w:t>
      </w:r>
    </w:p>
    <w:p w:rsidR="001D7DC9" w:rsidRPr="0069512C" w:rsidRDefault="001D7DC9" w:rsidP="009A233D">
      <w:pPr>
        <w:spacing w:after="0" w:line="360" w:lineRule="auto"/>
        <w:jc w:val="both"/>
        <w:rPr>
          <w:bCs/>
        </w:rPr>
      </w:pPr>
    </w:p>
    <w:p w:rsidR="009A233D" w:rsidRDefault="009A233D" w:rsidP="009A233D">
      <w:pPr>
        <w:spacing w:after="0" w:line="360" w:lineRule="auto"/>
        <w:jc w:val="both"/>
        <w:rPr>
          <w:b/>
        </w:rPr>
      </w:pPr>
      <w:r w:rsidRPr="00EB5D81">
        <w:rPr>
          <w:b/>
        </w:rPr>
        <w:t xml:space="preserve">ΘΕΜΑ </w:t>
      </w:r>
      <w:r>
        <w:rPr>
          <w:b/>
        </w:rPr>
        <w:t>3</w:t>
      </w:r>
      <w:r w:rsidRPr="00EB5D81">
        <w:rPr>
          <w:b/>
        </w:rPr>
        <w:t xml:space="preserve"> (μονάδες 15)</w:t>
      </w:r>
    </w:p>
    <w:p w:rsidR="00007AC1" w:rsidRDefault="00007AC1" w:rsidP="009A233D">
      <w:pPr>
        <w:spacing w:after="0" w:line="360" w:lineRule="auto"/>
        <w:jc w:val="both"/>
        <w:rPr>
          <w:b/>
        </w:rPr>
      </w:pPr>
    </w:p>
    <w:p w:rsidR="00412714" w:rsidRDefault="009B404B" w:rsidP="00794553">
      <w:pPr>
        <w:spacing w:after="0" w:line="360" w:lineRule="auto"/>
        <w:ind w:firstLine="720"/>
        <w:jc w:val="both"/>
        <w:rPr>
          <w:bCs/>
        </w:rPr>
      </w:pPr>
      <w:r w:rsidRPr="009B404B">
        <w:rPr>
          <w:bCs/>
        </w:rPr>
        <w:t xml:space="preserve">Στο </w:t>
      </w:r>
      <w:r>
        <w:rPr>
          <w:bCs/>
        </w:rPr>
        <w:t>Κείμενο 3 ο Ποσειδώνας παρουσιάζεται να διαχειρίζεται τις θάλασσες σαν σύγχρονος δημόσιος υπάλληλος που αισθάνεται αλλοτριωμένος από το αντικείμενο της εργασίας του και βαριέται</w:t>
      </w:r>
      <w:r w:rsidR="00794553">
        <w:rPr>
          <w:bCs/>
        </w:rPr>
        <w:t xml:space="preserve"> τη ρουτίνα της γραφειοκρατίας</w:t>
      </w:r>
      <w:r>
        <w:rPr>
          <w:bCs/>
        </w:rPr>
        <w:t xml:space="preserve">. Συγκεκριμένα, ο αφηγητής δηλώνει σε </w:t>
      </w:r>
      <w:proofErr w:type="spellStart"/>
      <w:r>
        <w:rPr>
          <w:bCs/>
        </w:rPr>
        <w:t>γ΄</w:t>
      </w:r>
      <w:proofErr w:type="spellEnd"/>
      <w:r>
        <w:rPr>
          <w:bCs/>
        </w:rPr>
        <w:t xml:space="preserve"> </w:t>
      </w:r>
      <w:r w:rsidR="00FF020A">
        <w:rPr>
          <w:bCs/>
        </w:rPr>
        <w:t xml:space="preserve">ρηματικό </w:t>
      </w:r>
      <w:r>
        <w:rPr>
          <w:bCs/>
        </w:rPr>
        <w:t>πρόσωπο</w:t>
      </w:r>
    </w:p>
    <w:p w:rsidR="009B404B" w:rsidRPr="00306BD0" w:rsidRDefault="009B404B" w:rsidP="00306BD0">
      <w:pPr>
        <w:pStyle w:val="a3"/>
        <w:numPr>
          <w:ilvl w:val="0"/>
          <w:numId w:val="8"/>
        </w:numPr>
        <w:spacing w:after="0" w:line="360" w:lineRule="auto"/>
        <w:jc w:val="both"/>
        <w:rPr>
          <w:bCs/>
        </w:rPr>
      </w:pPr>
      <w:r w:rsidRPr="00306BD0">
        <w:rPr>
          <w:bCs/>
        </w:rPr>
        <w:t>ότι ο Ποσειδώνας παίρνει την εργασία του πολύ στα σοβαρά («</w:t>
      </w:r>
      <w:r w:rsidRPr="00306BD0">
        <w:rPr>
          <w:bCs/>
          <w:i/>
          <w:iCs/>
        </w:rPr>
        <w:t>έπαιρνε τα καθήκοντά του πολύ στα σοβαρά</w:t>
      </w:r>
      <w:r w:rsidRPr="00306BD0">
        <w:rPr>
          <w:bCs/>
        </w:rPr>
        <w:t xml:space="preserve">») </w:t>
      </w:r>
      <w:r w:rsidRPr="00306BD0">
        <w:rPr>
          <w:rFonts w:cstheme="minorHAnsi"/>
          <w:bCs/>
        </w:rPr>
        <w:t>·</w:t>
      </w:r>
    </w:p>
    <w:p w:rsidR="00794553" w:rsidRPr="00306BD0" w:rsidRDefault="009B404B" w:rsidP="00306BD0">
      <w:pPr>
        <w:pStyle w:val="a3"/>
        <w:numPr>
          <w:ilvl w:val="0"/>
          <w:numId w:val="8"/>
        </w:numPr>
        <w:spacing w:after="0" w:line="360" w:lineRule="auto"/>
        <w:jc w:val="both"/>
        <w:rPr>
          <w:rFonts w:cstheme="minorHAnsi"/>
          <w:bCs/>
        </w:rPr>
      </w:pPr>
      <w:r w:rsidRPr="00306BD0">
        <w:rPr>
          <w:bCs/>
        </w:rPr>
        <w:t xml:space="preserve">δεν εμπιστεύεται τους βοηθούς του </w:t>
      </w:r>
      <w:r w:rsidR="00794553" w:rsidRPr="00306BD0">
        <w:rPr>
          <w:bCs/>
        </w:rPr>
        <w:t>και έτσι διαχειρίζεται όλο τον γραφειοκρατικό φόρτο μόνος του («</w:t>
      </w:r>
      <w:r w:rsidR="00794553" w:rsidRPr="00306BD0">
        <w:rPr>
          <w:bCs/>
          <w:i/>
          <w:iCs/>
        </w:rPr>
        <w:t>έκανε ο ίδιος (έμφαση) όλες τις επαληθεύσεις</w:t>
      </w:r>
      <w:r w:rsidR="00794553" w:rsidRPr="00306BD0">
        <w:rPr>
          <w:bCs/>
        </w:rPr>
        <w:t xml:space="preserve">») </w:t>
      </w:r>
      <w:r w:rsidR="00794553" w:rsidRPr="00306BD0">
        <w:rPr>
          <w:rFonts w:cstheme="minorHAnsi"/>
          <w:bCs/>
        </w:rPr>
        <w:t>·</w:t>
      </w:r>
    </w:p>
    <w:p w:rsidR="00794553" w:rsidRPr="00306BD0" w:rsidRDefault="00794553" w:rsidP="00306BD0">
      <w:pPr>
        <w:pStyle w:val="a3"/>
        <w:numPr>
          <w:ilvl w:val="0"/>
          <w:numId w:val="8"/>
        </w:numPr>
        <w:spacing w:after="0" w:line="360" w:lineRule="auto"/>
        <w:jc w:val="both"/>
        <w:rPr>
          <w:rFonts w:cstheme="minorHAnsi"/>
          <w:bCs/>
        </w:rPr>
      </w:pPr>
      <w:r w:rsidRPr="00306BD0">
        <w:rPr>
          <w:rFonts w:cstheme="minorHAnsi"/>
          <w:bCs/>
        </w:rPr>
        <w:t>δεν απολαμβάνει την εργασία του αλλά μόνο τη διεκπεραιώνει («Δεν μπορεί να πεις κανείς … του είχε ανατεθεί») ·</w:t>
      </w:r>
    </w:p>
    <w:p w:rsidR="00794553" w:rsidRPr="00306BD0" w:rsidRDefault="00794553" w:rsidP="00306BD0">
      <w:pPr>
        <w:pStyle w:val="a3"/>
        <w:numPr>
          <w:ilvl w:val="0"/>
          <w:numId w:val="8"/>
        </w:numPr>
        <w:spacing w:after="0" w:line="360" w:lineRule="auto"/>
        <w:jc w:val="both"/>
        <w:rPr>
          <w:rFonts w:cstheme="minorHAnsi"/>
          <w:bCs/>
        </w:rPr>
      </w:pPr>
      <w:r w:rsidRPr="00306BD0">
        <w:rPr>
          <w:rFonts w:cstheme="minorHAnsi"/>
          <w:bCs/>
        </w:rPr>
        <w:t>έχει προβεί σε ενέργειες για να του ανατεθεί κάτι πιο ευχάριστο («</w:t>
      </w:r>
      <w:r w:rsidRPr="00306BD0">
        <w:rPr>
          <w:rFonts w:cstheme="minorHAnsi"/>
          <w:bCs/>
          <w:i/>
          <w:iCs/>
        </w:rPr>
        <w:t>και μάλιστα .., εργασία</w:t>
      </w:r>
      <w:r w:rsidRPr="00306BD0">
        <w:rPr>
          <w:rFonts w:cstheme="minorHAnsi"/>
          <w:bCs/>
        </w:rPr>
        <w:t xml:space="preserve">»: εδώ προσοχή στον ελεύθερο πλάγιο λόγο </w:t>
      </w:r>
      <w:r w:rsidR="003E1514">
        <w:rPr>
          <w:rFonts w:cstheme="minorHAnsi"/>
          <w:bCs/>
        </w:rPr>
        <w:t>«</w:t>
      </w:r>
      <w:r w:rsidRPr="00306BD0">
        <w:rPr>
          <w:rFonts w:cstheme="minorHAnsi"/>
          <w:bCs/>
          <w:i/>
          <w:iCs/>
        </w:rPr>
        <w:t>όπως δήλωνε</w:t>
      </w:r>
      <w:r w:rsidR="003E1514">
        <w:rPr>
          <w:rFonts w:cstheme="minorHAnsi"/>
          <w:bCs/>
          <w:i/>
          <w:iCs/>
        </w:rPr>
        <w:t>»</w:t>
      </w:r>
      <w:r w:rsidRPr="00306BD0">
        <w:rPr>
          <w:rFonts w:cstheme="minorHAnsi"/>
          <w:bCs/>
        </w:rPr>
        <w:t>) ·</w:t>
      </w:r>
    </w:p>
    <w:p w:rsidR="00794553" w:rsidRPr="00306BD0" w:rsidRDefault="00794553" w:rsidP="00306BD0">
      <w:pPr>
        <w:pStyle w:val="a3"/>
        <w:numPr>
          <w:ilvl w:val="0"/>
          <w:numId w:val="8"/>
        </w:numPr>
        <w:spacing w:after="0" w:line="360" w:lineRule="auto"/>
        <w:jc w:val="both"/>
        <w:rPr>
          <w:bCs/>
        </w:rPr>
      </w:pPr>
      <w:r w:rsidRPr="00306BD0">
        <w:rPr>
          <w:rFonts w:cstheme="minorHAnsi"/>
          <w:bCs/>
        </w:rPr>
        <w:t>τελικά δεν έγινε κατορθωτό να βρεθεί κάτι άλλο γι’ αυτόν, εφόσον ο «</w:t>
      </w:r>
      <w:r w:rsidRPr="00306BD0">
        <w:rPr>
          <w:rFonts w:cstheme="minorHAnsi"/>
          <w:bCs/>
          <w:i/>
          <w:iCs/>
        </w:rPr>
        <w:t>μέγας Ποσειδώνας</w:t>
      </w:r>
      <w:r w:rsidRPr="00306BD0">
        <w:rPr>
          <w:rFonts w:cstheme="minorHAnsi"/>
          <w:bCs/>
        </w:rPr>
        <w:t xml:space="preserve">» (ειρωνική η χρήση του επιθέτου) είναι και παραμένει δέσμιος του ονόματος και του ρόλου του (αλλά όταν … μία θέση εξουσίας»: προσοχή στο </w:t>
      </w:r>
      <w:proofErr w:type="spellStart"/>
      <w:r w:rsidRPr="00306BD0">
        <w:rPr>
          <w:rFonts w:cstheme="minorHAnsi"/>
          <w:bCs/>
        </w:rPr>
        <w:t>γ΄</w:t>
      </w:r>
      <w:proofErr w:type="spellEnd"/>
      <w:r w:rsidRPr="00306BD0">
        <w:rPr>
          <w:rFonts w:cstheme="minorHAnsi"/>
          <w:bCs/>
        </w:rPr>
        <w:t xml:space="preserve"> πληθυντικό πρόσωπο της απροσδιοριστίας: </w:t>
      </w:r>
      <w:r w:rsidRPr="00306BD0">
        <w:rPr>
          <w:rFonts w:cstheme="minorHAnsi"/>
          <w:bCs/>
          <w:i/>
          <w:iCs/>
        </w:rPr>
        <w:t>να του βρουν / να του αναθέσουν</w:t>
      </w:r>
      <w:r w:rsidRPr="00306BD0">
        <w:rPr>
          <w:rFonts w:cstheme="minorHAnsi"/>
          <w:bCs/>
        </w:rPr>
        <w:t xml:space="preserve">  → </w:t>
      </w:r>
      <w:r w:rsidRPr="00306BD0">
        <w:rPr>
          <w:rFonts w:cstheme="minorHAnsi"/>
          <w:bCs/>
        </w:rPr>
        <w:lastRenderedPageBreak/>
        <w:t xml:space="preserve">Ποιοι; Το απρόσωπο γραφειοκρατικό σύστημα δεν χρειάζεται υποκείμενα, γι’ αυτό και ο αφηγητής δεν τα αναφέρει). </w:t>
      </w:r>
    </w:p>
    <w:p w:rsidR="002A503D" w:rsidRDefault="00306BD0" w:rsidP="00306BD0">
      <w:pPr>
        <w:spacing w:after="0" w:line="360" w:lineRule="auto"/>
        <w:ind w:firstLine="720"/>
        <w:jc w:val="both"/>
        <w:rPr>
          <w:bCs/>
        </w:rPr>
      </w:pPr>
      <w:r>
        <w:rPr>
          <w:bCs/>
        </w:rPr>
        <w:t>Ο αφηγητής τηρεί στάση ειρωνική απέναντι στον Ποσειδώνα, όπως προκύπτει από τον διάχυτο σαρκασμό, ο οποίος γίνεται αντιληπτός από την ειρωνική χρήση λέξεων και φράσεων (</w:t>
      </w:r>
      <w:r w:rsidRPr="00306BD0">
        <w:rPr>
          <w:bCs/>
          <w:i/>
          <w:iCs/>
        </w:rPr>
        <w:t>υπολογισμοί όχι μικρότεροι παρά μονάχα πιο μικροπρεπείς // ο μέγας Ποσειδώνας // για να τον κυριεύσει ναυτία, να αναστατωθεί η θεϊκή του ανάσα και να αρχίσει να κλυδωνίζεται η ηρωική του κορμοστασιά</w:t>
      </w:r>
      <w:r>
        <w:rPr>
          <w:bCs/>
        </w:rPr>
        <w:t xml:space="preserve"> κ.λπ.) αλλά και από τις εκφράσεις βεβαιότητας που επιλέγονται για να προσδιοριστούν τα θεϊκά καθήκοντα («</w:t>
      </w:r>
      <w:r w:rsidRPr="00306BD0">
        <w:rPr>
          <w:bCs/>
          <w:i/>
          <w:iCs/>
        </w:rPr>
        <w:t>εξαρχής είχε οριστεί ο θεός των θαλασσών και εκεί θα παρέμενε</w:t>
      </w:r>
      <w:r>
        <w:rPr>
          <w:bCs/>
        </w:rPr>
        <w:t>»).</w:t>
      </w:r>
    </w:p>
    <w:p w:rsidR="002A503D" w:rsidRDefault="002A503D" w:rsidP="00306BD0">
      <w:pPr>
        <w:spacing w:after="0" w:line="360" w:lineRule="auto"/>
        <w:ind w:firstLine="720"/>
        <w:jc w:val="both"/>
        <w:rPr>
          <w:bCs/>
        </w:rPr>
      </w:pPr>
    </w:p>
    <w:p w:rsidR="00306BD0" w:rsidRDefault="002A503D" w:rsidP="00306BD0">
      <w:pPr>
        <w:spacing w:after="0" w:line="360" w:lineRule="auto"/>
        <w:ind w:firstLine="720"/>
        <w:jc w:val="both"/>
        <w:rPr>
          <w:bCs/>
        </w:rPr>
      </w:pPr>
      <w:r>
        <w:rPr>
          <w:bCs/>
        </w:rPr>
        <w:t>Περαιτέρω, η προσωπική άποψη των μαθητών / μαθητριών διατυπώνεται ελεύθερα, ανάλογα με τον παραστατικό κύκλο και τα βιώματά τους. Επισημαίνεται μόνο ότι ο</w:t>
      </w:r>
      <w:r w:rsidR="00306BD0">
        <w:rPr>
          <w:bCs/>
        </w:rPr>
        <w:t>λόκληρο το κείμενο αποτελεί μία πικρή αλληγορική μεταφορά της μυθολογίας στον σύγχρονο κόσμο</w:t>
      </w:r>
      <w:r w:rsidR="003E1514">
        <w:rPr>
          <w:bCs/>
        </w:rPr>
        <w:t xml:space="preserve">: από τον πανίσχυρο και απρόσωπο μηχανισμό της γραφειοκρατίας δεν εξαιρούνται ούτε οι θεοί! </w:t>
      </w:r>
    </w:p>
    <w:p w:rsidR="003E1514" w:rsidRDefault="003E1514" w:rsidP="003E1514">
      <w:pPr>
        <w:spacing w:after="0" w:line="360" w:lineRule="auto"/>
        <w:jc w:val="both"/>
        <w:rPr>
          <w:bCs/>
        </w:rPr>
      </w:pPr>
    </w:p>
    <w:p w:rsidR="003E1514" w:rsidRDefault="003E1514" w:rsidP="003E1514">
      <w:pPr>
        <w:spacing w:after="0" w:line="360" w:lineRule="auto"/>
        <w:jc w:val="both"/>
        <w:rPr>
          <w:bCs/>
        </w:rPr>
      </w:pPr>
      <w:r>
        <w:rPr>
          <w:bCs/>
        </w:rPr>
        <w:tab/>
      </w:r>
    </w:p>
    <w:p w:rsidR="00306BD0" w:rsidRPr="00306BD0" w:rsidRDefault="00306BD0" w:rsidP="00306BD0">
      <w:pPr>
        <w:spacing w:after="0" w:line="360" w:lineRule="auto"/>
        <w:ind w:firstLine="360"/>
        <w:jc w:val="both"/>
        <w:rPr>
          <w:bCs/>
        </w:rPr>
      </w:pPr>
      <w:r>
        <w:rPr>
          <w:bCs/>
        </w:rPr>
        <w:tab/>
      </w:r>
    </w:p>
    <w:p w:rsidR="00306BD0" w:rsidRDefault="00306BD0" w:rsidP="00306BD0">
      <w:pPr>
        <w:spacing w:after="0" w:line="360" w:lineRule="auto"/>
        <w:jc w:val="both"/>
        <w:rPr>
          <w:bCs/>
        </w:rPr>
      </w:pPr>
    </w:p>
    <w:p w:rsidR="00306BD0" w:rsidRPr="00306BD0" w:rsidRDefault="00306BD0" w:rsidP="00306BD0">
      <w:pPr>
        <w:spacing w:after="0" w:line="360" w:lineRule="auto"/>
        <w:jc w:val="both"/>
        <w:rPr>
          <w:bCs/>
        </w:rPr>
      </w:pPr>
    </w:p>
    <w:p w:rsidR="009B404B" w:rsidRDefault="009B404B" w:rsidP="009A233D">
      <w:pPr>
        <w:spacing w:after="0" w:line="360" w:lineRule="auto"/>
        <w:jc w:val="both"/>
        <w:rPr>
          <w:bCs/>
        </w:rPr>
      </w:pPr>
    </w:p>
    <w:p w:rsidR="009B404B" w:rsidRPr="009B404B" w:rsidRDefault="009B404B" w:rsidP="009A233D">
      <w:pPr>
        <w:spacing w:after="0" w:line="360" w:lineRule="auto"/>
        <w:jc w:val="both"/>
        <w:rPr>
          <w:bCs/>
        </w:rPr>
      </w:pPr>
    </w:p>
    <w:sectPr w:rsidR="009B404B" w:rsidRPr="009B404B" w:rsidSect="006744F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6146D"/>
    <w:multiLevelType w:val="hybridMultilevel"/>
    <w:tmpl w:val="97B442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40A71FF"/>
    <w:multiLevelType w:val="hybridMultilevel"/>
    <w:tmpl w:val="3ADEEA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395D6B37"/>
    <w:multiLevelType w:val="hybridMultilevel"/>
    <w:tmpl w:val="EB7233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54A762DE"/>
    <w:multiLevelType w:val="hybridMultilevel"/>
    <w:tmpl w:val="7B3AFBF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5FC8414E"/>
    <w:multiLevelType w:val="hybridMultilevel"/>
    <w:tmpl w:val="FA0EAD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6DF354E4"/>
    <w:multiLevelType w:val="hybridMultilevel"/>
    <w:tmpl w:val="FA8207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74372AE8"/>
    <w:multiLevelType w:val="hybridMultilevel"/>
    <w:tmpl w:val="8BDE63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7E4F784C"/>
    <w:multiLevelType w:val="hybridMultilevel"/>
    <w:tmpl w:val="BB4CDA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6"/>
  </w:num>
  <w:num w:numId="5">
    <w:abstractNumId w:val="7"/>
  </w:num>
  <w:num w:numId="6">
    <w:abstractNumId w:val="4"/>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compat/>
  <w:rsids>
    <w:rsidRoot w:val="00934EBB"/>
    <w:rsid w:val="00007AC1"/>
    <w:rsid w:val="000A54DA"/>
    <w:rsid w:val="001D7DC9"/>
    <w:rsid w:val="00231D0D"/>
    <w:rsid w:val="002834B6"/>
    <w:rsid w:val="002A1382"/>
    <w:rsid w:val="002A503D"/>
    <w:rsid w:val="002F1FEB"/>
    <w:rsid w:val="00306BD0"/>
    <w:rsid w:val="003E1514"/>
    <w:rsid w:val="00412714"/>
    <w:rsid w:val="005B72BA"/>
    <w:rsid w:val="006744F3"/>
    <w:rsid w:val="0077524C"/>
    <w:rsid w:val="00794553"/>
    <w:rsid w:val="00896B96"/>
    <w:rsid w:val="008A05E9"/>
    <w:rsid w:val="008D1FBA"/>
    <w:rsid w:val="00934EBB"/>
    <w:rsid w:val="009A233D"/>
    <w:rsid w:val="009B404B"/>
    <w:rsid w:val="009C7421"/>
    <w:rsid w:val="00B16162"/>
    <w:rsid w:val="00CF1013"/>
    <w:rsid w:val="00F46E87"/>
    <w:rsid w:val="00FF020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33D"/>
    <w:pPr>
      <w:spacing w:after="200" w:line="276" w:lineRule="auto"/>
    </w:pPr>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233D"/>
    <w:pPr>
      <w:ind w:left="720"/>
      <w:contextualSpacing/>
    </w:pPr>
  </w:style>
  <w:style w:type="paragraph" w:styleId="Web">
    <w:name w:val="Normal (Web)"/>
    <w:basedOn w:val="a"/>
    <w:uiPriority w:val="99"/>
    <w:unhideWhenUsed/>
    <w:rsid w:val="009A233D"/>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979</Words>
  <Characters>5288</Characters>
  <Application>Microsoft Office Word</Application>
  <DocSecurity>0</DocSecurity>
  <Lines>44</Lines>
  <Paragraphs>12</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6255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VARVARA DIMOPOULOU</dc:creator>
  <cp:lastModifiedBy>nikosalefantos@gmail.com</cp:lastModifiedBy>
  <cp:revision>4</cp:revision>
  <dcterms:created xsi:type="dcterms:W3CDTF">2022-09-30T20:00:00Z</dcterms:created>
  <dcterms:modified xsi:type="dcterms:W3CDTF">2022-10-01T18:32:00Z</dcterms:modified>
</cp:coreProperties>
</file>