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69" w:rsidRPr="00EB5D81" w:rsidRDefault="00DC2569" w:rsidP="00DC2569">
      <w:pPr>
        <w:spacing w:after="0" w:line="360" w:lineRule="auto"/>
        <w:jc w:val="both"/>
        <w:rPr>
          <w:b/>
        </w:rPr>
      </w:pPr>
      <w:r w:rsidRPr="00EB5D81">
        <w:rPr>
          <w:b/>
        </w:rPr>
        <w:t>ΕΛΛΗΝΙΚΗ ΓΛΩΣΣΑ (ΝΕΟΕΛΛΗΝΙΚΗ ΓΛΩΣΣΑ ΚΑΙ ΛΟΓΟΤΕΧΝΙΑ)</w:t>
      </w:r>
    </w:p>
    <w:p w:rsidR="00DC2569" w:rsidRDefault="00DC2569" w:rsidP="00DC2569">
      <w:pPr>
        <w:spacing w:after="0" w:line="360" w:lineRule="auto"/>
        <w:jc w:val="both"/>
        <w:rPr>
          <w:b/>
        </w:rPr>
      </w:pPr>
      <w:r>
        <w:rPr>
          <w:b/>
        </w:rPr>
        <w:t>Γ</w:t>
      </w:r>
      <w:r w:rsidRPr="00EB5D81">
        <w:rPr>
          <w:b/>
        </w:rPr>
        <w:t xml:space="preserve">΄ ΤΑΞΗ ΗΜΕΡΗΣΙΟΥ ΚΑΙ ΕΣΠΕΡΙΝΟΥ ΓΕΛ  </w:t>
      </w:r>
    </w:p>
    <w:p w:rsidR="00DC2569" w:rsidRDefault="00DC2569" w:rsidP="00DC2569">
      <w:pPr>
        <w:spacing w:line="360" w:lineRule="auto"/>
        <w:jc w:val="both"/>
        <w:rPr>
          <w:rFonts w:cstheme="minorHAnsi"/>
          <w:b/>
        </w:rPr>
      </w:pPr>
    </w:p>
    <w:p w:rsidR="00DC2569" w:rsidRPr="00EB5D81" w:rsidRDefault="00DC2569" w:rsidP="00AC7DAD">
      <w:pPr>
        <w:spacing w:line="360" w:lineRule="auto"/>
        <w:jc w:val="center"/>
        <w:rPr>
          <w:rFonts w:cstheme="minorHAnsi"/>
          <w:b/>
        </w:rPr>
      </w:pPr>
      <w:r w:rsidRPr="00EB5D81">
        <w:rPr>
          <w:rFonts w:cstheme="minorHAnsi"/>
          <w:b/>
        </w:rPr>
        <w:t>ΕΝΔΕΙΚΤΙΚΕΣ ΑΠΑΝΤΗΣΕΙΣ</w:t>
      </w:r>
    </w:p>
    <w:p w:rsidR="00DC2569" w:rsidRPr="00EB5D81" w:rsidRDefault="00DC2569" w:rsidP="00DC2569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B5D8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B5D81">
        <w:rPr>
          <w:rFonts w:ascii="Calibri" w:eastAsia="Calibri" w:hAnsi="Calibri" w:cs="Calibri"/>
          <w:i/>
        </w:rPr>
        <w:t>Κάθε άλλη απάντηση, κατάλληλα τεκμηριωμένη, θεωρείται αποδεκτή)</w:t>
      </w:r>
    </w:p>
    <w:p w:rsidR="00DC2569" w:rsidRPr="00EB5D81" w:rsidRDefault="00DC2569" w:rsidP="00DC2569">
      <w:pPr>
        <w:spacing w:line="360" w:lineRule="auto"/>
        <w:jc w:val="both"/>
        <w:rPr>
          <w:rFonts w:cstheme="minorHAnsi"/>
        </w:rPr>
      </w:pPr>
    </w:p>
    <w:p w:rsidR="00DC2569" w:rsidRDefault="00DC2569" w:rsidP="00DC2569">
      <w:pPr>
        <w:spacing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 xml:space="preserve">ΘΕΜΑ </w:t>
      </w:r>
      <w:r w:rsidR="009C47B2">
        <w:rPr>
          <w:rFonts w:cstheme="minorHAnsi"/>
          <w:b/>
        </w:rPr>
        <w:t>2</w:t>
      </w:r>
      <w:r w:rsidRPr="00EB5D81">
        <w:rPr>
          <w:rFonts w:cstheme="minorHAnsi"/>
          <w:b/>
        </w:rPr>
        <w:t xml:space="preserve"> (μονάδες 35)</w:t>
      </w:r>
    </w:p>
    <w:p w:rsidR="00AC7DAD" w:rsidRDefault="00AC7DAD" w:rsidP="00DC2569">
      <w:pPr>
        <w:spacing w:line="360" w:lineRule="auto"/>
        <w:jc w:val="both"/>
        <w:rPr>
          <w:rFonts w:cstheme="minorHAnsi"/>
          <w:b/>
        </w:rPr>
      </w:pPr>
    </w:p>
    <w:p w:rsidR="00DC2569" w:rsidRPr="00EB5D81" w:rsidRDefault="00AC7DAD" w:rsidP="00DC2569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DC2569" w:rsidRPr="00EB5D81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1</w:t>
      </w:r>
      <w:r w:rsidRPr="00AC7DAD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DC2569" w:rsidRPr="00EB5D81">
        <w:rPr>
          <w:rFonts w:cstheme="minorHAnsi"/>
          <w:b/>
        </w:rPr>
        <w:t>(μονάδες 1</w:t>
      </w:r>
      <w:r w:rsidR="00DC2569">
        <w:rPr>
          <w:rFonts w:cstheme="minorHAnsi"/>
          <w:b/>
        </w:rPr>
        <w:t>5</w:t>
      </w:r>
      <w:r w:rsidR="00DC2569" w:rsidRPr="00EB5D81">
        <w:rPr>
          <w:rFonts w:cstheme="minorHAnsi"/>
          <w:b/>
        </w:rPr>
        <w:t>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1</w:t>
      </w:r>
      <w:r w:rsidR="004A5B40" w:rsidRPr="004A5B40">
        <w:rPr>
          <w:b/>
          <w:bCs/>
        </w:rPr>
        <w:t xml:space="preserve">. </w:t>
      </w:r>
      <w:r w:rsidR="004A5B40">
        <w:rPr>
          <w:b/>
          <w:bCs/>
        </w:rPr>
        <w:t>Λ</w:t>
      </w:r>
      <w:r w:rsidR="00D24F0D">
        <w:rPr>
          <w:bCs/>
        </w:rPr>
        <w:t xml:space="preserve"> «Παρά τις τεχνολογικές επαναστάσεις … λιγότερο ανεπτυγμένες χώρες του κόσμου». </w:t>
      </w:r>
      <w:r w:rsidR="004A5B40">
        <w:rPr>
          <w:bCs/>
        </w:rPr>
        <w:t xml:space="preserve"> (1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>παράγραφος)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2</w:t>
      </w:r>
      <w:r w:rsidR="004A5B40" w:rsidRPr="004A5B40">
        <w:rPr>
          <w:b/>
          <w:bCs/>
        </w:rPr>
        <w:t xml:space="preserve">. </w:t>
      </w:r>
      <w:r w:rsidR="00D24F0D" w:rsidRPr="004A5B40">
        <w:rPr>
          <w:b/>
          <w:bCs/>
        </w:rPr>
        <w:t>Λ</w:t>
      </w:r>
      <w:r w:rsidR="00D24F0D">
        <w:rPr>
          <w:bCs/>
        </w:rPr>
        <w:t xml:space="preserve"> «Σύμφωνα με την τελευταία έκθεση …. Απογοητευτικά». </w:t>
      </w:r>
      <w:r>
        <w:rPr>
          <w:bCs/>
        </w:rPr>
        <w:t>(</w:t>
      </w:r>
      <w:r w:rsidR="004A5B40">
        <w:rPr>
          <w:bCs/>
        </w:rPr>
        <w:t>1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 xml:space="preserve">παράγραφος)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3</w:t>
      </w:r>
      <w:r w:rsidR="004A5B40">
        <w:rPr>
          <w:b/>
          <w:bCs/>
        </w:rPr>
        <w:t xml:space="preserve">. </w:t>
      </w:r>
      <w:r w:rsidR="00D24F0D" w:rsidRPr="004A5B40">
        <w:rPr>
          <w:b/>
          <w:bCs/>
        </w:rPr>
        <w:t>Σ</w:t>
      </w:r>
      <w:r w:rsidR="00D24F0D">
        <w:rPr>
          <w:bCs/>
        </w:rPr>
        <w:t xml:space="preserve"> «Οι στρατηγικές ανάπτυξης που εστιάζουν …. μένουν στο περιθώριο». </w:t>
      </w:r>
      <w:r>
        <w:rPr>
          <w:bCs/>
        </w:rPr>
        <w:t>(</w:t>
      </w:r>
      <w:r w:rsidR="004A5B40">
        <w:rPr>
          <w:bCs/>
        </w:rPr>
        <w:t xml:space="preserve">3η </w:t>
      </w:r>
      <w:r>
        <w:rPr>
          <w:bCs/>
        </w:rPr>
        <w:t xml:space="preserve">παράγραφος)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4</w:t>
      </w:r>
      <w:r w:rsidR="004A5B40" w:rsidRPr="004A5B40">
        <w:rPr>
          <w:b/>
          <w:bCs/>
        </w:rPr>
        <w:t xml:space="preserve">. </w:t>
      </w:r>
      <w:r w:rsidRPr="004A5B40">
        <w:rPr>
          <w:b/>
          <w:bCs/>
        </w:rPr>
        <w:t>Σ</w:t>
      </w:r>
      <w:r>
        <w:rPr>
          <w:bCs/>
        </w:rPr>
        <w:t xml:space="preserve"> </w:t>
      </w:r>
      <w:r w:rsidR="00D24F0D">
        <w:rPr>
          <w:bCs/>
        </w:rPr>
        <w:t xml:space="preserve">«Επιπλέον, οι χώρες αυτές …. ανθρώπινο δυναμικό». </w:t>
      </w:r>
      <w:r w:rsidR="004A5B40">
        <w:rPr>
          <w:bCs/>
        </w:rPr>
        <w:t>(3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>παράγραφος)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5</w:t>
      </w:r>
      <w:r w:rsidR="004A5B40" w:rsidRPr="004A5B40">
        <w:rPr>
          <w:b/>
          <w:bCs/>
        </w:rPr>
        <w:t>. Σ</w:t>
      </w:r>
      <w:r w:rsidR="004A5B40">
        <w:rPr>
          <w:bCs/>
        </w:rPr>
        <w:t xml:space="preserve"> «</w:t>
      </w:r>
      <w:r w:rsidR="00D24F0D">
        <w:rPr>
          <w:bCs/>
        </w:rPr>
        <w:t xml:space="preserve">τα ανθρώπινα δικαιώματα πρέπει να βρίσκονται στο κέντρο … των νέων προκλήσεων». </w:t>
      </w:r>
      <w:r w:rsidR="004A5B40">
        <w:rPr>
          <w:bCs/>
        </w:rPr>
        <w:t>(4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 xml:space="preserve">παράγραφος) </w:t>
      </w:r>
    </w:p>
    <w:p w:rsidR="00DC2569" w:rsidRPr="00933FC5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AC7DAD" w:rsidP="00DC2569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DC2569" w:rsidRPr="00EB5D81">
        <w:rPr>
          <w:b/>
        </w:rPr>
        <w:t xml:space="preserve">ρώτημα </w:t>
      </w:r>
      <w:r>
        <w:rPr>
          <w:b/>
        </w:rPr>
        <w:t>2</w:t>
      </w:r>
      <w:r w:rsidRPr="00AC7DAD">
        <w:rPr>
          <w:b/>
          <w:vertAlign w:val="superscript"/>
        </w:rPr>
        <w:t>ο</w:t>
      </w:r>
      <w:r>
        <w:rPr>
          <w:b/>
        </w:rPr>
        <w:t xml:space="preserve"> </w:t>
      </w:r>
      <w:r w:rsidR="00DC2569" w:rsidRPr="00EB5D81">
        <w:rPr>
          <w:b/>
        </w:rPr>
        <w:t>(μονάδες 10)</w:t>
      </w:r>
    </w:p>
    <w:p w:rsidR="00DC2569" w:rsidRDefault="00CD1197" w:rsidP="00DC2569">
      <w:pPr>
        <w:spacing w:after="0" w:line="360" w:lineRule="auto"/>
        <w:jc w:val="both"/>
      </w:pPr>
      <w:r>
        <w:t>Η</w:t>
      </w:r>
      <w:r w:rsidRPr="00BE090D">
        <w:t xml:space="preserve"> συγγραφέας </w:t>
      </w:r>
      <w:r>
        <w:t>αποδεικνύει</w:t>
      </w:r>
      <w:r w:rsidRPr="00BE090D">
        <w:t xml:space="preserve"> την παγκόσμια διασπορά των προβλημάτων στην 1η παράγραφο του </w:t>
      </w:r>
      <w:r>
        <w:t>Κ</w:t>
      </w:r>
      <w:r w:rsidRPr="00BE090D">
        <w:t>ειμένου</w:t>
      </w:r>
      <w:r>
        <w:t xml:space="preserve"> 1</w:t>
      </w:r>
    </w:p>
    <w:p w:rsidR="00CD1197" w:rsidRDefault="00CD1197" w:rsidP="002C1FF4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με τη χρήση εννοιολογικής αντίθεσης </w:t>
      </w:r>
      <w:r w:rsidR="002C1FF4" w:rsidRPr="002C1FF4">
        <w:rPr>
          <w:rFonts w:cstheme="minorHAnsi"/>
        </w:rPr>
        <w:t>·</w:t>
      </w:r>
    </w:p>
    <w:p w:rsidR="00CD1197" w:rsidRPr="002C1FF4" w:rsidRDefault="002C1FF4" w:rsidP="002C1FF4">
      <w:pPr>
        <w:pStyle w:val="a3"/>
        <w:numPr>
          <w:ilvl w:val="0"/>
          <w:numId w:val="5"/>
        </w:numPr>
        <w:spacing w:after="0" w:line="360" w:lineRule="auto"/>
        <w:jc w:val="both"/>
        <w:rPr>
          <w:bCs/>
        </w:rPr>
      </w:pPr>
      <w:r>
        <w:t xml:space="preserve">αξιοποιώντας αριθμητικά δεδομένα που λειτουργούν ως τεκμήρια. </w:t>
      </w:r>
    </w:p>
    <w:p w:rsidR="00DD271D" w:rsidRDefault="002C1FF4" w:rsidP="002C1FF4">
      <w:pPr>
        <w:spacing w:after="0" w:line="360" w:lineRule="auto"/>
        <w:jc w:val="both"/>
        <w:rPr>
          <w:bCs/>
        </w:rPr>
      </w:pPr>
      <w:r>
        <w:rPr>
          <w:bCs/>
        </w:rPr>
        <w:t>Πιο συγκεκριμένα, με δεδομένο ότι η 1</w:t>
      </w:r>
      <w:r w:rsidRPr="002C1FF4">
        <w:rPr>
          <w:bCs/>
          <w:vertAlign w:val="superscript"/>
        </w:rPr>
        <w:t>η</w:t>
      </w:r>
      <w:r>
        <w:rPr>
          <w:bCs/>
        </w:rPr>
        <w:t xml:space="preserve"> παράγραφος αποτελεί την εισαγωγή στο θέμα, η συγγραφέας επιλέγει να διατυπώσει τη βασική θέση της αντιθετικά, για να προσελκύσει την προσοχή του αναγνώστη και να προβάλλει το μέγεθος του προβλήματος. Στο πλαίσιο αυτό αντιδιαστέλλε</w:t>
      </w:r>
      <w:r w:rsidR="00DD271D">
        <w:rPr>
          <w:bCs/>
        </w:rPr>
        <w:t>ι</w:t>
      </w:r>
      <w:r w:rsidR="00B60F30">
        <w:rPr>
          <w:bCs/>
        </w:rPr>
        <w:t xml:space="preserve"> </w:t>
      </w:r>
      <w:r w:rsidR="00DD271D">
        <w:rPr>
          <w:bCs/>
        </w:rPr>
        <w:t>τ</w:t>
      </w:r>
      <w:r>
        <w:rPr>
          <w:bCs/>
        </w:rPr>
        <w:t>η</w:t>
      </w:r>
      <w:r w:rsidR="00DD271D">
        <w:rPr>
          <w:bCs/>
        </w:rPr>
        <w:t>ν</w:t>
      </w:r>
      <w:r w:rsidR="00B60F30">
        <w:rPr>
          <w:bCs/>
        </w:rPr>
        <w:t xml:space="preserve"> </w:t>
      </w:r>
      <w:r w:rsidR="00DD271D">
        <w:rPr>
          <w:bCs/>
        </w:rPr>
        <w:t xml:space="preserve">πραγματικότητα – την επιδείνωση των προβλημάτων του αναπτυσσόμενου κόσμου –  από την εύλογη προσδοκία – ότι τα προβλήματα θα είχαν ήδη εκλείψει λόγω της τεχνολογικής ανάπτυξης. </w:t>
      </w:r>
      <w:r w:rsidR="00B60F30">
        <w:rPr>
          <w:bCs/>
        </w:rPr>
        <w:t xml:space="preserve">Με την αντίθεση και την παράθεση των προβλημάτων σε ασύνδετο σχήμα και ύστερα από διπλή τελεία πετυχαίνει να κεντρίσει την </w:t>
      </w:r>
      <w:r w:rsidR="00B60F30">
        <w:rPr>
          <w:bCs/>
        </w:rPr>
        <w:lastRenderedPageBreak/>
        <w:t xml:space="preserve">προσοχή του δέκτη για τα συνεχιζόμενα προβλήματα που παρατηρούνται παγκοσμίως. </w:t>
      </w:r>
      <w:r w:rsidR="00DD271D">
        <w:rPr>
          <w:bCs/>
        </w:rPr>
        <w:t>Στη συνέχεια παραθέτει αριθμητικά δεδομένα</w:t>
      </w:r>
      <w:r w:rsidR="00B60F30">
        <w:rPr>
          <w:bCs/>
        </w:rPr>
        <w:t>,</w:t>
      </w:r>
      <w:r w:rsidR="00DD271D">
        <w:rPr>
          <w:bCs/>
        </w:rPr>
        <w:t xml:space="preserve"> για να ενισχύσει την αξιοπιστία και την εγκυρότητα του αρχικού ισχυρισμού της.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AC7DAD" w:rsidP="00DC2569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DC2569" w:rsidRPr="00EB5D81">
        <w:rPr>
          <w:b/>
        </w:rPr>
        <w:t xml:space="preserve">ρώτημα </w:t>
      </w:r>
      <w:r>
        <w:rPr>
          <w:b/>
        </w:rPr>
        <w:t>3</w:t>
      </w:r>
      <w:r w:rsidRPr="00AC7DAD">
        <w:rPr>
          <w:b/>
          <w:vertAlign w:val="superscript"/>
        </w:rPr>
        <w:t>ο</w:t>
      </w:r>
      <w:r>
        <w:rPr>
          <w:b/>
        </w:rPr>
        <w:t xml:space="preserve"> </w:t>
      </w:r>
      <w:r w:rsidR="00DC2569" w:rsidRPr="00EB5D81">
        <w:rPr>
          <w:b/>
        </w:rPr>
        <w:t>(μονάδες 1</w:t>
      </w:r>
      <w:r w:rsidR="00DC2569">
        <w:rPr>
          <w:b/>
        </w:rPr>
        <w:t>0</w:t>
      </w:r>
      <w:r w:rsidR="00DC2569" w:rsidRPr="00EB5D81">
        <w:rPr>
          <w:b/>
        </w:rPr>
        <w:t>)</w:t>
      </w:r>
    </w:p>
    <w:p w:rsidR="00DC2569" w:rsidRDefault="00DC2569" w:rsidP="00923417">
      <w:pPr>
        <w:spacing w:after="0" w:line="360" w:lineRule="auto"/>
        <w:jc w:val="both"/>
        <w:rPr>
          <w:rFonts w:cstheme="minorHAnsi"/>
          <w:bCs/>
        </w:rPr>
      </w:pPr>
      <w:r w:rsidRPr="00A64348">
        <w:rPr>
          <w:b/>
        </w:rPr>
        <w:t>α.</w:t>
      </w:r>
      <w:r w:rsidR="00AC7DAD">
        <w:rPr>
          <w:b/>
        </w:rPr>
        <w:t xml:space="preserve"> </w:t>
      </w:r>
      <w:r w:rsidR="00923417">
        <w:rPr>
          <w:bCs/>
        </w:rPr>
        <w:t xml:space="preserve">Προτεινόμενες </w:t>
      </w:r>
      <w:r w:rsidR="00923417">
        <w:rPr>
          <w:rFonts w:cstheme="minorHAnsi"/>
          <w:bCs/>
        </w:rPr>
        <w:t xml:space="preserve">λέξεις / φράσεις που δηλώνουν τιμωρία </w:t>
      </w:r>
      <w:r w:rsidR="00E41A6C">
        <w:rPr>
          <w:rFonts w:cstheme="minorHAnsi"/>
          <w:bCs/>
        </w:rPr>
        <w:t xml:space="preserve">/ βασανισμό </w:t>
      </w:r>
      <w:r w:rsidR="00923417">
        <w:rPr>
          <w:rFonts w:cstheme="minorHAnsi"/>
          <w:bCs/>
        </w:rPr>
        <w:t>στο Κείμενο 2</w:t>
      </w:r>
      <w:r w:rsidR="00233600">
        <w:rPr>
          <w:rFonts w:cstheme="minorHAnsi"/>
          <w:bCs/>
        </w:rPr>
        <w:t xml:space="preserve"> (για την απάντηση απαραίτητες μόνο 3)</w:t>
      </w:r>
      <w:r w:rsidR="00923417">
        <w:rPr>
          <w:rFonts w:cstheme="minorHAnsi"/>
          <w:bCs/>
        </w:rPr>
        <w:t>:</w:t>
      </w:r>
    </w:p>
    <w:p w:rsidR="00923417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τα βασανιστήρια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απομόνωσαν σε ένα δωμάτιο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χτυπούσαν με γροθιές και κλοτσιές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μαστίγωσαν με καλώδιο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τρύπησαν με λόγχη πολλά σημεία του σώματός του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έδεναν … στις πατούσες </w:t>
      </w:r>
    </w:p>
    <w:p w:rsid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σημάδεψαν στο σώμα με καυτό σίδερο. </w:t>
      </w:r>
    </w:p>
    <w:p w:rsidR="00E41A6C" w:rsidRDefault="00E41A6C" w:rsidP="0017295D">
      <w:pPr>
        <w:spacing w:after="0" w:line="360" w:lineRule="auto"/>
        <w:jc w:val="both"/>
        <w:rPr>
          <w:rFonts w:cstheme="minorHAnsi"/>
        </w:rPr>
      </w:pPr>
    </w:p>
    <w:p w:rsidR="0017295D" w:rsidRDefault="00E41A6C" w:rsidP="00F0415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Τα λεξιλογικά και φραστικά αυτά στοιχεία διαμορφώνουν ύφος συναισθηματικά φορτισμένο και έντονα καταγγελτικό. Ο αναγνώστης συμπάσχει με τα δεινά του νεαρού πρόσφυγα από το Αφγανιστάν και δέχεται </w:t>
      </w:r>
      <w:r w:rsidR="00B60F30">
        <w:rPr>
          <w:rFonts w:cstheme="minorHAnsi"/>
        </w:rPr>
        <w:t>το</w:t>
      </w:r>
      <w:r>
        <w:rPr>
          <w:rFonts w:cstheme="minorHAnsi"/>
        </w:rPr>
        <w:t xml:space="preserve"> μήνυμα για την ανάγκη προστασίας των ατόμων αυτών μέσω της παροχής ασύλου. </w:t>
      </w:r>
    </w:p>
    <w:p w:rsidR="00DC2569" w:rsidRDefault="00DC2569" w:rsidP="00F04150">
      <w:pPr>
        <w:spacing w:after="0" w:line="360" w:lineRule="auto"/>
        <w:jc w:val="both"/>
        <w:rPr>
          <w:rFonts w:cstheme="minorHAnsi"/>
        </w:rPr>
      </w:pPr>
    </w:p>
    <w:p w:rsidR="00DC2569" w:rsidRPr="00DB58E9" w:rsidRDefault="00DC2569" w:rsidP="00F04150">
      <w:pPr>
        <w:spacing w:after="0" w:line="360" w:lineRule="auto"/>
        <w:jc w:val="both"/>
        <w:rPr>
          <w:sz w:val="24"/>
          <w:szCs w:val="24"/>
        </w:rPr>
      </w:pPr>
      <w:r w:rsidRPr="00A64348">
        <w:rPr>
          <w:rFonts w:cstheme="minorHAnsi"/>
          <w:b/>
          <w:bCs/>
        </w:rPr>
        <w:t>β.</w:t>
      </w:r>
      <w:r w:rsidR="00B60F30">
        <w:rPr>
          <w:rFonts w:cstheme="minorHAnsi"/>
          <w:b/>
          <w:bCs/>
        </w:rPr>
        <w:t xml:space="preserve"> </w:t>
      </w:r>
      <w:r w:rsidR="006A0B2F">
        <w:rPr>
          <w:rFonts w:cstheme="minorHAnsi"/>
        </w:rPr>
        <w:t>Οι ρηματικοί χρόνοι που κυριαρχούν στη 2</w:t>
      </w:r>
      <w:r w:rsidR="006A0B2F" w:rsidRPr="009B6CB5">
        <w:rPr>
          <w:rFonts w:cstheme="minorHAnsi"/>
          <w:vertAlign w:val="superscript"/>
        </w:rPr>
        <w:t>η</w:t>
      </w:r>
      <w:r w:rsidR="006A0B2F">
        <w:rPr>
          <w:rFonts w:cstheme="minorHAnsi"/>
        </w:rPr>
        <w:t xml:space="preserve"> παράγραφο του Κ</w:t>
      </w:r>
      <w:r w:rsidR="006A0B2F" w:rsidRPr="003D2384">
        <w:rPr>
          <w:rFonts w:cstheme="minorHAnsi"/>
        </w:rPr>
        <w:t xml:space="preserve">ειμένου 2 </w:t>
      </w:r>
      <w:r w:rsidR="00B60F30">
        <w:rPr>
          <w:rFonts w:cstheme="minorHAnsi"/>
        </w:rPr>
        <w:t>είναι</w:t>
      </w:r>
      <w:r w:rsidR="006A0B2F">
        <w:rPr>
          <w:rFonts w:cstheme="minorHAnsi"/>
        </w:rPr>
        <w:t xml:space="preserve"> παρελθοντικοί</w:t>
      </w:r>
      <w:r w:rsidR="00B60F30">
        <w:rPr>
          <w:rFonts w:cstheme="minorHAnsi"/>
        </w:rPr>
        <w:t>,</w:t>
      </w:r>
      <w:r w:rsidR="006A0B2F">
        <w:rPr>
          <w:rFonts w:cstheme="minorHAnsi"/>
        </w:rPr>
        <w:t xml:space="preserve"> συγκεκριμένα ο παρατατικός</w:t>
      </w:r>
      <w:r w:rsidR="00F04150">
        <w:rPr>
          <w:rFonts w:cstheme="minorHAnsi"/>
        </w:rPr>
        <w:t xml:space="preserve"> και ο αόριστος</w:t>
      </w:r>
      <w:r w:rsidR="006A0B2F">
        <w:rPr>
          <w:rFonts w:cstheme="minorHAnsi"/>
        </w:rPr>
        <w:t xml:space="preserve"> .</w:t>
      </w:r>
    </w:p>
    <w:p w:rsidR="00DC2569" w:rsidRPr="00B729A8" w:rsidRDefault="00F04150" w:rsidP="00B729A8">
      <w:pPr>
        <w:pStyle w:val="a3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B729A8">
        <w:rPr>
          <w:rFonts w:cstheme="minorHAnsi"/>
        </w:rPr>
        <w:t>Ο παρατατικός</w:t>
      </w:r>
      <w:r w:rsidR="00B729A8" w:rsidRPr="00B729A8">
        <w:rPr>
          <w:rFonts w:cstheme="minorHAnsi"/>
        </w:rPr>
        <w:t>,</w:t>
      </w:r>
      <w:r w:rsidR="00B60F30">
        <w:rPr>
          <w:rFonts w:cstheme="minorHAnsi"/>
        </w:rPr>
        <w:t xml:space="preserve"> </w:t>
      </w:r>
      <w:r w:rsidR="00B729A8" w:rsidRPr="00B729A8">
        <w:rPr>
          <w:rFonts w:cstheme="minorHAnsi"/>
        </w:rPr>
        <w:t xml:space="preserve">που </w:t>
      </w:r>
      <w:r w:rsidRPr="00B729A8">
        <w:rPr>
          <w:rFonts w:cstheme="minorHAnsi"/>
        </w:rPr>
        <w:t xml:space="preserve">δηλώνει τη διάρκεια </w:t>
      </w:r>
      <w:r w:rsidR="00DE74A7" w:rsidRPr="00B729A8">
        <w:rPr>
          <w:rFonts w:cstheme="minorHAnsi"/>
        </w:rPr>
        <w:t>και την επανάληψη</w:t>
      </w:r>
      <w:r w:rsidR="00B729A8" w:rsidRPr="00B729A8">
        <w:rPr>
          <w:rFonts w:cstheme="minorHAnsi"/>
        </w:rPr>
        <w:t>,</w:t>
      </w:r>
      <w:r w:rsidR="00B60F30">
        <w:rPr>
          <w:rFonts w:cstheme="minorHAnsi"/>
        </w:rPr>
        <w:t xml:space="preserve"> </w:t>
      </w:r>
      <w:r w:rsidRPr="00B729A8">
        <w:rPr>
          <w:rFonts w:cstheme="minorHAnsi"/>
        </w:rPr>
        <w:t>αποδίδει στο</w:t>
      </w:r>
      <w:r w:rsidR="00B60F30">
        <w:rPr>
          <w:rFonts w:cstheme="minorHAnsi"/>
        </w:rPr>
        <w:t xml:space="preserve"> Κ</w:t>
      </w:r>
      <w:r w:rsidR="00B729A8" w:rsidRPr="00B729A8">
        <w:rPr>
          <w:rFonts w:cstheme="minorHAnsi"/>
        </w:rPr>
        <w:t xml:space="preserve">είμενο 2 </w:t>
      </w:r>
      <w:r w:rsidRPr="00B729A8">
        <w:rPr>
          <w:rFonts w:cstheme="minorHAnsi"/>
        </w:rPr>
        <w:t>τόσο την προηγούμενη ζωή του νεαρού πρόσφυγα, πριν την απαγωγή και τον βασανισμό του (</w:t>
      </w:r>
      <w:r w:rsidR="00DE74A7" w:rsidRPr="00B729A8">
        <w:rPr>
          <w:rFonts w:cstheme="minorHAnsi"/>
          <w:i/>
          <w:iCs/>
        </w:rPr>
        <w:t>εργαζόταν, προμήθευε, δούλευε</w:t>
      </w:r>
      <w:r w:rsidR="00DE74A7" w:rsidRPr="00B729A8">
        <w:rPr>
          <w:rFonts w:cstheme="minorHAnsi"/>
        </w:rPr>
        <w:t>), όσο και τα συνεχή και επαναλαμβανόμενα βασανιστήρια που υφίστατο (</w:t>
      </w:r>
      <w:r w:rsidR="00DE74A7" w:rsidRPr="00B729A8">
        <w:rPr>
          <w:rFonts w:cstheme="minorHAnsi"/>
          <w:i/>
          <w:iCs/>
        </w:rPr>
        <w:t>ανέκρινε, χτυπούσαν, έδεναν, αναποδογύριζαν</w:t>
      </w:r>
      <w:r w:rsidR="00DE74A7" w:rsidRPr="00B729A8">
        <w:rPr>
          <w:rFonts w:cstheme="minorHAnsi"/>
        </w:rPr>
        <w:t xml:space="preserve">).  </w:t>
      </w:r>
    </w:p>
    <w:p w:rsidR="00DE74A7" w:rsidRPr="00B729A8" w:rsidRDefault="00DE74A7" w:rsidP="00B729A8">
      <w:pPr>
        <w:pStyle w:val="a3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B729A8">
        <w:rPr>
          <w:rFonts w:cstheme="minorHAnsi"/>
        </w:rPr>
        <w:t>Ο αόριστος</w:t>
      </w:r>
      <w:r w:rsidR="00B729A8" w:rsidRPr="00B729A8">
        <w:rPr>
          <w:rFonts w:cstheme="minorHAnsi"/>
        </w:rPr>
        <w:t>, που</w:t>
      </w:r>
      <w:r w:rsidRPr="00B729A8">
        <w:rPr>
          <w:rFonts w:cstheme="minorHAnsi"/>
        </w:rPr>
        <w:t xml:space="preserve"> αναφέρεται σε πράξεις / γεγονότα που έχουν ολοκληρωθεί στο παρελθόν</w:t>
      </w:r>
      <w:r w:rsidR="00B729A8" w:rsidRPr="00B729A8">
        <w:rPr>
          <w:rFonts w:cstheme="minorHAnsi"/>
        </w:rPr>
        <w:t>,</w:t>
      </w:r>
      <w:r w:rsidR="00B60F30">
        <w:rPr>
          <w:rFonts w:cstheme="minorHAnsi"/>
        </w:rPr>
        <w:t xml:space="preserve"> </w:t>
      </w:r>
      <w:r w:rsidR="00B729A8" w:rsidRPr="00B729A8">
        <w:rPr>
          <w:rFonts w:cstheme="minorHAnsi"/>
        </w:rPr>
        <w:t>χρησιμοποιείται για να περιγράψει τα βασανιστήρια στη διαδοχή τους (</w:t>
      </w:r>
      <w:r w:rsidR="00B729A8" w:rsidRPr="00B729A8">
        <w:rPr>
          <w:rFonts w:cstheme="minorHAnsi"/>
          <w:i/>
          <w:iCs/>
        </w:rPr>
        <w:t>απήχθη, οδήγησαν, απομόνωσαν, μαστίγωσαν, τρύπησαν</w:t>
      </w:r>
      <w:r w:rsidR="00B729A8" w:rsidRPr="00B729A8">
        <w:rPr>
          <w:rFonts w:cstheme="minorHAnsi"/>
        </w:rPr>
        <w:t>) αλλά και τις περιπέτειες του πρόσφυγα, μέχρι να του χορηγηθεί άσυλο (</w:t>
      </w:r>
      <w:r w:rsidR="00B729A8" w:rsidRPr="00B729A8">
        <w:rPr>
          <w:rFonts w:cstheme="minorHAnsi"/>
          <w:i/>
          <w:iCs/>
        </w:rPr>
        <w:t>διάβασαν, υπέστη</w:t>
      </w:r>
      <w:r w:rsidR="00B729A8" w:rsidRPr="00B729A8">
        <w:rPr>
          <w:rFonts w:cstheme="minorHAnsi"/>
        </w:rPr>
        <w:t xml:space="preserve">). </w:t>
      </w:r>
    </w:p>
    <w:p w:rsidR="00DC2569" w:rsidRPr="00A64348" w:rsidRDefault="00B729A8" w:rsidP="00F04150">
      <w:pPr>
        <w:spacing w:after="0" w:line="360" w:lineRule="auto"/>
        <w:jc w:val="both"/>
        <w:rPr>
          <w:bCs/>
        </w:rPr>
      </w:pPr>
      <w:r>
        <w:rPr>
          <w:rFonts w:cstheme="minorHAnsi"/>
        </w:rPr>
        <w:t>Και οι δύο ρηματικοί χρόνοι διαμορφώνουν τον αφηγηματικό χαρακτήρα του συγκεκριμένου αποσπάσματος του κειμένου</w:t>
      </w:r>
      <w:r w:rsidR="00B60F30">
        <w:rPr>
          <w:rFonts w:cstheme="minorHAnsi"/>
        </w:rPr>
        <w:t xml:space="preserve">, εντείνουν την προσπάθεια για επίκληση στο συναίσθημα του δέκτη, στόχος είναι η ευαισθητοποίησή του για τα προβλήματα που </w:t>
      </w:r>
      <w:r w:rsidR="00B60F30">
        <w:rPr>
          <w:rFonts w:cstheme="minorHAnsi"/>
        </w:rPr>
        <w:lastRenderedPageBreak/>
        <w:t>αντιμετωπίζουν πολλοί πρόσφυγες που καταφεύγουν στη χώρα μας και ζητούν δικαίως άσυλο</w:t>
      </w:r>
      <w:r>
        <w:rPr>
          <w:rFonts w:cstheme="minorHAnsi"/>
        </w:rPr>
        <w:t xml:space="preserve">. </w:t>
      </w:r>
    </w:p>
    <w:p w:rsidR="00DC2569" w:rsidRPr="0069512C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DC2569" w:rsidP="00FA20B3">
      <w:pPr>
        <w:spacing w:after="0" w:line="360" w:lineRule="auto"/>
        <w:jc w:val="both"/>
        <w:rPr>
          <w:b/>
        </w:rPr>
      </w:pPr>
      <w:r w:rsidRPr="00EB5D81">
        <w:rPr>
          <w:b/>
        </w:rPr>
        <w:t xml:space="preserve">ΘΕΜΑ </w:t>
      </w:r>
      <w:r w:rsidR="009C47B2">
        <w:rPr>
          <w:b/>
        </w:rPr>
        <w:t>3</w:t>
      </w:r>
      <w:r w:rsidRPr="00EB5D81">
        <w:rPr>
          <w:b/>
        </w:rPr>
        <w:t xml:space="preserve"> (μονάδες 15)</w:t>
      </w:r>
    </w:p>
    <w:p w:rsidR="002D62E9" w:rsidRDefault="00FA20B3" w:rsidP="002D62E9">
      <w:pPr>
        <w:spacing w:after="0" w:line="360" w:lineRule="auto"/>
        <w:jc w:val="both"/>
      </w:pPr>
      <w:r>
        <w:t xml:space="preserve">Ο ήρωας του Κειμένου 3 </w:t>
      </w:r>
    </w:p>
    <w:p w:rsidR="00FA20B3" w:rsidRDefault="00FA20B3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αισθάνεται ότι βρίσκεται σε αδιέξοδο, ότι δεν υπάρχει γι’ αυτόν τόπος να σταθεί</w:t>
      </w:r>
      <w:r w:rsidR="00FD28F0">
        <w:t xml:space="preserve"> </w:t>
      </w:r>
      <w:r w:rsidR="00611D65">
        <w:t>(«</w:t>
      </w:r>
      <w:r w:rsidR="00611D65" w:rsidRPr="00611D65">
        <w:rPr>
          <w:i/>
          <w:iCs/>
        </w:rPr>
        <w:t>ο μεγάλος κόσμος – ανύπαρκτος» / «το ΑΟΥΤΕΛ – ανύπαρκτο τώρα και αυτό» / «η μεγάλη λεωφόρος – δεν φτάνει ως εδώ»:</w:t>
      </w:r>
      <w:r w:rsidR="00611D65">
        <w:t xml:space="preserve"> μικρές κοφτές προτάσεις, παρατακτική σύνδεση,  εμφατική χρήση του επιθέτου) </w:t>
      </w:r>
      <w:r w:rsidR="002D62E9">
        <w:rPr>
          <w:rFonts w:cstheme="minorHAnsi"/>
        </w:rPr>
        <w:t>·</w:t>
      </w:r>
    </w:p>
    <w:p w:rsidR="00FA20B3" w:rsidRDefault="00B819FE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ν</w:t>
      </w:r>
      <w:r w:rsidR="00FA20B3">
        <w:t xml:space="preserve">ιώθει ακινητοποιημένος, </w:t>
      </w:r>
      <w:r w:rsidR="002D62E9">
        <w:t xml:space="preserve">επειδή </w:t>
      </w:r>
      <w:r w:rsidR="00FA20B3">
        <w:t xml:space="preserve">δεν μπορεί ούτε να προχωρήσει στη ζωή του ούτε </w:t>
      </w:r>
      <w:r w:rsidR="002D62E9">
        <w:t xml:space="preserve">όμως </w:t>
      </w:r>
      <w:r w:rsidR="00FA20B3">
        <w:t xml:space="preserve">επιθυμεί να γυρίσει πίσω </w:t>
      </w:r>
      <w:r w:rsidR="00611D65">
        <w:t>(«</w:t>
      </w:r>
      <w:r w:rsidR="00611D65" w:rsidRPr="00611D65">
        <w:rPr>
          <w:i/>
          <w:iCs/>
        </w:rPr>
        <w:t>είμαι στον δρόμο – και δρόμο δεν έχω κανέναν</w:t>
      </w:r>
      <w:r w:rsidR="00611D65">
        <w:t>»: μεταφορά και μετωνυμία / «</w:t>
      </w:r>
      <w:r w:rsidR="00611D65" w:rsidRPr="000C4EE1">
        <w:rPr>
          <w:i/>
          <w:iCs/>
        </w:rPr>
        <w:t>Στην Ελλάδα … δεν θέλω. / Η Ελλάδα για μένα θα πει το ξυλάδικο</w:t>
      </w:r>
      <w:r w:rsidR="000C4EE1" w:rsidRPr="000C4EE1">
        <w:rPr>
          <w:i/>
          <w:iCs/>
        </w:rPr>
        <w:t>. / Δεν ξαναγυρίζω ζωντανός στο ξυλάδικο»:</w:t>
      </w:r>
      <w:r w:rsidR="000C4EE1">
        <w:t xml:space="preserve"> α΄ ενικό πρόσωπο, εξομολογητικός τόνος, εσωτερικός μονόλογος, κατηγορηματικότητα) </w:t>
      </w:r>
      <w:r w:rsidR="00BA2894">
        <w:rPr>
          <w:rFonts w:cstheme="minorHAnsi"/>
        </w:rPr>
        <w:t>·</w:t>
      </w:r>
    </w:p>
    <w:p w:rsidR="002D62E9" w:rsidRDefault="00BA2894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σ</w:t>
      </w:r>
      <w:r w:rsidR="002D62E9">
        <w:t>κέπτεται ότι δεν ανήκει πουθενά, είναι απόκληρος από παντού και, επιπλέον, γνωρίζει ότι είναι ξένος και του φέρονται όπως στους ξένους</w:t>
      </w:r>
      <w:r w:rsidR="000C4EE1" w:rsidRPr="000C4EE1">
        <w:rPr>
          <w:i/>
          <w:iCs/>
        </w:rPr>
        <w:t>(«Περαστικός είμαι εδώ – για κάπου – για πού; Πού είναι ο κόσμος, ποιος είναι ο δικός μου;</w:t>
      </w:r>
      <w:r w:rsidR="000C4EE1">
        <w:t xml:space="preserve">»: ρητορικά ερωτήματα, έκφραση έντονου προβληματισμού) </w:t>
      </w:r>
      <w:r>
        <w:rPr>
          <w:rFonts w:cstheme="minorHAnsi"/>
        </w:rPr>
        <w:t>·</w:t>
      </w:r>
    </w:p>
    <w:p w:rsidR="00BA2894" w:rsidRDefault="00BA2894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α</w:t>
      </w:r>
      <w:r w:rsidR="002D62E9">
        <w:t>ισθάνεται μοναξιά και απομόνωση και βιώνει την περιθωριοποίηση και την έλλειψη καθοδήγησης στη μεγάλη ξένη χώρα</w:t>
      </w:r>
      <w:r w:rsidR="000C4EE1">
        <w:t>(«</w:t>
      </w:r>
      <w:r w:rsidR="000C4EE1" w:rsidRPr="009F355C">
        <w:rPr>
          <w:i/>
          <w:iCs/>
        </w:rPr>
        <w:t xml:space="preserve">Οι τζαμαρίες είναι μπροστά μου δεν βλέπεται ο κόσμος αυτός, ο σημερινός ο </w:t>
      </w:r>
      <w:r w:rsidR="009F355C" w:rsidRPr="009F355C">
        <w:rPr>
          <w:i/>
          <w:iCs/>
        </w:rPr>
        <w:t>δικός μας</w:t>
      </w:r>
      <w:r w:rsidR="009F355C">
        <w:t xml:space="preserve">»: αξιοποίηση συμβόλου, συνυποδήπωση / </w:t>
      </w:r>
      <w:r>
        <w:rPr>
          <w:rFonts w:cstheme="minorHAnsi"/>
        </w:rPr>
        <w:t>·</w:t>
      </w:r>
      <w:r w:rsidR="009F355C" w:rsidRPr="009F355C">
        <w:rPr>
          <w:rFonts w:cstheme="minorHAnsi"/>
          <w:i/>
          <w:iCs/>
        </w:rPr>
        <w:t>«κι αυτοί δεν βλέπονται»</w:t>
      </w:r>
      <w:r w:rsidR="009F355C">
        <w:rPr>
          <w:rFonts w:cstheme="minorHAnsi"/>
        </w:rPr>
        <w:t xml:space="preserve"> : επανάληψη για λόγους έμφασης / </w:t>
      </w:r>
      <w:r w:rsidR="009F355C" w:rsidRPr="009F355C">
        <w:rPr>
          <w:rFonts w:cstheme="minorHAnsi"/>
          <w:i/>
          <w:iCs/>
        </w:rPr>
        <w:t>«κι εμένα μια λέξη σωστή … δεν είναι κανένας»</w:t>
      </w:r>
      <w:r w:rsidR="004E2E0A">
        <w:rPr>
          <w:rFonts w:cstheme="minorHAnsi"/>
          <w:i/>
          <w:iCs/>
        </w:rPr>
        <w:t>: αντιδιαστολή για έμφαση</w:t>
      </w:r>
      <w:r w:rsidR="009F355C">
        <w:rPr>
          <w:rFonts w:cstheme="minorHAnsi"/>
        </w:rPr>
        <w:t xml:space="preserve">) </w:t>
      </w:r>
    </w:p>
    <w:p w:rsidR="002D62E9" w:rsidRDefault="00BA2894" w:rsidP="009F355C">
      <w:pPr>
        <w:pStyle w:val="a3"/>
        <w:numPr>
          <w:ilvl w:val="0"/>
          <w:numId w:val="8"/>
        </w:numPr>
        <w:spacing w:after="0" w:line="360" w:lineRule="auto"/>
        <w:jc w:val="both"/>
      </w:pPr>
      <w:r>
        <w:t>στο τέλος του κειμένου βιώνει και εκφράζει απόλυτη παθητικότητα για το μέλλον και τις προοπτικές του («</w:t>
      </w:r>
      <w:r w:rsidRPr="009F355C">
        <w:rPr>
          <w:i/>
          <w:iCs/>
        </w:rPr>
        <w:t>θα με φορτώσουν με το κασόνι</w:t>
      </w:r>
      <w:r>
        <w:t xml:space="preserve">»). </w:t>
      </w:r>
    </w:p>
    <w:p w:rsidR="00FA20B3" w:rsidRDefault="00FA20B3" w:rsidP="009F355C">
      <w:pPr>
        <w:spacing w:after="0" w:line="360" w:lineRule="auto"/>
      </w:pPr>
    </w:p>
    <w:p w:rsidR="00DC2569" w:rsidRDefault="00DC2569" w:rsidP="009F355C">
      <w:pPr>
        <w:spacing w:after="0" w:line="360" w:lineRule="auto"/>
      </w:pPr>
      <w:r>
        <w:t xml:space="preserve">Η προσωπική </w:t>
      </w:r>
      <w:r w:rsidR="009F355C">
        <w:t xml:space="preserve">ερμηνεία </w:t>
      </w:r>
      <w:r>
        <w:t>είναι ανάλογη</w:t>
      </w:r>
      <w:r w:rsidR="009F355C">
        <w:t>, προφανώς,</w:t>
      </w:r>
      <w:r>
        <w:t xml:space="preserve"> με την ιδιοσυγκρασία, τις εμπειρίες και τα βιώματα των μαθητών / μαθητριών</w:t>
      </w:r>
      <w:r w:rsidR="009F355C">
        <w:t>, αναμένεται ωστόσο να τονιστεί ότι η ανεργία και η φτώχεια οδηγεί στην αποτελμ</w:t>
      </w:r>
      <w:r w:rsidR="00573FEF">
        <w:t>ά</w:t>
      </w:r>
      <w:r w:rsidR="009F355C">
        <w:t xml:space="preserve">τωση και την περιθωριοποίηση. </w:t>
      </w:r>
    </w:p>
    <w:p w:rsidR="00B17FE1" w:rsidRDefault="00B17FE1" w:rsidP="009F355C">
      <w:pPr>
        <w:spacing w:after="0" w:line="360" w:lineRule="auto"/>
      </w:pPr>
    </w:p>
    <w:sectPr w:rsidR="00B17FE1" w:rsidSect="00C5271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3DF" w:rsidRDefault="007343DF">
      <w:pPr>
        <w:spacing w:after="0" w:line="240" w:lineRule="auto"/>
      </w:pPr>
      <w:r>
        <w:separator/>
      </w:r>
    </w:p>
  </w:endnote>
  <w:endnote w:type="continuationSeparator" w:id="1">
    <w:p w:rsidR="007343DF" w:rsidRDefault="0073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3F6" w:rsidRDefault="007343D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3DF" w:rsidRDefault="007343DF">
      <w:pPr>
        <w:spacing w:after="0" w:line="240" w:lineRule="auto"/>
      </w:pPr>
      <w:r>
        <w:separator/>
      </w:r>
    </w:p>
  </w:footnote>
  <w:footnote w:type="continuationSeparator" w:id="1">
    <w:p w:rsidR="007343DF" w:rsidRDefault="00734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7A41"/>
    <w:multiLevelType w:val="hybridMultilevel"/>
    <w:tmpl w:val="DF542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968E8"/>
    <w:multiLevelType w:val="hybridMultilevel"/>
    <w:tmpl w:val="95C8C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12D29"/>
    <w:multiLevelType w:val="hybridMultilevel"/>
    <w:tmpl w:val="94340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9017C"/>
    <w:multiLevelType w:val="hybridMultilevel"/>
    <w:tmpl w:val="4498F3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625F13"/>
    <w:multiLevelType w:val="hybridMultilevel"/>
    <w:tmpl w:val="373C4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535EB"/>
    <w:multiLevelType w:val="hybridMultilevel"/>
    <w:tmpl w:val="854AF3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80E55"/>
    <w:multiLevelType w:val="hybridMultilevel"/>
    <w:tmpl w:val="EA4024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C1262"/>
    <w:multiLevelType w:val="hybridMultilevel"/>
    <w:tmpl w:val="00D440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D7E"/>
    <w:rsid w:val="0006622B"/>
    <w:rsid w:val="000A67F3"/>
    <w:rsid w:val="000C4EE1"/>
    <w:rsid w:val="0017295D"/>
    <w:rsid w:val="001D3626"/>
    <w:rsid w:val="00203D7E"/>
    <w:rsid w:val="00233600"/>
    <w:rsid w:val="002C1FF4"/>
    <w:rsid w:val="002D62E9"/>
    <w:rsid w:val="00352275"/>
    <w:rsid w:val="004A5B40"/>
    <w:rsid w:val="004E2E0A"/>
    <w:rsid w:val="004F2876"/>
    <w:rsid w:val="00573FEF"/>
    <w:rsid w:val="00592690"/>
    <w:rsid w:val="00611D65"/>
    <w:rsid w:val="006A0B2F"/>
    <w:rsid w:val="006E6D74"/>
    <w:rsid w:val="007343DF"/>
    <w:rsid w:val="0085568B"/>
    <w:rsid w:val="008B22AB"/>
    <w:rsid w:val="00923417"/>
    <w:rsid w:val="009C47B2"/>
    <w:rsid w:val="009C6AE3"/>
    <w:rsid w:val="009F355C"/>
    <w:rsid w:val="00AA2C55"/>
    <w:rsid w:val="00AC7DAD"/>
    <w:rsid w:val="00B17FE1"/>
    <w:rsid w:val="00B60F30"/>
    <w:rsid w:val="00B729A8"/>
    <w:rsid w:val="00B819FE"/>
    <w:rsid w:val="00BA2894"/>
    <w:rsid w:val="00CD1197"/>
    <w:rsid w:val="00D24F0D"/>
    <w:rsid w:val="00DC2569"/>
    <w:rsid w:val="00DD271D"/>
    <w:rsid w:val="00DE74A7"/>
    <w:rsid w:val="00E41A6C"/>
    <w:rsid w:val="00F04150"/>
    <w:rsid w:val="00FA20B3"/>
    <w:rsid w:val="00FD2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69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69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DC25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DC2569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 DIMOPOULOU</dc:creator>
  <cp:lastModifiedBy>nikosalefantos@gmail.com</cp:lastModifiedBy>
  <cp:revision>4</cp:revision>
  <dcterms:created xsi:type="dcterms:W3CDTF">2022-09-30T19:55:00Z</dcterms:created>
  <dcterms:modified xsi:type="dcterms:W3CDTF">2022-10-01T17:14:00Z</dcterms:modified>
</cp:coreProperties>
</file>