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5888D" w14:textId="77777777" w:rsidR="00E50A35" w:rsidRDefault="002E4754">
      <w:pPr>
        <w:autoSpaceDE w:val="0"/>
        <w:autoSpaceDN w:val="0"/>
        <w:adjustRightInd w:val="0"/>
        <w:spacing w:after="0" w:line="360" w:lineRule="auto"/>
        <w:rPr>
          <w:rFonts w:cstheme="minorHAnsi"/>
          <w:b/>
          <w:bCs/>
          <w:color w:val="000000"/>
          <w:sz w:val="24"/>
          <w:szCs w:val="24"/>
          <w:u w:val="single"/>
        </w:rPr>
      </w:pPr>
      <w:r>
        <w:rPr>
          <w:rFonts w:cstheme="minorHAnsi"/>
          <w:b/>
          <w:bCs/>
          <w:color w:val="000000"/>
          <w:sz w:val="24"/>
          <w:szCs w:val="24"/>
          <w:u w:val="single"/>
        </w:rPr>
        <w:t>ΕΝΔΕΙΚΤΙΚΕΣ ΑΠΑΝΤΗΣΕΙΣ</w:t>
      </w:r>
    </w:p>
    <w:p w14:paraId="4DF46443" w14:textId="77777777" w:rsidR="00E50A35" w:rsidRDefault="002E4754">
      <w:pPr>
        <w:spacing w:after="0" w:line="360" w:lineRule="auto"/>
        <w:jc w:val="both"/>
        <w:rPr>
          <w:b/>
          <w:bCs/>
          <w:sz w:val="24"/>
          <w:szCs w:val="24"/>
          <w:u w:val="single"/>
        </w:rPr>
      </w:pPr>
      <w:r>
        <w:rPr>
          <w:b/>
          <w:bCs/>
          <w:sz w:val="24"/>
          <w:szCs w:val="24"/>
          <w:u w:val="single"/>
        </w:rPr>
        <w:t>Θέμα 4</w:t>
      </w:r>
      <w:r>
        <w:rPr>
          <w:b/>
          <w:bCs/>
          <w:sz w:val="24"/>
          <w:szCs w:val="24"/>
          <w:u w:val="single"/>
          <w:vertAlign w:val="superscript"/>
          <w:lang w:val="en-US"/>
        </w:rPr>
        <w:t>o</w:t>
      </w:r>
    </w:p>
    <w:p w14:paraId="178515CA" w14:textId="77777777" w:rsidR="00A91109" w:rsidRDefault="002E4754">
      <w:pPr>
        <w:autoSpaceDE w:val="0"/>
        <w:autoSpaceDN w:val="0"/>
        <w:adjustRightInd w:val="0"/>
        <w:spacing w:after="0" w:line="360" w:lineRule="auto"/>
        <w:jc w:val="both"/>
        <w:rPr>
          <w:rFonts w:cstheme="minorHAnsi"/>
          <w:b/>
          <w:bCs/>
          <w:color w:val="000000"/>
          <w:sz w:val="24"/>
          <w:szCs w:val="24"/>
        </w:rPr>
      </w:pPr>
      <w:r>
        <w:rPr>
          <w:rFonts w:cstheme="minorHAnsi"/>
          <w:b/>
          <w:bCs/>
          <w:color w:val="000000"/>
          <w:sz w:val="24"/>
          <w:szCs w:val="24"/>
        </w:rPr>
        <w:t xml:space="preserve">4.1 </w:t>
      </w:r>
    </w:p>
    <w:p w14:paraId="3FC60581" w14:textId="77777777" w:rsidR="00A91109" w:rsidRDefault="002E4754" w:rsidP="00A91109">
      <w:pPr>
        <w:autoSpaceDE w:val="0"/>
        <w:autoSpaceDN w:val="0"/>
        <w:adjustRightInd w:val="0"/>
        <w:spacing w:after="0" w:line="360" w:lineRule="auto"/>
        <w:ind w:left="567"/>
        <w:jc w:val="both"/>
        <w:rPr>
          <w:rFonts w:cstheme="minorHAnsi"/>
          <w:color w:val="000000"/>
          <w:sz w:val="24"/>
          <w:szCs w:val="24"/>
        </w:rPr>
      </w:pPr>
      <w:r>
        <w:rPr>
          <w:rFonts w:cstheme="minorHAnsi"/>
          <w:b/>
          <w:bCs/>
          <w:color w:val="000000"/>
          <w:sz w:val="24"/>
          <w:szCs w:val="24"/>
        </w:rPr>
        <w:t xml:space="preserve">α. </w:t>
      </w:r>
      <w:r>
        <w:rPr>
          <w:rFonts w:cstheme="minorHAnsi"/>
          <w:color w:val="000000"/>
          <w:sz w:val="24"/>
          <w:szCs w:val="24"/>
        </w:rPr>
        <w:t xml:space="preserve">Το Α είναι σύστημα ανοιχτού βρόχου ενώ το Β είναι σύστημα κλειστού βρόχου. </w:t>
      </w:r>
    </w:p>
    <w:p w14:paraId="33B72C6B" w14:textId="67A1A864" w:rsidR="00E50A35" w:rsidRDefault="002E4754" w:rsidP="00A91109">
      <w:pPr>
        <w:autoSpaceDE w:val="0"/>
        <w:autoSpaceDN w:val="0"/>
        <w:adjustRightInd w:val="0"/>
        <w:spacing w:after="0" w:line="360" w:lineRule="auto"/>
        <w:ind w:left="567"/>
        <w:jc w:val="both"/>
        <w:rPr>
          <w:rFonts w:cstheme="minorHAnsi"/>
          <w:color w:val="000000"/>
          <w:sz w:val="24"/>
          <w:szCs w:val="24"/>
        </w:rPr>
      </w:pPr>
      <w:r>
        <w:rPr>
          <w:rFonts w:cstheme="minorHAnsi"/>
          <w:b/>
          <w:bCs/>
          <w:color w:val="000000"/>
          <w:sz w:val="24"/>
          <w:szCs w:val="24"/>
        </w:rPr>
        <w:t>β.</w:t>
      </w:r>
      <w:r>
        <w:rPr>
          <w:rFonts w:cstheme="minorHAnsi"/>
          <w:color w:val="000000"/>
          <w:sz w:val="24"/>
          <w:szCs w:val="24"/>
        </w:rPr>
        <w:t xml:space="preserve"> Στο Α ο φωτισμός (έξοδος) ενεργοποιείται και απενεργοποιείται από το διακόπτη (είσοδος) χειροκίνητα και δεν υπάρχει κανένας τρόπος αυτόματου ανοίγματος ή κλεισίματος. Αντίθετα στο Β υπάρχει ανιχνευτής κίνησης ο οποίος ενεργοποιεί το φωτισμό στην περίπτωση κίνησης και τον απενεργοποιεί μετά από λίγο χρόνο όταν διαπιστωθεί ότι δεν υπάρχει κίνηση. </w:t>
      </w:r>
    </w:p>
    <w:p w14:paraId="152FC2B1" w14:textId="77777777" w:rsidR="00E50A35" w:rsidRDefault="00E50A35">
      <w:pPr>
        <w:autoSpaceDE w:val="0"/>
        <w:autoSpaceDN w:val="0"/>
        <w:adjustRightInd w:val="0"/>
        <w:spacing w:after="0" w:line="360" w:lineRule="auto"/>
        <w:rPr>
          <w:rFonts w:cstheme="minorHAnsi"/>
          <w:color w:val="000000"/>
          <w:sz w:val="24"/>
          <w:szCs w:val="24"/>
        </w:rPr>
      </w:pPr>
    </w:p>
    <w:p w14:paraId="644CAE28" w14:textId="77777777" w:rsidR="00E50A35" w:rsidRDefault="002E4754">
      <w:pPr>
        <w:autoSpaceDE w:val="0"/>
        <w:autoSpaceDN w:val="0"/>
        <w:adjustRightInd w:val="0"/>
        <w:spacing w:after="0" w:line="360" w:lineRule="auto"/>
        <w:jc w:val="both"/>
        <w:rPr>
          <w:rFonts w:cstheme="minorHAnsi"/>
          <w:color w:val="000000"/>
          <w:sz w:val="24"/>
          <w:szCs w:val="24"/>
        </w:rPr>
      </w:pPr>
      <w:r>
        <w:rPr>
          <w:rFonts w:cstheme="minorHAnsi"/>
          <w:b/>
          <w:bCs/>
          <w:color w:val="000000"/>
          <w:sz w:val="24"/>
          <w:szCs w:val="24"/>
        </w:rPr>
        <w:t xml:space="preserve">4.2 </w:t>
      </w:r>
      <w:r>
        <w:rPr>
          <w:rFonts w:cstheme="minorHAnsi"/>
          <w:color w:val="000000"/>
          <w:sz w:val="24"/>
          <w:szCs w:val="24"/>
        </w:rPr>
        <w:t xml:space="preserve">Με τη βοήθεια μιας διάταξης επιλογής θερμοκρασίας (ή </w:t>
      </w:r>
      <w:proofErr w:type="spellStart"/>
      <w:r>
        <w:rPr>
          <w:rFonts w:cstheme="minorHAnsi"/>
          <w:color w:val="000000"/>
          <w:sz w:val="24"/>
          <w:szCs w:val="24"/>
        </w:rPr>
        <w:t>επιλογέα</w:t>
      </w:r>
      <w:proofErr w:type="spellEnd"/>
      <w:r>
        <w:rPr>
          <w:rFonts w:cstheme="minorHAnsi"/>
          <w:color w:val="000000"/>
          <w:sz w:val="24"/>
          <w:szCs w:val="24"/>
        </w:rPr>
        <w:t xml:space="preserve"> θερμοκρασίας), επιλέγουμε την επιθυμητή θερμοκρασία (1). Αυτή η εντολή, με τη μορφή ενός ηλεκτρικού σήματος, οδηγείται σε μία διάταξη σύγκρισης, τον </w:t>
      </w:r>
      <w:proofErr w:type="spellStart"/>
      <w:r>
        <w:rPr>
          <w:rFonts w:cstheme="minorHAnsi"/>
          <w:color w:val="000000"/>
          <w:sz w:val="24"/>
          <w:szCs w:val="24"/>
        </w:rPr>
        <w:t>συγκριτή</w:t>
      </w:r>
      <w:proofErr w:type="spellEnd"/>
      <w:r>
        <w:rPr>
          <w:rFonts w:cstheme="minorHAnsi"/>
          <w:color w:val="000000"/>
          <w:sz w:val="24"/>
          <w:szCs w:val="24"/>
        </w:rPr>
        <w:t>. Εκεί συγκρίνεται με την πραγματική θερμοκρασία του χώρου (σήμα στην έξοδο του συστήματος), η οποία έχει μετρηθεί από ένα θερμόμετρο (2). Όταν η επιθυμητή θερμοκρασία είναι ίδια με την πραγματική, τότε η διαφορά που προκύπτει από τη σύγκριση είναι μηδενική, και το σύστημα θέρμανσης λειτουργεί κανονικά και δεν χρειάζεται να γίνει καμία διόρθωση. Εάν όμως, μετά τη σύγκριση, προκύψει κάποια διαφορά (σφάλμα) μεταξύ των δύο τιμών θερμοκρασίας, της επιθυμητής και της πραγματικής, τότε το σήμα σφάλματος οδηγείται στον ελεγκτή (3). Εκεί, αφού υποστεί την κατάλληλη διεργασία (π.χ. ενίσχυση), διοχετεύεται στο σύστημα κλιματισμού και γίνεται η διόρθωση της θερμοκρασίας (4).</w:t>
      </w:r>
    </w:p>
    <w:p w14:paraId="6CC214A9" w14:textId="77777777" w:rsidR="00E50A35" w:rsidRDefault="00E50A35">
      <w:pPr>
        <w:autoSpaceDE w:val="0"/>
        <w:autoSpaceDN w:val="0"/>
        <w:adjustRightInd w:val="0"/>
        <w:spacing w:after="0" w:line="360" w:lineRule="auto"/>
        <w:rPr>
          <w:rFonts w:cstheme="minorHAnsi"/>
          <w:color w:val="000000"/>
          <w:sz w:val="24"/>
          <w:szCs w:val="24"/>
        </w:rPr>
      </w:pPr>
    </w:p>
    <w:sectPr w:rsidR="00E50A3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DB7F9" w14:textId="77777777" w:rsidR="00C76924" w:rsidRDefault="00C76924">
      <w:pPr>
        <w:spacing w:line="240" w:lineRule="auto"/>
      </w:pPr>
      <w:r>
        <w:separator/>
      </w:r>
    </w:p>
  </w:endnote>
  <w:endnote w:type="continuationSeparator" w:id="0">
    <w:p w14:paraId="7C4332A3" w14:textId="77777777" w:rsidR="00C76924" w:rsidRDefault="00C769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E4658" w14:textId="77777777" w:rsidR="00C76924" w:rsidRDefault="00C76924">
      <w:pPr>
        <w:spacing w:after="0"/>
      </w:pPr>
      <w:r>
        <w:separator/>
      </w:r>
    </w:p>
  </w:footnote>
  <w:footnote w:type="continuationSeparator" w:id="0">
    <w:p w14:paraId="2DDE87FD" w14:textId="77777777" w:rsidR="00C76924" w:rsidRDefault="00C7692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F9D"/>
    <w:rsid w:val="0000230F"/>
    <w:rsid w:val="00004802"/>
    <w:rsid w:val="00024031"/>
    <w:rsid w:val="0002631F"/>
    <w:rsid w:val="000325AD"/>
    <w:rsid w:val="000350B8"/>
    <w:rsid w:val="00047B2D"/>
    <w:rsid w:val="00067993"/>
    <w:rsid w:val="0007313B"/>
    <w:rsid w:val="0007460E"/>
    <w:rsid w:val="00076216"/>
    <w:rsid w:val="00085C9F"/>
    <w:rsid w:val="0009020D"/>
    <w:rsid w:val="000A3F6C"/>
    <w:rsid w:val="000E383C"/>
    <w:rsid w:val="000E51F7"/>
    <w:rsid w:val="001018D1"/>
    <w:rsid w:val="001226CF"/>
    <w:rsid w:val="001279FA"/>
    <w:rsid w:val="00132024"/>
    <w:rsid w:val="001324DE"/>
    <w:rsid w:val="00133E77"/>
    <w:rsid w:val="001473B9"/>
    <w:rsid w:val="001664AA"/>
    <w:rsid w:val="001804C3"/>
    <w:rsid w:val="00186BBC"/>
    <w:rsid w:val="0019688F"/>
    <w:rsid w:val="00196F37"/>
    <w:rsid w:val="001B01A8"/>
    <w:rsid w:val="001B27C8"/>
    <w:rsid w:val="001B5E3E"/>
    <w:rsid w:val="001B62E0"/>
    <w:rsid w:val="001D0C73"/>
    <w:rsid w:val="001F7540"/>
    <w:rsid w:val="00204E23"/>
    <w:rsid w:val="00205293"/>
    <w:rsid w:val="0023121B"/>
    <w:rsid w:val="002367BB"/>
    <w:rsid w:val="0024170B"/>
    <w:rsid w:val="0024236C"/>
    <w:rsid w:val="00256B11"/>
    <w:rsid w:val="00260898"/>
    <w:rsid w:val="0028355B"/>
    <w:rsid w:val="002871F1"/>
    <w:rsid w:val="00297A54"/>
    <w:rsid w:val="002A336B"/>
    <w:rsid w:val="002A4F9E"/>
    <w:rsid w:val="002A7AA3"/>
    <w:rsid w:val="002B64E4"/>
    <w:rsid w:val="002E3DE2"/>
    <w:rsid w:val="002E4754"/>
    <w:rsid w:val="002F5914"/>
    <w:rsid w:val="002F66F0"/>
    <w:rsid w:val="003274FD"/>
    <w:rsid w:val="00334381"/>
    <w:rsid w:val="00355ADA"/>
    <w:rsid w:val="00364250"/>
    <w:rsid w:val="003753B0"/>
    <w:rsid w:val="003917DB"/>
    <w:rsid w:val="003A3549"/>
    <w:rsid w:val="003A65C7"/>
    <w:rsid w:val="003B05D3"/>
    <w:rsid w:val="003B51CC"/>
    <w:rsid w:val="003C284B"/>
    <w:rsid w:val="004016D2"/>
    <w:rsid w:val="004067C0"/>
    <w:rsid w:val="00421BBE"/>
    <w:rsid w:val="0047170F"/>
    <w:rsid w:val="00474AF9"/>
    <w:rsid w:val="00492874"/>
    <w:rsid w:val="004935BC"/>
    <w:rsid w:val="004A174D"/>
    <w:rsid w:val="004A5333"/>
    <w:rsid w:val="004C2861"/>
    <w:rsid w:val="004C577F"/>
    <w:rsid w:val="004E13AF"/>
    <w:rsid w:val="004E3846"/>
    <w:rsid w:val="004F115B"/>
    <w:rsid w:val="004F190D"/>
    <w:rsid w:val="005022A0"/>
    <w:rsid w:val="00511EF6"/>
    <w:rsid w:val="00515E55"/>
    <w:rsid w:val="0052176B"/>
    <w:rsid w:val="0053262C"/>
    <w:rsid w:val="00534296"/>
    <w:rsid w:val="00536708"/>
    <w:rsid w:val="00546B75"/>
    <w:rsid w:val="00573B3B"/>
    <w:rsid w:val="005764D3"/>
    <w:rsid w:val="0058397A"/>
    <w:rsid w:val="00595F45"/>
    <w:rsid w:val="00596A0A"/>
    <w:rsid w:val="005B2A52"/>
    <w:rsid w:val="005C6D15"/>
    <w:rsid w:val="005D287B"/>
    <w:rsid w:val="005F3C1A"/>
    <w:rsid w:val="005F6F66"/>
    <w:rsid w:val="00634B80"/>
    <w:rsid w:val="006367B5"/>
    <w:rsid w:val="00660440"/>
    <w:rsid w:val="00673549"/>
    <w:rsid w:val="00676C7E"/>
    <w:rsid w:val="006902EF"/>
    <w:rsid w:val="00694C2C"/>
    <w:rsid w:val="006A4646"/>
    <w:rsid w:val="006B0951"/>
    <w:rsid w:val="006B5316"/>
    <w:rsid w:val="006B6EF7"/>
    <w:rsid w:val="006C55FB"/>
    <w:rsid w:val="006D0C49"/>
    <w:rsid w:val="006D2A6F"/>
    <w:rsid w:val="006E7E66"/>
    <w:rsid w:val="006F09AB"/>
    <w:rsid w:val="007003DB"/>
    <w:rsid w:val="00702358"/>
    <w:rsid w:val="00714EF3"/>
    <w:rsid w:val="00720490"/>
    <w:rsid w:val="00741D04"/>
    <w:rsid w:val="00757113"/>
    <w:rsid w:val="00762DF9"/>
    <w:rsid w:val="00770B82"/>
    <w:rsid w:val="007771FB"/>
    <w:rsid w:val="00785F1C"/>
    <w:rsid w:val="00786AD0"/>
    <w:rsid w:val="007908CF"/>
    <w:rsid w:val="007A7588"/>
    <w:rsid w:val="007B1BB0"/>
    <w:rsid w:val="007B630E"/>
    <w:rsid w:val="007C37A6"/>
    <w:rsid w:val="007C6488"/>
    <w:rsid w:val="007E1B2E"/>
    <w:rsid w:val="007E37C6"/>
    <w:rsid w:val="007F3D2C"/>
    <w:rsid w:val="008006F0"/>
    <w:rsid w:val="008029C4"/>
    <w:rsid w:val="00806183"/>
    <w:rsid w:val="00807AF7"/>
    <w:rsid w:val="008274D4"/>
    <w:rsid w:val="0084080A"/>
    <w:rsid w:val="00847716"/>
    <w:rsid w:val="00854CAF"/>
    <w:rsid w:val="00874D15"/>
    <w:rsid w:val="00876E24"/>
    <w:rsid w:val="00881F36"/>
    <w:rsid w:val="00884F3E"/>
    <w:rsid w:val="00890E34"/>
    <w:rsid w:val="008922BD"/>
    <w:rsid w:val="008A4782"/>
    <w:rsid w:val="008B469C"/>
    <w:rsid w:val="008C0E8F"/>
    <w:rsid w:val="008D3FCB"/>
    <w:rsid w:val="008D5BA0"/>
    <w:rsid w:val="009008D6"/>
    <w:rsid w:val="009102B6"/>
    <w:rsid w:val="0091090C"/>
    <w:rsid w:val="00917099"/>
    <w:rsid w:val="009244A8"/>
    <w:rsid w:val="009375F5"/>
    <w:rsid w:val="00942253"/>
    <w:rsid w:val="00950135"/>
    <w:rsid w:val="00950CAE"/>
    <w:rsid w:val="00954B27"/>
    <w:rsid w:val="0096229A"/>
    <w:rsid w:val="00972F21"/>
    <w:rsid w:val="00973333"/>
    <w:rsid w:val="00981055"/>
    <w:rsid w:val="0098707E"/>
    <w:rsid w:val="009A0316"/>
    <w:rsid w:val="009C3679"/>
    <w:rsid w:val="00A20D46"/>
    <w:rsid w:val="00A44212"/>
    <w:rsid w:val="00A52B0A"/>
    <w:rsid w:val="00A55D0B"/>
    <w:rsid w:val="00A56009"/>
    <w:rsid w:val="00A72B2D"/>
    <w:rsid w:val="00A72E72"/>
    <w:rsid w:val="00A828EF"/>
    <w:rsid w:val="00A91109"/>
    <w:rsid w:val="00A92AE4"/>
    <w:rsid w:val="00A92BF5"/>
    <w:rsid w:val="00AB3158"/>
    <w:rsid w:val="00AC21F5"/>
    <w:rsid w:val="00AC4B74"/>
    <w:rsid w:val="00AC6564"/>
    <w:rsid w:val="00AD1C7B"/>
    <w:rsid w:val="00AD66EF"/>
    <w:rsid w:val="00AF480A"/>
    <w:rsid w:val="00B072D3"/>
    <w:rsid w:val="00B216AB"/>
    <w:rsid w:val="00B30613"/>
    <w:rsid w:val="00B37EEA"/>
    <w:rsid w:val="00B42F2A"/>
    <w:rsid w:val="00B45466"/>
    <w:rsid w:val="00B47BD4"/>
    <w:rsid w:val="00B620BC"/>
    <w:rsid w:val="00B764AE"/>
    <w:rsid w:val="00B86353"/>
    <w:rsid w:val="00B906C3"/>
    <w:rsid w:val="00B91C7B"/>
    <w:rsid w:val="00B95D89"/>
    <w:rsid w:val="00BB20D0"/>
    <w:rsid w:val="00BB3C2A"/>
    <w:rsid w:val="00BB4D36"/>
    <w:rsid w:val="00BC25F6"/>
    <w:rsid w:val="00BC28AB"/>
    <w:rsid w:val="00BC6E4F"/>
    <w:rsid w:val="00BE3063"/>
    <w:rsid w:val="00C02B01"/>
    <w:rsid w:val="00C16EE8"/>
    <w:rsid w:val="00C209D0"/>
    <w:rsid w:val="00C335B0"/>
    <w:rsid w:val="00C52706"/>
    <w:rsid w:val="00C63B0B"/>
    <w:rsid w:val="00C72A21"/>
    <w:rsid w:val="00C76924"/>
    <w:rsid w:val="00C81E99"/>
    <w:rsid w:val="00C9468F"/>
    <w:rsid w:val="00C974FC"/>
    <w:rsid w:val="00CA43EC"/>
    <w:rsid w:val="00CA5F07"/>
    <w:rsid w:val="00CB1CFE"/>
    <w:rsid w:val="00CB2A9A"/>
    <w:rsid w:val="00CD02FF"/>
    <w:rsid w:val="00CD13CD"/>
    <w:rsid w:val="00CE1759"/>
    <w:rsid w:val="00CE2688"/>
    <w:rsid w:val="00CF4353"/>
    <w:rsid w:val="00D126D4"/>
    <w:rsid w:val="00D20C49"/>
    <w:rsid w:val="00D22E63"/>
    <w:rsid w:val="00D233A6"/>
    <w:rsid w:val="00D25DF0"/>
    <w:rsid w:val="00D30B87"/>
    <w:rsid w:val="00D32729"/>
    <w:rsid w:val="00D33F81"/>
    <w:rsid w:val="00D36D60"/>
    <w:rsid w:val="00D538CD"/>
    <w:rsid w:val="00D556CE"/>
    <w:rsid w:val="00D6203E"/>
    <w:rsid w:val="00D63BF0"/>
    <w:rsid w:val="00D63F9D"/>
    <w:rsid w:val="00D662CC"/>
    <w:rsid w:val="00D8415C"/>
    <w:rsid w:val="00D84681"/>
    <w:rsid w:val="00D944E3"/>
    <w:rsid w:val="00DA458A"/>
    <w:rsid w:val="00DB6F8E"/>
    <w:rsid w:val="00DD3C2B"/>
    <w:rsid w:val="00DD4C57"/>
    <w:rsid w:val="00DD4E5D"/>
    <w:rsid w:val="00DE32FB"/>
    <w:rsid w:val="00E052BA"/>
    <w:rsid w:val="00E33B2C"/>
    <w:rsid w:val="00E50A35"/>
    <w:rsid w:val="00E55746"/>
    <w:rsid w:val="00E72358"/>
    <w:rsid w:val="00E84745"/>
    <w:rsid w:val="00E9302A"/>
    <w:rsid w:val="00EA457B"/>
    <w:rsid w:val="00EA514D"/>
    <w:rsid w:val="00EB3C5C"/>
    <w:rsid w:val="00EB5561"/>
    <w:rsid w:val="00EB5C3F"/>
    <w:rsid w:val="00EB6B17"/>
    <w:rsid w:val="00EC7974"/>
    <w:rsid w:val="00ED178E"/>
    <w:rsid w:val="00F0709F"/>
    <w:rsid w:val="00F129B0"/>
    <w:rsid w:val="00F16890"/>
    <w:rsid w:val="00F17B8A"/>
    <w:rsid w:val="00F3031E"/>
    <w:rsid w:val="00F31A8D"/>
    <w:rsid w:val="00F50BEA"/>
    <w:rsid w:val="00F51FE9"/>
    <w:rsid w:val="00F64D39"/>
    <w:rsid w:val="00F70898"/>
    <w:rsid w:val="00FC7E3D"/>
    <w:rsid w:val="00FD70D8"/>
    <w:rsid w:val="00FF01FC"/>
    <w:rsid w:val="00FF25A6"/>
    <w:rsid w:val="0A905466"/>
    <w:rsid w:val="127F7414"/>
    <w:rsid w:val="2AD26A25"/>
    <w:rsid w:val="3A48744E"/>
    <w:rsid w:val="5DF5523F"/>
    <w:rsid w:val="6D231BD0"/>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B94D"/>
  <w15:docId w15:val="{218C7625-A944-4135-BA99-4D1A7AF89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pPr>
      <w:spacing w:after="0" w:line="240" w:lineRule="auto"/>
    </w:pPr>
    <w:rPr>
      <w:rFonts w:ascii="Tahoma" w:hAnsi="Tahoma" w:cs="Tahoma"/>
      <w:sz w:val="16"/>
      <w:szCs w:val="16"/>
    </w:rPr>
  </w:style>
  <w:style w:type="paragraph" w:styleId="a4">
    <w:name w:val="annotation text"/>
    <w:basedOn w:val="a"/>
    <w:link w:val="Char0"/>
    <w:uiPriority w:val="99"/>
    <w:semiHidden/>
    <w:unhideWhenUsed/>
    <w:qFormat/>
    <w:pPr>
      <w:spacing w:line="240" w:lineRule="auto"/>
    </w:pPr>
    <w:rPr>
      <w:sz w:val="20"/>
      <w:szCs w:val="20"/>
    </w:rPr>
  </w:style>
  <w:style w:type="character" w:styleId="a5">
    <w:name w:val="footnote reference"/>
    <w:basedOn w:val="a0"/>
    <w:uiPriority w:val="99"/>
    <w:semiHidden/>
    <w:unhideWhenUsed/>
    <w:rPr>
      <w:vertAlign w:val="superscript"/>
    </w:rPr>
  </w:style>
  <w:style w:type="paragraph" w:styleId="a6">
    <w:name w:val="footnote text"/>
    <w:basedOn w:val="a"/>
    <w:link w:val="Char1"/>
    <w:uiPriority w:val="99"/>
    <w:semiHidden/>
    <w:unhideWhenUsed/>
    <w:pPr>
      <w:spacing w:after="0" w:line="240" w:lineRule="auto"/>
      <w:jc w:val="both"/>
    </w:pPr>
    <w:rPr>
      <w:sz w:val="20"/>
      <w:szCs w:val="20"/>
    </w:rPr>
  </w:style>
  <w:style w:type="paragraph" w:styleId="Web">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paragraph" w:styleId="a8">
    <w:name w:val="List Paragraph"/>
    <w:basedOn w:val="a"/>
    <w:uiPriority w:val="34"/>
    <w:qFormat/>
    <w:pPr>
      <w:ind w:left="720"/>
      <w:contextualSpacing/>
    </w:pPr>
  </w:style>
  <w:style w:type="character" w:styleId="a9">
    <w:name w:val="Placeholder Text"/>
    <w:basedOn w:val="a0"/>
    <w:uiPriority w:val="99"/>
    <w:semiHidden/>
    <w:rPr>
      <w:color w:val="808080"/>
    </w:rPr>
  </w:style>
  <w:style w:type="character" w:customStyle="1" w:styleId="Char">
    <w:name w:val="Κείμενο πλαισίου Char"/>
    <w:basedOn w:val="a0"/>
    <w:link w:val="a3"/>
    <w:uiPriority w:val="99"/>
    <w:semiHidden/>
    <w:rPr>
      <w:rFonts w:ascii="Tahoma" w:hAnsi="Tahoma" w:cs="Tahoma"/>
      <w:sz w:val="16"/>
      <w:szCs w:val="16"/>
    </w:rPr>
  </w:style>
  <w:style w:type="character" w:customStyle="1" w:styleId="Char1">
    <w:name w:val="Κείμενο υποσημείωσης Char"/>
    <w:basedOn w:val="a0"/>
    <w:link w:val="a6"/>
    <w:uiPriority w:val="99"/>
    <w:semiHidden/>
    <w:rPr>
      <w:sz w:val="20"/>
      <w:szCs w:val="20"/>
    </w:rPr>
  </w:style>
  <w:style w:type="character" w:styleId="aa">
    <w:name w:val="annotation reference"/>
    <w:basedOn w:val="a0"/>
    <w:uiPriority w:val="99"/>
    <w:semiHidden/>
    <w:unhideWhenUsed/>
    <w:rsid w:val="00CD02FF"/>
    <w:rPr>
      <w:sz w:val="16"/>
      <w:szCs w:val="16"/>
    </w:rPr>
  </w:style>
  <w:style w:type="paragraph" w:styleId="ab">
    <w:name w:val="annotation subject"/>
    <w:basedOn w:val="a4"/>
    <w:next w:val="a4"/>
    <w:link w:val="Char2"/>
    <w:uiPriority w:val="99"/>
    <w:semiHidden/>
    <w:unhideWhenUsed/>
    <w:rsid w:val="00CD02FF"/>
    <w:rPr>
      <w:b/>
      <w:bCs/>
    </w:rPr>
  </w:style>
  <w:style w:type="character" w:customStyle="1" w:styleId="Char0">
    <w:name w:val="Κείμενο σχολίου Char"/>
    <w:basedOn w:val="a0"/>
    <w:link w:val="a4"/>
    <w:uiPriority w:val="99"/>
    <w:semiHidden/>
    <w:rsid w:val="00CD02FF"/>
    <w:rPr>
      <w:lang w:eastAsia="en-US"/>
    </w:rPr>
  </w:style>
  <w:style w:type="character" w:customStyle="1" w:styleId="Char2">
    <w:name w:val="Θέμα σχολίου Char"/>
    <w:basedOn w:val="Char0"/>
    <w:link w:val="ab"/>
    <w:uiPriority w:val="99"/>
    <w:semiHidden/>
    <w:rsid w:val="00CD02F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1161</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ΔΗΜΗΤΡΙΟΣ ΚΟΛΙΤΣΑΣ</dc:creator>
  <cp:lastModifiedBy>Efstathios Ntzanis</cp:lastModifiedBy>
  <cp:revision>3</cp:revision>
  <dcterms:created xsi:type="dcterms:W3CDTF">2022-10-01T16:05:00Z</dcterms:created>
  <dcterms:modified xsi:type="dcterms:W3CDTF">2022-10-01T16:05:00Z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19DC855FC3F643F8916A0D7B1AC8C33D</vt:lpwstr>
  </property>
</Properties>
</file>