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Default="00FA5F59" w:rsidP="0040696B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>
        <w:rPr>
          <w:b/>
          <w:i w:val="0"/>
          <w:sz w:val="24"/>
          <w:szCs w:val="24"/>
          <w:lang w:val="el-GR"/>
        </w:rPr>
        <w:t xml:space="preserve">Θέμα </w:t>
      </w:r>
      <w:r w:rsidR="00051381">
        <w:rPr>
          <w:b/>
          <w:i w:val="0"/>
          <w:sz w:val="24"/>
          <w:szCs w:val="24"/>
          <w:lang w:val="el-GR"/>
        </w:rPr>
        <w:t>2</w:t>
      </w:r>
      <w:r>
        <w:rPr>
          <w:b/>
          <w:i w:val="0"/>
          <w:sz w:val="24"/>
          <w:szCs w:val="24"/>
          <w:lang w:val="el-GR"/>
        </w:rPr>
        <w:t>ο</w:t>
      </w:r>
    </w:p>
    <w:p w:rsidR="00051381" w:rsidRPr="00D07CD7" w:rsidRDefault="00051381" w:rsidP="0040696B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D07CD7">
        <w:rPr>
          <w:i w:val="0"/>
          <w:sz w:val="24"/>
          <w:szCs w:val="24"/>
          <w:lang w:val="el-GR"/>
        </w:rPr>
        <w:t>2.1</w:t>
      </w:r>
    </w:p>
    <w:p w:rsidR="00051381" w:rsidRDefault="00051381" w:rsidP="0040696B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 xml:space="preserve"> Η </w:t>
      </w:r>
      <w:r w:rsidR="00C83F28">
        <w:rPr>
          <w:i w:val="0"/>
          <w:sz w:val="24"/>
          <w:szCs w:val="24"/>
          <w:lang w:val="el-GR"/>
        </w:rPr>
        <w:t>Υπολογιστική Τομογραφία (</w:t>
      </w:r>
      <w:r>
        <w:rPr>
          <w:i w:val="0"/>
          <w:sz w:val="24"/>
          <w:szCs w:val="24"/>
          <w:lang w:val="el-GR"/>
        </w:rPr>
        <w:t>ΥΤ</w:t>
      </w:r>
      <w:r w:rsidR="00C83F28">
        <w:rPr>
          <w:i w:val="0"/>
          <w:sz w:val="24"/>
          <w:szCs w:val="24"/>
          <w:lang w:val="el-GR"/>
        </w:rPr>
        <w:t>)</w:t>
      </w:r>
      <w:r>
        <w:rPr>
          <w:i w:val="0"/>
          <w:sz w:val="24"/>
          <w:szCs w:val="24"/>
          <w:lang w:val="el-GR"/>
        </w:rPr>
        <w:t xml:space="preserve"> κοιλίας α</w:t>
      </w:r>
      <w:r w:rsidRPr="00051381">
        <w:rPr>
          <w:i w:val="0"/>
          <w:sz w:val="24"/>
          <w:szCs w:val="24"/>
          <w:lang w:val="el-GR"/>
        </w:rPr>
        <w:t>ποτελεί μια από τις πιο σημαντικές και συχνές εφαρμογές της</w:t>
      </w:r>
      <w:r>
        <w:rPr>
          <w:i w:val="0"/>
          <w:sz w:val="24"/>
          <w:szCs w:val="24"/>
          <w:lang w:val="el-GR"/>
        </w:rPr>
        <w:t>.</w:t>
      </w:r>
    </w:p>
    <w:p w:rsidR="00051381" w:rsidRPr="00051381" w:rsidRDefault="00051381" w:rsidP="0040696B">
      <w:pPr>
        <w:spacing w:after="0" w:line="360" w:lineRule="auto"/>
        <w:jc w:val="both"/>
        <w:rPr>
          <w:rFonts w:ascii="Italics" w:hAnsi="Italics"/>
          <w:bCs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α</w:t>
      </w:r>
      <w:r w:rsidRPr="00051381">
        <w:rPr>
          <w:i w:val="0"/>
          <w:sz w:val="24"/>
          <w:szCs w:val="24"/>
          <w:lang w:val="el-GR"/>
        </w:rPr>
        <w:t>)</w:t>
      </w:r>
      <w:r w:rsidRPr="00051381">
        <w:rPr>
          <w:bCs/>
          <w:i w:val="0"/>
          <w:sz w:val="24"/>
          <w:szCs w:val="24"/>
          <w:lang w:val="el-GR"/>
        </w:rPr>
        <w:t xml:space="preserve"> Σε τι εξυπηρετεί η </w:t>
      </w:r>
      <w:r w:rsidR="00C83F28">
        <w:rPr>
          <w:bCs/>
          <w:i w:val="0"/>
          <w:sz w:val="24"/>
          <w:szCs w:val="24"/>
          <w:lang w:val="el-GR"/>
        </w:rPr>
        <w:t>ΥΤ</w:t>
      </w:r>
      <w:r w:rsidRPr="00051381">
        <w:rPr>
          <w:bCs/>
          <w:i w:val="0"/>
          <w:sz w:val="24"/>
          <w:szCs w:val="24"/>
          <w:lang w:val="el-GR"/>
        </w:rPr>
        <w:t xml:space="preserve"> άνω και κάτω κοιλίας;</w:t>
      </w:r>
      <w:r>
        <w:rPr>
          <w:bCs/>
          <w:i w:val="0"/>
          <w:sz w:val="24"/>
          <w:szCs w:val="24"/>
          <w:lang w:val="el-GR"/>
        </w:rPr>
        <w:t>(</w:t>
      </w:r>
      <w:r w:rsidR="00592E72">
        <w:rPr>
          <w:rFonts w:cstheme="minorHAnsi"/>
          <w:bCs/>
          <w:sz w:val="24"/>
          <w:szCs w:val="24"/>
          <w:lang w:val="el-GR"/>
        </w:rPr>
        <w:t>μονάδες 7</w:t>
      </w:r>
      <w:r w:rsidRPr="00FA5F59">
        <w:rPr>
          <w:rFonts w:cstheme="minorHAnsi"/>
          <w:bCs/>
          <w:sz w:val="24"/>
          <w:szCs w:val="24"/>
          <w:lang w:val="el-GR"/>
        </w:rPr>
        <w:t>)</w:t>
      </w:r>
    </w:p>
    <w:p w:rsidR="00051381" w:rsidRPr="00195288" w:rsidRDefault="00051381" w:rsidP="0040696B">
      <w:pPr>
        <w:spacing w:after="0" w:line="360" w:lineRule="auto"/>
        <w:jc w:val="both"/>
        <w:rPr>
          <w:rFonts w:ascii="Italics" w:hAnsi="Italics"/>
          <w:bCs/>
          <w:sz w:val="24"/>
          <w:szCs w:val="24"/>
          <w:lang w:val="el-GR"/>
        </w:rPr>
      </w:pPr>
      <w:r>
        <w:rPr>
          <w:bCs/>
          <w:i w:val="0"/>
          <w:sz w:val="24"/>
          <w:szCs w:val="24"/>
          <w:lang w:val="el-GR"/>
        </w:rPr>
        <w:t>β)Περιγράψτε την τεχνική μιας αξονικής τομογραφίας κοιλίας.(</w:t>
      </w:r>
      <w:r w:rsidR="00195288" w:rsidRPr="00FA5F59">
        <w:rPr>
          <w:rFonts w:cstheme="minorHAnsi"/>
          <w:bCs/>
          <w:sz w:val="24"/>
          <w:szCs w:val="24"/>
          <w:lang w:val="el-GR"/>
        </w:rPr>
        <w:t xml:space="preserve">μονάδες </w:t>
      </w:r>
      <w:r w:rsidR="00592E72">
        <w:rPr>
          <w:rFonts w:cstheme="minorHAnsi"/>
          <w:bCs/>
          <w:sz w:val="24"/>
          <w:szCs w:val="24"/>
          <w:lang w:val="el-GR"/>
        </w:rPr>
        <w:t>9</w:t>
      </w:r>
      <w:r w:rsidRPr="00051381">
        <w:rPr>
          <w:rFonts w:ascii="Italics" w:hAnsi="Italics"/>
          <w:bCs/>
          <w:sz w:val="24"/>
          <w:szCs w:val="24"/>
          <w:lang w:val="el-GR"/>
        </w:rPr>
        <w:t>)</w:t>
      </w:r>
    </w:p>
    <w:p w:rsidR="00051381" w:rsidRPr="00FA5F59" w:rsidRDefault="00195288" w:rsidP="00051381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FA5F59">
        <w:rPr>
          <w:rFonts w:cstheme="minorHAnsi"/>
          <w:b/>
          <w:bCs/>
          <w:sz w:val="24"/>
          <w:szCs w:val="24"/>
          <w:lang w:val="el-GR"/>
        </w:rPr>
        <w:t>Μονάδες 16</w:t>
      </w:r>
    </w:p>
    <w:p w:rsidR="0040696B" w:rsidRPr="00D07CD7" w:rsidRDefault="0040696B" w:rsidP="0040696B">
      <w:pPr>
        <w:spacing w:after="0" w:line="360" w:lineRule="auto"/>
        <w:jc w:val="both"/>
        <w:rPr>
          <w:rFonts w:cstheme="minorHAnsi"/>
          <w:bCs/>
          <w:i w:val="0"/>
          <w:sz w:val="24"/>
          <w:szCs w:val="24"/>
          <w:lang w:val="el-GR"/>
        </w:rPr>
      </w:pPr>
      <w:r w:rsidRPr="00D07CD7">
        <w:rPr>
          <w:rFonts w:cstheme="minorHAnsi"/>
          <w:bCs/>
          <w:i w:val="0"/>
          <w:sz w:val="24"/>
          <w:szCs w:val="24"/>
          <w:lang w:val="el-GR"/>
        </w:rPr>
        <w:t>2.2</w:t>
      </w:r>
    </w:p>
    <w:p w:rsidR="0040696B" w:rsidRPr="00FA5F59" w:rsidRDefault="0040696B" w:rsidP="0040696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40696B">
        <w:rPr>
          <w:bCs/>
          <w:i w:val="0"/>
          <w:sz w:val="24"/>
          <w:szCs w:val="24"/>
          <w:lang w:val="el-GR"/>
        </w:rPr>
        <w:t xml:space="preserve"> Ποια </w:t>
      </w:r>
      <w:r w:rsidR="00C83F28">
        <w:rPr>
          <w:bCs/>
          <w:i w:val="0"/>
          <w:sz w:val="24"/>
          <w:szCs w:val="24"/>
          <w:lang w:val="el-GR"/>
        </w:rPr>
        <w:t xml:space="preserve">είναι </w:t>
      </w:r>
      <w:r w:rsidRPr="0040696B">
        <w:rPr>
          <w:bCs/>
          <w:i w:val="0"/>
          <w:sz w:val="24"/>
          <w:szCs w:val="24"/>
          <w:lang w:val="el-GR"/>
        </w:rPr>
        <w:t xml:space="preserve">τα πλεονεκτήματα χρήσης ελικοειδούς </w:t>
      </w:r>
      <w:r w:rsidR="00C83F28">
        <w:rPr>
          <w:bCs/>
          <w:i w:val="0"/>
          <w:sz w:val="24"/>
          <w:szCs w:val="24"/>
          <w:lang w:val="el-GR"/>
        </w:rPr>
        <w:t>Υ</w:t>
      </w:r>
      <w:r w:rsidRPr="0040696B">
        <w:rPr>
          <w:bCs/>
          <w:i w:val="0"/>
          <w:sz w:val="24"/>
          <w:szCs w:val="24"/>
          <w:lang w:val="el-GR"/>
        </w:rPr>
        <w:t xml:space="preserve">πολογιστικής </w:t>
      </w:r>
      <w:r w:rsidR="00C83F28">
        <w:rPr>
          <w:bCs/>
          <w:i w:val="0"/>
          <w:sz w:val="24"/>
          <w:szCs w:val="24"/>
          <w:lang w:val="el-GR"/>
        </w:rPr>
        <w:t>Τ</w:t>
      </w:r>
      <w:r w:rsidRPr="0040696B">
        <w:rPr>
          <w:bCs/>
          <w:i w:val="0"/>
          <w:sz w:val="24"/>
          <w:szCs w:val="24"/>
          <w:lang w:val="el-GR"/>
        </w:rPr>
        <w:t xml:space="preserve">ομογραφίας </w:t>
      </w:r>
      <w:r w:rsidR="00C83F28">
        <w:rPr>
          <w:bCs/>
          <w:i w:val="0"/>
          <w:sz w:val="24"/>
          <w:szCs w:val="24"/>
          <w:lang w:val="el-GR"/>
        </w:rPr>
        <w:t xml:space="preserve">(ΥΤ) </w:t>
      </w:r>
      <w:r w:rsidRPr="0040696B">
        <w:rPr>
          <w:bCs/>
          <w:i w:val="0"/>
          <w:sz w:val="24"/>
          <w:szCs w:val="24"/>
          <w:lang w:val="el-GR"/>
        </w:rPr>
        <w:t>έναντι της συμβατικής υπολογιστικής τομογραφίας;</w:t>
      </w:r>
    </w:p>
    <w:p w:rsidR="0040696B" w:rsidRPr="00FA5F59" w:rsidRDefault="00195288" w:rsidP="0040696B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FA5F59">
        <w:rPr>
          <w:rFonts w:cstheme="minorHAnsi"/>
          <w:b/>
          <w:bCs/>
          <w:sz w:val="24"/>
          <w:szCs w:val="24"/>
          <w:lang w:val="el-GR"/>
        </w:rPr>
        <w:t>Μονάδες 9</w:t>
      </w:r>
    </w:p>
    <w:sectPr w:rsidR="0040696B" w:rsidRPr="00FA5F59" w:rsidSect="0040696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00"/>
  <w:displayHorizontalDrawingGridEvery w:val="2"/>
  <w:characterSpacingControl w:val="doNotCompress"/>
  <w:compat/>
  <w:rsids>
    <w:rsidRoot w:val="00051381"/>
    <w:rsid w:val="00033BD5"/>
    <w:rsid w:val="00051381"/>
    <w:rsid w:val="00195288"/>
    <w:rsid w:val="00274B09"/>
    <w:rsid w:val="003E5CF7"/>
    <w:rsid w:val="0040696B"/>
    <w:rsid w:val="00592E72"/>
    <w:rsid w:val="005B4A46"/>
    <w:rsid w:val="006B1021"/>
    <w:rsid w:val="006D52C1"/>
    <w:rsid w:val="00960327"/>
    <w:rsid w:val="00C83F28"/>
    <w:rsid w:val="00CD6C5C"/>
    <w:rsid w:val="00D07CD7"/>
    <w:rsid w:val="00DF0D8D"/>
    <w:rsid w:val="00E54904"/>
    <w:rsid w:val="00FA5F59"/>
    <w:rsid w:val="00FD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2022-09-28T21:19:00Z</dcterms:created>
  <dcterms:modified xsi:type="dcterms:W3CDTF">2022-09-28T21:19:00Z</dcterms:modified>
</cp:coreProperties>
</file>