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A1ED4" w14:textId="33897CCC" w:rsidR="001B2D92" w:rsidRPr="001709E5" w:rsidRDefault="001B2D92" w:rsidP="005B3118">
      <w:pPr>
        <w:pStyle w:val="a3"/>
        <w:tabs>
          <w:tab w:val="left" w:pos="284"/>
        </w:tabs>
        <w:spacing w:after="0" w:line="360" w:lineRule="auto"/>
        <w:ind w:left="0"/>
        <w:jc w:val="both"/>
        <w:rPr>
          <w:b/>
          <w:bCs/>
          <w:sz w:val="24"/>
          <w:szCs w:val="24"/>
          <w:u w:val="single"/>
        </w:rPr>
      </w:pPr>
      <w:bookmarkStart w:id="0" w:name="_Hlk95861497"/>
      <w:r w:rsidRPr="001709E5">
        <w:rPr>
          <w:b/>
          <w:bCs/>
          <w:sz w:val="24"/>
          <w:szCs w:val="24"/>
          <w:u w:val="single"/>
        </w:rPr>
        <w:t>ΕΝΔΕΙΚΤΙΚΕΣ ΑΠΑΝΤΗΣΕΙΣ</w:t>
      </w:r>
    </w:p>
    <w:p w14:paraId="26477276" w14:textId="77777777" w:rsidR="004C4F82" w:rsidRDefault="001B2D92" w:rsidP="005B3118">
      <w:pPr>
        <w:spacing w:after="0" w:line="360" w:lineRule="auto"/>
        <w:jc w:val="both"/>
        <w:rPr>
          <w:b/>
          <w:bCs/>
          <w:sz w:val="24"/>
          <w:szCs w:val="24"/>
          <w:u w:val="single"/>
        </w:rPr>
      </w:pPr>
      <w:r w:rsidRPr="00A53755">
        <w:rPr>
          <w:b/>
          <w:bCs/>
          <w:sz w:val="24"/>
          <w:szCs w:val="24"/>
          <w:u w:val="single"/>
        </w:rPr>
        <w:t>Θ</w:t>
      </w:r>
      <w:r>
        <w:rPr>
          <w:b/>
          <w:bCs/>
          <w:sz w:val="24"/>
          <w:szCs w:val="24"/>
          <w:u w:val="single"/>
        </w:rPr>
        <w:t>έμα</w:t>
      </w:r>
      <w:r w:rsidRPr="00A53755">
        <w:rPr>
          <w:b/>
          <w:bCs/>
          <w:sz w:val="24"/>
          <w:szCs w:val="24"/>
          <w:u w:val="single"/>
        </w:rPr>
        <w:t xml:space="preserve"> 2</w:t>
      </w:r>
      <w:r w:rsidRPr="008B26E3">
        <w:rPr>
          <w:b/>
          <w:bCs/>
          <w:sz w:val="24"/>
          <w:szCs w:val="24"/>
          <w:u w:val="single"/>
          <w:vertAlign w:val="superscript"/>
        </w:rPr>
        <w:t>ο</w:t>
      </w:r>
      <w:r>
        <w:rPr>
          <w:b/>
          <w:bCs/>
          <w:sz w:val="24"/>
          <w:szCs w:val="24"/>
          <w:u w:val="single"/>
        </w:rPr>
        <w:t xml:space="preserve"> </w:t>
      </w:r>
    </w:p>
    <w:p w14:paraId="18E9B10B" w14:textId="13C5CC9E" w:rsidR="001B2D92" w:rsidRPr="004C4F82" w:rsidRDefault="001B2D92" w:rsidP="005B3118">
      <w:pPr>
        <w:spacing w:after="0" w:line="360" w:lineRule="auto"/>
        <w:jc w:val="both"/>
        <w:rPr>
          <w:b/>
          <w:bCs/>
          <w:sz w:val="24"/>
          <w:szCs w:val="24"/>
          <w:u w:val="single"/>
        </w:rPr>
      </w:pPr>
      <w:r w:rsidRPr="00A53755">
        <w:rPr>
          <w:b/>
          <w:bCs/>
          <w:sz w:val="24"/>
          <w:szCs w:val="24"/>
        </w:rPr>
        <w:t xml:space="preserve">2.1. </w:t>
      </w:r>
    </w:p>
    <w:p w14:paraId="33C9A457" w14:textId="3186B417" w:rsidR="00BE07D0" w:rsidRDefault="006A4755" w:rsidP="005B3118">
      <w:pPr>
        <w:spacing w:after="0" w:line="360" w:lineRule="auto"/>
        <w:jc w:val="both"/>
        <w:rPr>
          <w:sz w:val="24"/>
          <w:szCs w:val="24"/>
        </w:rPr>
      </w:pPr>
      <w:r>
        <w:rPr>
          <w:sz w:val="24"/>
          <w:szCs w:val="24"/>
        </w:rPr>
        <w:t>α</w:t>
      </w:r>
      <w:r w:rsidR="00D07550" w:rsidRPr="00F809F8">
        <w:rPr>
          <w:sz w:val="24"/>
          <w:szCs w:val="24"/>
        </w:rPr>
        <w:t>.</w:t>
      </w:r>
      <w:r w:rsidR="00F809F8">
        <w:rPr>
          <w:sz w:val="24"/>
          <w:szCs w:val="24"/>
        </w:rPr>
        <w:t xml:space="preserve"> Λ</w:t>
      </w:r>
      <w:r w:rsidR="00123174">
        <w:rPr>
          <w:sz w:val="24"/>
          <w:szCs w:val="24"/>
        </w:rPr>
        <w:t>άθος</w:t>
      </w:r>
      <w:r w:rsidR="001B2D92">
        <w:rPr>
          <w:sz w:val="24"/>
          <w:szCs w:val="24"/>
        </w:rPr>
        <w:t xml:space="preserve">, </w:t>
      </w:r>
      <w:r>
        <w:rPr>
          <w:sz w:val="24"/>
          <w:szCs w:val="24"/>
        </w:rPr>
        <w:t>β</w:t>
      </w:r>
      <w:r w:rsidR="00D07550" w:rsidRPr="00F809F8">
        <w:rPr>
          <w:sz w:val="24"/>
          <w:szCs w:val="24"/>
        </w:rPr>
        <w:t>.</w:t>
      </w:r>
      <w:r w:rsidR="000D752D">
        <w:rPr>
          <w:sz w:val="24"/>
          <w:szCs w:val="24"/>
        </w:rPr>
        <w:t xml:space="preserve"> Σ</w:t>
      </w:r>
      <w:r w:rsidR="00123174">
        <w:rPr>
          <w:sz w:val="24"/>
          <w:szCs w:val="24"/>
        </w:rPr>
        <w:t>ωστό</w:t>
      </w:r>
      <w:r w:rsidR="001B2D92">
        <w:rPr>
          <w:sz w:val="24"/>
          <w:szCs w:val="24"/>
        </w:rPr>
        <w:t xml:space="preserve">, </w:t>
      </w:r>
      <w:r>
        <w:rPr>
          <w:sz w:val="24"/>
          <w:szCs w:val="24"/>
        </w:rPr>
        <w:t>γ</w:t>
      </w:r>
      <w:r w:rsidR="000D752D">
        <w:rPr>
          <w:sz w:val="24"/>
          <w:szCs w:val="24"/>
        </w:rPr>
        <w:t>. Λ</w:t>
      </w:r>
      <w:r w:rsidR="00123174">
        <w:rPr>
          <w:sz w:val="24"/>
          <w:szCs w:val="24"/>
        </w:rPr>
        <w:t>άθος</w:t>
      </w:r>
    </w:p>
    <w:p w14:paraId="17B79B38" w14:textId="77777777" w:rsidR="000D6754" w:rsidRPr="003D0C28" w:rsidRDefault="000D6754" w:rsidP="005B3118">
      <w:pPr>
        <w:spacing w:after="0" w:line="360" w:lineRule="auto"/>
        <w:jc w:val="both"/>
        <w:rPr>
          <w:sz w:val="24"/>
          <w:szCs w:val="24"/>
        </w:rPr>
      </w:pPr>
    </w:p>
    <w:p w14:paraId="5CB0D4B5" w14:textId="77777777" w:rsidR="00D07550" w:rsidRDefault="001B2D92" w:rsidP="005B3118">
      <w:pPr>
        <w:spacing w:after="0" w:line="360" w:lineRule="auto"/>
        <w:jc w:val="both"/>
        <w:rPr>
          <w:b/>
          <w:bCs/>
          <w:sz w:val="24"/>
          <w:szCs w:val="24"/>
        </w:rPr>
      </w:pPr>
      <w:r w:rsidRPr="00A53755">
        <w:rPr>
          <w:b/>
          <w:bCs/>
          <w:sz w:val="24"/>
          <w:szCs w:val="24"/>
        </w:rPr>
        <w:t>2.2.</w:t>
      </w:r>
    </w:p>
    <w:p w14:paraId="3F5C3BF5" w14:textId="537DF036" w:rsidR="000D752D" w:rsidRPr="000D752D" w:rsidRDefault="001B2D92" w:rsidP="005B3118">
      <w:pPr>
        <w:spacing w:after="0" w:line="360" w:lineRule="auto"/>
        <w:jc w:val="both"/>
        <w:rPr>
          <w:sz w:val="24"/>
          <w:szCs w:val="24"/>
        </w:rPr>
      </w:pPr>
      <w:r>
        <w:rPr>
          <w:sz w:val="24"/>
          <w:szCs w:val="24"/>
        </w:rPr>
        <w:t>1-</w:t>
      </w:r>
      <w:r>
        <w:rPr>
          <w:sz w:val="24"/>
          <w:szCs w:val="24"/>
        </w:rPr>
        <w:softHyphen/>
      </w:r>
      <w:r>
        <w:rPr>
          <w:sz w:val="24"/>
          <w:szCs w:val="24"/>
        </w:rPr>
        <w:softHyphen/>
      </w:r>
      <w:r>
        <w:rPr>
          <w:sz w:val="24"/>
          <w:szCs w:val="24"/>
        </w:rPr>
        <w:softHyphen/>
      </w:r>
      <w:r>
        <w:rPr>
          <w:sz w:val="24"/>
          <w:szCs w:val="24"/>
        </w:rPr>
        <w:softHyphen/>
      </w:r>
      <w:r>
        <w:rPr>
          <w:sz w:val="24"/>
          <w:szCs w:val="24"/>
        </w:rPr>
        <w:softHyphen/>
      </w:r>
      <w:r w:rsidR="00407302">
        <w:rPr>
          <w:sz w:val="24"/>
          <w:szCs w:val="24"/>
        </w:rPr>
        <w:t>β</w:t>
      </w:r>
      <w:r>
        <w:rPr>
          <w:sz w:val="24"/>
          <w:szCs w:val="24"/>
        </w:rPr>
        <w:t>, 2</w:t>
      </w:r>
      <w:r w:rsidR="00407302">
        <w:rPr>
          <w:sz w:val="24"/>
          <w:szCs w:val="24"/>
        </w:rPr>
        <w:t>-α</w:t>
      </w:r>
    </w:p>
    <w:bookmarkEnd w:id="0"/>
    <w:p w14:paraId="04FBF493" w14:textId="21C7D70B" w:rsidR="001B2D92" w:rsidRDefault="0062592B" w:rsidP="005B3118">
      <w:pPr>
        <w:spacing w:after="0" w:line="360" w:lineRule="auto"/>
        <w:jc w:val="both"/>
        <w:rPr>
          <w:rFonts w:cstheme="minorHAnsi"/>
          <w:b/>
          <w:bCs/>
          <w:color w:val="000000"/>
          <w:sz w:val="24"/>
          <w:szCs w:val="24"/>
        </w:rPr>
      </w:pPr>
      <w:r>
        <w:rPr>
          <w:rFonts w:cstheme="minorHAnsi"/>
          <w:b/>
          <w:bCs/>
          <w:color w:val="000000"/>
          <w:sz w:val="24"/>
          <w:szCs w:val="24"/>
        </w:rPr>
        <w:t>Αιτιολόγηση:</w:t>
      </w:r>
    </w:p>
    <w:p w14:paraId="0A9190B9" w14:textId="12F8F470" w:rsidR="0062592B" w:rsidRPr="0062592B" w:rsidRDefault="0062592B" w:rsidP="0062592B">
      <w:pPr>
        <w:pStyle w:val="a3"/>
        <w:numPr>
          <w:ilvl w:val="0"/>
          <w:numId w:val="7"/>
        </w:numPr>
        <w:spacing w:after="0" w:line="360" w:lineRule="auto"/>
        <w:jc w:val="both"/>
        <w:rPr>
          <w:rFonts w:cstheme="minorHAnsi"/>
          <w:b/>
          <w:bCs/>
          <w:color w:val="000000"/>
          <w:sz w:val="24"/>
          <w:szCs w:val="24"/>
        </w:rPr>
      </w:pPr>
      <w:r w:rsidRPr="0062592B">
        <w:rPr>
          <w:sz w:val="24"/>
          <w:szCs w:val="24"/>
        </w:rPr>
        <w:t>Μία τοστιέρα αποτελεί ένα σύστημα ελέγχου ανοικτού βρόχου διότι ελέγχεται μόνον από ένα χρονοδιακόπτη. Ο χρόνος που απαιτείται για να ψηθεί καλά ένα τοστ είναι θέμα του χρήστη (ο οποίος δεν αποτελεί μέρος του συστήματος). Από τη στιγμή που θα αρχίσει να μετρά ο χρόνος ψησίματος του τοστ, δεν υπάρχει πλέον κανένας απολύτως έλεγχος στο σύστημα. Δηλαδή, εάν στο τέλος της διαδικασίας παρατηρηθεί είτε ότι το τοστ βγήκε μισοψημένο είτε ότι βγήκε καμένο, τότε το μόνο που μπορεί να γίνει είναι μία νέα ρύθμιση του χρονοδιακόπτη (με βάση την προηγούμενη εμπειρία), προκειμένου να επιτευχθεί το καλύτερο δυνατό αποτέλεσμα. Με απλά λόγια, δεν υπάρχει κανένας τρόπος αυτόματης διόρθωσης της θερμοκρασίας του συστήματος καθ’ όλη τη διάρκεια του ψησίματος του τοστ.</w:t>
      </w:r>
    </w:p>
    <w:p w14:paraId="5C676BD7" w14:textId="047C41CA" w:rsidR="0029309E" w:rsidRPr="00BE1EF8" w:rsidRDefault="0062592B" w:rsidP="0029309E">
      <w:pPr>
        <w:pStyle w:val="a3"/>
        <w:numPr>
          <w:ilvl w:val="0"/>
          <w:numId w:val="7"/>
        </w:numPr>
        <w:spacing w:after="0" w:line="360" w:lineRule="auto"/>
        <w:jc w:val="both"/>
        <w:rPr>
          <w:sz w:val="24"/>
          <w:szCs w:val="24"/>
        </w:rPr>
      </w:pPr>
      <w:r w:rsidRPr="00BE1EF8">
        <w:rPr>
          <w:sz w:val="24"/>
          <w:szCs w:val="24"/>
        </w:rPr>
        <w:t xml:space="preserve">Ο θερμοσίφωνας είναι σύστημα αυτομάτου ελέγχου κλειστού βρόχου. Η είσοδος του συστήματος είναι η επιθυμητή θερμοκρασία του νερού. Το σύστημα, αφού λάβει την εντολή, ενεργοποιεί κάποια άλλα στοιχεία που συμμετέχουν σ’ αυτήν τη διεργασία (στην προκειμένη περίπτωση, τον καυστήρα ή την ηλεκτρική αντίσταση). Η έξοδος του συστήματος είναι η πραγματική θερμοκρασία του νερού. Προκειμένου η θερμοκρασία εξόδου του νερού να διατηρείται στα επιθυμητά επίπεδα, υπάρχει ένας θερμοστάτης ο οποίος λειτουργεί ως ελεγκτής ή ρυθμιστής. Επομένως ο θερμοσίφωνας ως σύστημα αυτομάτου ελέγχου περιλαμβάνει: έναν ελεγκτή στην είσοδό του, με τον οποίο ρυθμίζεται η επιθυμητή θερμοκρασία του νερού, και ένα όργανο μέτρησης στην έξοδό του, που δείχνει την πραγματική τιμή της θερμοκρασίας εξόδου του νερού. </w:t>
      </w:r>
      <w:r w:rsidR="00BE1EF8" w:rsidRPr="00BE1EF8">
        <w:rPr>
          <w:sz w:val="24"/>
          <w:szCs w:val="24"/>
        </w:rPr>
        <w:t>Δηλαδή, ε</w:t>
      </w:r>
      <w:r w:rsidRPr="00BE1EF8">
        <w:rPr>
          <w:sz w:val="24"/>
          <w:szCs w:val="24"/>
        </w:rPr>
        <w:t xml:space="preserve">ίναι πιθανό η θερμοκρασία στην έξοδό του να μην είναι ίδια με την επιθυμητή. Επομένως είναι πλέον απαραίτητη η χρήση της ανάδρασης για τη βελτίωσή της. Ο έλεγχος πλέον είναι αυτόματος και προκύπτει ένα αυτόματα </w:t>
      </w:r>
      <w:r w:rsidRPr="00BE1EF8">
        <w:rPr>
          <w:sz w:val="24"/>
          <w:szCs w:val="24"/>
        </w:rPr>
        <w:lastRenderedPageBreak/>
        <w:t xml:space="preserve">ελεγχόμενο σύστημα, ή ένα σύστημα αυτομάτου ελέγχου κλειστού βρόχου. </w:t>
      </w:r>
      <w:r w:rsidR="0029309E">
        <w:rPr>
          <w:noProof/>
          <w:lang w:eastAsia="el-GR"/>
        </w:rPr>
        <w:drawing>
          <wp:inline distT="0" distB="0" distL="0" distR="0" wp14:anchorId="0F62663B" wp14:editId="64289BD2">
            <wp:extent cx="5234940" cy="1379220"/>
            <wp:effectExtent l="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4940" cy="1379220"/>
                    </a:xfrm>
                    <a:prstGeom prst="rect">
                      <a:avLst/>
                    </a:prstGeom>
                    <a:noFill/>
                    <a:ln>
                      <a:noFill/>
                    </a:ln>
                  </pic:spPr>
                </pic:pic>
              </a:graphicData>
            </a:graphic>
          </wp:inline>
        </w:drawing>
      </w:r>
    </w:p>
    <w:p w14:paraId="73C62BB3" w14:textId="724EE165" w:rsidR="0062592B" w:rsidRPr="0029309E" w:rsidRDefault="0062592B" w:rsidP="00BE1EF8">
      <w:pPr>
        <w:spacing w:after="0" w:line="360" w:lineRule="auto"/>
        <w:jc w:val="center"/>
        <w:rPr>
          <w:rFonts w:cstheme="minorHAnsi"/>
          <w:b/>
          <w:bCs/>
          <w:color w:val="000000"/>
          <w:sz w:val="24"/>
          <w:szCs w:val="24"/>
        </w:rPr>
      </w:pPr>
      <w:r w:rsidRPr="0029309E">
        <w:rPr>
          <w:sz w:val="24"/>
          <w:szCs w:val="24"/>
        </w:rPr>
        <w:t>Ο θερμοσίφωνας σαν σύστημα αυτομάτου ελέγχου κλειστού βρόχου</w:t>
      </w:r>
    </w:p>
    <w:p w14:paraId="2B1C3A95" w14:textId="77777777" w:rsidR="004875DC" w:rsidRPr="0062592B" w:rsidRDefault="004875DC" w:rsidP="005B3118">
      <w:pPr>
        <w:spacing w:after="0" w:line="360" w:lineRule="auto"/>
        <w:jc w:val="both"/>
        <w:rPr>
          <w:sz w:val="24"/>
          <w:szCs w:val="24"/>
        </w:rPr>
      </w:pPr>
    </w:p>
    <w:sectPr w:rsidR="004875DC" w:rsidRPr="0062592B" w:rsidSect="003917D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B085D" w14:textId="77777777" w:rsidR="005A27DD" w:rsidRDefault="005A27DD" w:rsidP="00D9667A">
      <w:pPr>
        <w:spacing w:after="0" w:line="240" w:lineRule="auto"/>
      </w:pPr>
      <w:r>
        <w:separator/>
      </w:r>
    </w:p>
  </w:endnote>
  <w:endnote w:type="continuationSeparator" w:id="0">
    <w:p w14:paraId="13F784A0" w14:textId="77777777" w:rsidR="005A27DD" w:rsidRDefault="005A27DD" w:rsidP="00D96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EAE0" w14:textId="77777777" w:rsidR="005A27DD" w:rsidRDefault="005A27DD" w:rsidP="00D9667A">
      <w:pPr>
        <w:spacing w:after="0" w:line="240" w:lineRule="auto"/>
      </w:pPr>
      <w:r>
        <w:separator/>
      </w:r>
    </w:p>
  </w:footnote>
  <w:footnote w:type="continuationSeparator" w:id="0">
    <w:p w14:paraId="0F6359CD" w14:textId="77777777" w:rsidR="005A27DD" w:rsidRDefault="005A27DD" w:rsidP="00D96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2F6"/>
    <w:multiLevelType w:val="hybridMultilevel"/>
    <w:tmpl w:val="086EA58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75C6937"/>
    <w:multiLevelType w:val="hybridMultilevel"/>
    <w:tmpl w:val="4628E0B6"/>
    <w:lvl w:ilvl="0" w:tplc="A5E49C6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36641C1"/>
    <w:multiLevelType w:val="hybridMultilevel"/>
    <w:tmpl w:val="7758D56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 w15:restartNumberingAfterBreak="0">
    <w:nsid w:val="40F7008C"/>
    <w:multiLevelType w:val="hybridMultilevel"/>
    <w:tmpl w:val="D0689D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84F44A6"/>
    <w:multiLevelType w:val="hybridMultilevel"/>
    <w:tmpl w:val="9CFE3224"/>
    <w:lvl w:ilvl="0" w:tplc="5574DF18">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280FC2"/>
    <w:multiLevelType w:val="hybridMultilevel"/>
    <w:tmpl w:val="25F46A22"/>
    <w:lvl w:ilvl="0" w:tplc="139A7894">
      <w:start w:val="1"/>
      <mc:AlternateContent>
        <mc:Choice Requires="w14">
          <w:numFmt w:val="custom" w:format="α, β, γ, ..."/>
        </mc:Choice>
        <mc:Fallback>
          <w:numFmt w:val="decimal"/>
        </mc:Fallback>
      </mc:AlternateContent>
      <w:lvlText w:val="%1."/>
      <w:lvlJc w:val="left"/>
      <w:pPr>
        <w:ind w:left="1077" w:hanging="360"/>
      </w:pPr>
      <w:rPr>
        <w:rFonts w:hint="default"/>
        <w:b/>
        <w:bCs/>
      </w:r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6" w15:restartNumberingAfterBreak="0">
    <w:nsid w:val="68735FD7"/>
    <w:multiLevelType w:val="hybridMultilevel"/>
    <w:tmpl w:val="23C23430"/>
    <w:lvl w:ilvl="0" w:tplc="5574DF18">
      <w:start w:val="1"/>
      <mc:AlternateContent>
        <mc:Choice Requires="w14">
          <w:numFmt w:val="custom" w:format="α, β, γ, ..."/>
        </mc:Choice>
        <mc:Fallback>
          <w:numFmt w:val="decimal"/>
        </mc:Fallback>
      </mc:AlternateContent>
      <w:lvlText w:val="%1."/>
      <w:lvlJc w:val="left"/>
      <w:pPr>
        <w:ind w:left="1500" w:hanging="360"/>
      </w:pPr>
      <w:rPr>
        <w:rFonts w:hint="default"/>
      </w:rPr>
    </w:lvl>
    <w:lvl w:ilvl="1" w:tplc="04080019" w:tentative="1">
      <w:start w:val="1"/>
      <w:numFmt w:val="lowerLetter"/>
      <w:lvlText w:val="%2."/>
      <w:lvlJc w:val="left"/>
      <w:pPr>
        <w:ind w:left="2220" w:hanging="360"/>
      </w:pPr>
    </w:lvl>
    <w:lvl w:ilvl="2" w:tplc="0408001B" w:tentative="1">
      <w:start w:val="1"/>
      <w:numFmt w:val="lowerRoman"/>
      <w:lvlText w:val="%3."/>
      <w:lvlJc w:val="right"/>
      <w:pPr>
        <w:ind w:left="2940" w:hanging="180"/>
      </w:pPr>
    </w:lvl>
    <w:lvl w:ilvl="3" w:tplc="0408000F" w:tentative="1">
      <w:start w:val="1"/>
      <w:numFmt w:val="decimal"/>
      <w:lvlText w:val="%4."/>
      <w:lvlJc w:val="left"/>
      <w:pPr>
        <w:ind w:left="3660" w:hanging="360"/>
      </w:pPr>
    </w:lvl>
    <w:lvl w:ilvl="4" w:tplc="04080019" w:tentative="1">
      <w:start w:val="1"/>
      <w:numFmt w:val="lowerLetter"/>
      <w:lvlText w:val="%5."/>
      <w:lvlJc w:val="left"/>
      <w:pPr>
        <w:ind w:left="4380" w:hanging="360"/>
      </w:pPr>
    </w:lvl>
    <w:lvl w:ilvl="5" w:tplc="0408001B" w:tentative="1">
      <w:start w:val="1"/>
      <w:numFmt w:val="lowerRoman"/>
      <w:lvlText w:val="%6."/>
      <w:lvlJc w:val="right"/>
      <w:pPr>
        <w:ind w:left="5100" w:hanging="180"/>
      </w:pPr>
    </w:lvl>
    <w:lvl w:ilvl="6" w:tplc="0408000F" w:tentative="1">
      <w:start w:val="1"/>
      <w:numFmt w:val="decimal"/>
      <w:lvlText w:val="%7."/>
      <w:lvlJc w:val="left"/>
      <w:pPr>
        <w:ind w:left="5820" w:hanging="360"/>
      </w:pPr>
    </w:lvl>
    <w:lvl w:ilvl="7" w:tplc="04080019" w:tentative="1">
      <w:start w:val="1"/>
      <w:numFmt w:val="lowerLetter"/>
      <w:lvlText w:val="%8."/>
      <w:lvlJc w:val="left"/>
      <w:pPr>
        <w:ind w:left="6540" w:hanging="360"/>
      </w:pPr>
    </w:lvl>
    <w:lvl w:ilvl="8" w:tplc="0408001B" w:tentative="1">
      <w:start w:val="1"/>
      <w:numFmt w:val="lowerRoman"/>
      <w:lvlText w:val="%9."/>
      <w:lvlJc w:val="right"/>
      <w:pPr>
        <w:ind w:left="7260" w:hanging="180"/>
      </w:pPr>
    </w:lvl>
  </w:abstractNum>
  <w:num w:numId="1" w16cid:durableId="1039665748">
    <w:abstractNumId w:val="0"/>
  </w:num>
  <w:num w:numId="2" w16cid:durableId="2104492382">
    <w:abstractNumId w:val="3"/>
  </w:num>
  <w:num w:numId="3" w16cid:durableId="1419525270">
    <w:abstractNumId w:val="2"/>
  </w:num>
  <w:num w:numId="4" w16cid:durableId="857817868">
    <w:abstractNumId w:val="4"/>
  </w:num>
  <w:num w:numId="5" w16cid:durableId="562066642">
    <w:abstractNumId w:val="6"/>
  </w:num>
  <w:num w:numId="6" w16cid:durableId="110786343">
    <w:abstractNumId w:val="5"/>
  </w:num>
  <w:num w:numId="7" w16cid:durableId="1219631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0DA"/>
    <w:rsid w:val="00071981"/>
    <w:rsid w:val="00076F9B"/>
    <w:rsid w:val="000D6754"/>
    <w:rsid w:val="000D752D"/>
    <w:rsid w:val="000E0D7B"/>
    <w:rsid w:val="00123174"/>
    <w:rsid w:val="00125EB3"/>
    <w:rsid w:val="001325F8"/>
    <w:rsid w:val="0017393B"/>
    <w:rsid w:val="00197EAE"/>
    <w:rsid w:val="001B2D92"/>
    <w:rsid w:val="00217793"/>
    <w:rsid w:val="00283989"/>
    <w:rsid w:val="0029309E"/>
    <w:rsid w:val="002A0655"/>
    <w:rsid w:val="002F3CE5"/>
    <w:rsid w:val="002F5706"/>
    <w:rsid w:val="00367F9E"/>
    <w:rsid w:val="003C32D4"/>
    <w:rsid w:val="003F64DC"/>
    <w:rsid w:val="00407302"/>
    <w:rsid w:val="00422F76"/>
    <w:rsid w:val="004875DC"/>
    <w:rsid w:val="004B27F1"/>
    <w:rsid w:val="004B4CD3"/>
    <w:rsid w:val="004C4F82"/>
    <w:rsid w:val="004D3D39"/>
    <w:rsid w:val="005259DC"/>
    <w:rsid w:val="005A12B5"/>
    <w:rsid w:val="005A27DD"/>
    <w:rsid w:val="005B3118"/>
    <w:rsid w:val="0062592B"/>
    <w:rsid w:val="00666833"/>
    <w:rsid w:val="006A4755"/>
    <w:rsid w:val="007376A9"/>
    <w:rsid w:val="00773684"/>
    <w:rsid w:val="00887A36"/>
    <w:rsid w:val="008B0C92"/>
    <w:rsid w:val="00912D5D"/>
    <w:rsid w:val="00972D3F"/>
    <w:rsid w:val="00986088"/>
    <w:rsid w:val="00987C85"/>
    <w:rsid w:val="00993FD2"/>
    <w:rsid w:val="009E261C"/>
    <w:rsid w:val="009F11D5"/>
    <w:rsid w:val="00AE1EE4"/>
    <w:rsid w:val="00B43D93"/>
    <w:rsid w:val="00BE07D0"/>
    <w:rsid w:val="00BE1EF8"/>
    <w:rsid w:val="00BF4DCE"/>
    <w:rsid w:val="00C756EC"/>
    <w:rsid w:val="00C80909"/>
    <w:rsid w:val="00C879D6"/>
    <w:rsid w:val="00C91613"/>
    <w:rsid w:val="00C97F23"/>
    <w:rsid w:val="00D07550"/>
    <w:rsid w:val="00D45400"/>
    <w:rsid w:val="00D9667A"/>
    <w:rsid w:val="00DF5829"/>
    <w:rsid w:val="00E00306"/>
    <w:rsid w:val="00E25518"/>
    <w:rsid w:val="00EC1900"/>
    <w:rsid w:val="00F26A84"/>
    <w:rsid w:val="00F37523"/>
    <w:rsid w:val="00F53484"/>
    <w:rsid w:val="00F63604"/>
    <w:rsid w:val="00F809F8"/>
    <w:rsid w:val="00FA14D2"/>
    <w:rsid w:val="00FF20DA"/>
    <w:rsid w:val="00FF5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E261"/>
  <w15:chartTrackingRefBased/>
  <w15:docId w15:val="{AAD45B06-AE3B-401E-B7DF-2D428CC3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D92"/>
    <w:pPr>
      <w:spacing w:after="160" w:line="259" w:lineRule="auto"/>
    </w:pPr>
    <w:rPr>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D92"/>
    <w:pPr>
      <w:ind w:left="720"/>
      <w:contextualSpacing/>
    </w:pPr>
  </w:style>
  <w:style w:type="table" w:styleId="a4">
    <w:name w:val="Table Grid"/>
    <w:basedOn w:val="a1"/>
    <w:uiPriority w:val="39"/>
    <w:rsid w:val="001B2D92"/>
    <w:pPr>
      <w:spacing w:after="0" w:line="240" w:lineRule="auto"/>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125EB3"/>
    <w:rPr>
      <w:sz w:val="16"/>
      <w:szCs w:val="16"/>
    </w:rPr>
  </w:style>
  <w:style w:type="paragraph" w:styleId="a6">
    <w:name w:val="annotation text"/>
    <w:basedOn w:val="a"/>
    <w:link w:val="Char"/>
    <w:uiPriority w:val="99"/>
    <w:semiHidden/>
    <w:unhideWhenUsed/>
    <w:rsid w:val="00125EB3"/>
    <w:pPr>
      <w:spacing w:line="240" w:lineRule="auto"/>
    </w:pPr>
    <w:rPr>
      <w:sz w:val="20"/>
      <w:szCs w:val="20"/>
    </w:rPr>
  </w:style>
  <w:style w:type="character" w:customStyle="1" w:styleId="Char">
    <w:name w:val="Κείμενο σχολίου Char"/>
    <w:basedOn w:val="a0"/>
    <w:link w:val="a6"/>
    <w:uiPriority w:val="99"/>
    <w:semiHidden/>
    <w:rsid w:val="00125EB3"/>
    <w:rPr>
      <w:sz w:val="20"/>
      <w:szCs w:val="20"/>
      <w:lang w:val="el-GR"/>
    </w:rPr>
  </w:style>
  <w:style w:type="paragraph" w:styleId="a7">
    <w:name w:val="annotation subject"/>
    <w:basedOn w:val="a6"/>
    <w:next w:val="a6"/>
    <w:link w:val="Char0"/>
    <w:uiPriority w:val="99"/>
    <w:semiHidden/>
    <w:unhideWhenUsed/>
    <w:rsid w:val="00125EB3"/>
    <w:rPr>
      <w:b/>
      <w:bCs/>
    </w:rPr>
  </w:style>
  <w:style w:type="character" w:customStyle="1" w:styleId="Char0">
    <w:name w:val="Θέμα σχολίου Char"/>
    <w:basedOn w:val="Char"/>
    <w:link w:val="a7"/>
    <w:uiPriority w:val="99"/>
    <w:semiHidden/>
    <w:rsid w:val="00125EB3"/>
    <w:rPr>
      <w:b/>
      <w:bCs/>
      <w:sz w:val="20"/>
      <w:szCs w:val="20"/>
      <w:lang w:val="el-GR"/>
    </w:rPr>
  </w:style>
  <w:style w:type="paragraph" w:styleId="a8">
    <w:name w:val="Balloon Text"/>
    <w:basedOn w:val="a"/>
    <w:link w:val="Char1"/>
    <w:uiPriority w:val="99"/>
    <w:semiHidden/>
    <w:unhideWhenUsed/>
    <w:rsid w:val="00125EB3"/>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125EB3"/>
    <w:rPr>
      <w:rFonts w:ascii="Segoe UI" w:hAnsi="Segoe UI" w:cs="Segoe UI"/>
      <w:sz w:val="18"/>
      <w:szCs w:val="18"/>
      <w:lang w:val="el-GR"/>
    </w:rPr>
  </w:style>
  <w:style w:type="character" w:styleId="a9">
    <w:name w:val="Placeholder Text"/>
    <w:basedOn w:val="a0"/>
    <w:uiPriority w:val="99"/>
    <w:semiHidden/>
    <w:rsid w:val="003F64DC"/>
    <w:rPr>
      <w:color w:val="808080"/>
    </w:rPr>
  </w:style>
  <w:style w:type="paragraph" w:styleId="aa">
    <w:name w:val="footnote text"/>
    <w:basedOn w:val="a"/>
    <w:link w:val="Char2"/>
    <w:uiPriority w:val="99"/>
    <w:semiHidden/>
    <w:unhideWhenUsed/>
    <w:rsid w:val="00D9667A"/>
    <w:pPr>
      <w:spacing w:after="0" w:line="240" w:lineRule="auto"/>
      <w:jc w:val="both"/>
    </w:pPr>
    <w:rPr>
      <w:sz w:val="20"/>
      <w:szCs w:val="20"/>
    </w:rPr>
  </w:style>
  <w:style w:type="character" w:customStyle="1" w:styleId="Char2">
    <w:name w:val="Κείμενο υποσημείωσης Char"/>
    <w:basedOn w:val="a0"/>
    <w:link w:val="aa"/>
    <w:uiPriority w:val="99"/>
    <w:semiHidden/>
    <w:rsid w:val="00D9667A"/>
    <w:rPr>
      <w:sz w:val="20"/>
      <w:szCs w:val="20"/>
      <w:lang w:val="el-GR"/>
    </w:rPr>
  </w:style>
  <w:style w:type="character" w:styleId="ab">
    <w:name w:val="footnote reference"/>
    <w:basedOn w:val="a0"/>
    <w:uiPriority w:val="99"/>
    <w:semiHidden/>
    <w:unhideWhenUsed/>
    <w:rsid w:val="00D966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311</Words>
  <Characters>1684</Characters>
  <Application>Microsoft Office Word</Application>
  <DocSecurity>0</DocSecurity>
  <Lines>14</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PAPASTAMOU MARIA</dc:creator>
  <cp:keywords/>
  <dc:description/>
  <cp:lastModifiedBy>PAPASTAMOU MARIA</cp:lastModifiedBy>
  <cp:revision>5</cp:revision>
  <dcterms:created xsi:type="dcterms:W3CDTF">2022-09-03T09:26:00Z</dcterms:created>
  <dcterms:modified xsi:type="dcterms:W3CDTF">2022-09-10T05:08:00Z</dcterms:modified>
</cp:coreProperties>
</file>