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CC" w:rsidRDefault="00390703" w:rsidP="002F36CC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Ενδεικτική απάντηση</w:t>
      </w:r>
    </w:p>
    <w:p w:rsidR="002F36CC" w:rsidRDefault="002F36CC" w:rsidP="002F36CC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2F36CC" w:rsidRPr="00BB4DD1" w:rsidRDefault="002F36CC" w:rsidP="002F36CC">
      <w:pPr>
        <w:spacing w:after="0" w:line="360" w:lineRule="auto"/>
        <w:jc w:val="both"/>
        <w:rPr>
          <w:sz w:val="24"/>
          <w:szCs w:val="24"/>
        </w:rPr>
      </w:pPr>
      <w:r w:rsidRPr="00BB4DD1">
        <w:rPr>
          <w:sz w:val="24"/>
          <w:szCs w:val="24"/>
        </w:rPr>
        <w:t>α) Σε ένα ανοξείδωτο δοχείο διαλύονται τα λιπαρά συστατικά με θέρμανση στους 70-75</w:t>
      </w:r>
      <w:r w:rsidRPr="00BB4DD1">
        <w:rPr>
          <w:sz w:val="24"/>
          <w:szCs w:val="24"/>
          <w:vertAlign w:val="superscript"/>
        </w:rPr>
        <w:t>ο</w:t>
      </w:r>
      <w:r w:rsidRPr="00BB4DD1">
        <w:rPr>
          <w:sz w:val="24"/>
          <w:szCs w:val="24"/>
        </w:rPr>
        <w:t xml:space="preserve"> </w:t>
      </w:r>
      <w:r w:rsidRPr="00BB4DD1">
        <w:rPr>
          <w:sz w:val="24"/>
          <w:szCs w:val="24"/>
          <w:lang w:val="en-US"/>
        </w:rPr>
        <w:t>C</w:t>
      </w:r>
      <w:r w:rsidRPr="00BB4DD1">
        <w:rPr>
          <w:sz w:val="24"/>
          <w:szCs w:val="24"/>
        </w:rPr>
        <w:t xml:space="preserve"> και σε ένα άλλο τα υδατοδιαλυτά συστατικά στην ίδια περίπου θερμοκρασία.</w:t>
      </w:r>
    </w:p>
    <w:p w:rsidR="002F36CC" w:rsidRPr="00BB4DD1" w:rsidRDefault="002F36CC" w:rsidP="002F36CC">
      <w:pPr>
        <w:spacing w:after="0" w:line="360" w:lineRule="auto"/>
        <w:jc w:val="both"/>
        <w:rPr>
          <w:sz w:val="24"/>
          <w:szCs w:val="24"/>
        </w:rPr>
      </w:pPr>
      <w:r w:rsidRPr="00BB4DD1">
        <w:rPr>
          <w:sz w:val="24"/>
          <w:szCs w:val="24"/>
        </w:rPr>
        <w:t>β) Η ανάμειξη των δύο φάσεων με ταυτόχρονη ισχυρή ανάδευση  διαρκεί 10-15 λεπτά.</w:t>
      </w:r>
    </w:p>
    <w:p w:rsidR="002F36CC" w:rsidRPr="00936BBC" w:rsidRDefault="002F36CC" w:rsidP="002F36CC">
      <w:pPr>
        <w:spacing w:after="0" w:line="360" w:lineRule="auto"/>
        <w:jc w:val="both"/>
        <w:rPr>
          <w:sz w:val="24"/>
          <w:szCs w:val="24"/>
        </w:rPr>
      </w:pPr>
      <w:r w:rsidRPr="00BB4DD1">
        <w:rPr>
          <w:sz w:val="24"/>
          <w:szCs w:val="24"/>
        </w:rPr>
        <w:t>γ)</w:t>
      </w:r>
      <w:r>
        <w:rPr>
          <w:sz w:val="24"/>
          <w:szCs w:val="24"/>
        </w:rPr>
        <w:t xml:space="preserve"> Περίπου στους 35</w:t>
      </w:r>
      <w:r w:rsidRPr="00216FC1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προστίθενται τα συστατικά που είναι ευαίσθητα σε υψηλές θερμοκρασίες </w:t>
      </w:r>
      <w:r w:rsidR="00B039E6">
        <w:rPr>
          <w:sz w:val="24"/>
          <w:szCs w:val="24"/>
        </w:rPr>
        <w:t>όπως (να αναφέρετε</w:t>
      </w:r>
      <w:r w:rsidR="00531C6D">
        <w:rPr>
          <w:sz w:val="24"/>
          <w:szCs w:val="24"/>
        </w:rPr>
        <w:t xml:space="preserve"> 2 από τα παρακάτω):</w:t>
      </w:r>
      <w:r>
        <w:rPr>
          <w:sz w:val="24"/>
          <w:szCs w:val="24"/>
        </w:rPr>
        <w:t xml:space="preserve"> το άρωμα, οι βιταμίνες, και τα συντηρητικά. </w:t>
      </w:r>
    </w:p>
    <w:p w:rsidR="002F36CC" w:rsidRDefault="002F36CC" w:rsidP="002F36CC">
      <w:pPr>
        <w:spacing w:after="0" w:line="360" w:lineRule="auto"/>
        <w:jc w:val="both"/>
        <w:rPr>
          <w:b/>
          <w:sz w:val="24"/>
          <w:szCs w:val="24"/>
        </w:rPr>
      </w:pPr>
    </w:p>
    <w:p w:rsidR="002F36CC" w:rsidRDefault="002F36CC" w:rsidP="002F36C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2F36CC" w:rsidRPr="00BB4DD1" w:rsidRDefault="002F36CC" w:rsidP="002F36CC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B4DD1">
        <w:rPr>
          <w:color w:val="000000" w:themeColor="text1"/>
          <w:sz w:val="24"/>
          <w:szCs w:val="24"/>
        </w:rPr>
        <w:t>α) Ένα γαλάκτωμα αποτελείται από δύο φάσεις: μια εσωτερική που είναι διασπαρμένη και αποτελείται από μικρές «σταγόνες» μεγέθους 0,1-100μ</w:t>
      </w:r>
      <w:r w:rsidRPr="00BB4DD1">
        <w:rPr>
          <w:color w:val="000000" w:themeColor="text1"/>
          <w:sz w:val="24"/>
          <w:szCs w:val="24"/>
          <w:lang w:val="en-US"/>
        </w:rPr>
        <w:t>m</w:t>
      </w:r>
      <w:r w:rsidRPr="00BB4DD1">
        <w:rPr>
          <w:color w:val="000000" w:themeColor="text1"/>
          <w:sz w:val="24"/>
          <w:szCs w:val="24"/>
        </w:rPr>
        <w:t xml:space="preserve"> και μία εξωτερική που είναι συνεχής.</w:t>
      </w:r>
    </w:p>
    <w:p w:rsidR="002F36CC" w:rsidRPr="00BD5EE2" w:rsidRDefault="002F36CC" w:rsidP="002F36CC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B4DD1">
        <w:rPr>
          <w:color w:val="000000" w:themeColor="text1"/>
          <w:sz w:val="24"/>
          <w:szCs w:val="24"/>
        </w:rPr>
        <w:t>β) Στην αισθητική χρησιμοποιούνται πάρα πολλά προϊόντα σε μορφή γαλακτώματος: γαλακτώματα</w:t>
      </w:r>
      <w:r>
        <w:rPr>
          <w:color w:val="000000" w:themeColor="text1"/>
          <w:sz w:val="24"/>
          <w:szCs w:val="24"/>
        </w:rPr>
        <w:t xml:space="preserve"> καθαρισμού γαλακτώματα σώματος, αντηλιακά γαλακτώματα. Στην κομμωτική γαλακτώματα είναι</w:t>
      </w:r>
      <w:r w:rsidR="00016447">
        <w:rPr>
          <w:color w:val="000000" w:themeColor="text1"/>
          <w:sz w:val="24"/>
          <w:szCs w:val="24"/>
        </w:rPr>
        <w:t xml:space="preserve"> (να αναφέρετε</w:t>
      </w:r>
      <w:r w:rsidR="00531C6D">
        <w:rPr>
          <w:color w:val="000000" w:themeColor="text1"/>
          <w:sz w:val="24"/>
          <w:szCs w:val="24"/>
        </w:rPr>
        <w:t xml:space="preserve"> 3 από τα παρακάτω):</w:t>
      </w:r>
      <w:r>
        <w:rPr>
          <w:color w:val="000000" w:themeColor="text1"/>
          <w:sz w:val="24"/>
          <w:szCs w:val="24"/>
        </w:rPr>
        <w:t xml:space="preserve"> διάφορες βαφές, μαλακτικές κρέμες, τονωτικά μαλλιών, κοντίσιονερ.</w:t>
      </w:r>
    </w:p>
    <w:p w:rsidR="00223825" w:rsidRDefault="00FB14CD"/>
    <w:sectPr w:rsidR="00223825" w:rsidSect="00FB14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80"/>
    <w:rsid w:val="00016447"/>
    <w:rsid w:val="002F36CC"/>
    <w:rsid w:val="00390703"/>
    <w:rsid w:val="00522980"/>
    <w:rsid w:val="00531C6D"/>
    <w:rsid w:val="009A0941"/>
    <w:rsid w:val="00B039E6"/>
    <w:rsid w:val="00BB4DD1"/>
    <w:rsid w:val="00D90B67"/>
    <w:rsid w:val="00FB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761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2022-09-15T12:47:00Z</dcterms:created>
  <dcterms:modified xsi:type="dcterms:W3CDTF">2022-10-04T19:50:00Z</dcterms:modified>
</cp:coreProperties>
</file>