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10F59" w14:textId="77777777" w:rsidR="00335502" w:rsidRPr="00C418D9" w:rsidRDefault="00335502" w:rsidP="00335502">
      <w:pPr>
        <w:spacing w:line="360" w:lineRule="auto"/>
        <w:jc w:val="both"/>
        <w:rPr>
          <w:b/>
        </w:rPr>
      </w:pPr>
      <w:r w:rsidRPr="00C418D9">
        <w:rPr>
          <w:b/>
        </w:rPr>
        <w:t>Ενδεικτική απάντηση</w:t>
      </w:r>
    </w:p>
    <w:p w14:paraId="3214B4A7" w14:textId="77777777" w:rsidR="009B342C" w:rsidRDefault="009B342C" w:rsidP="00335502">
      <w:pPr>
        <w:spacing w:line="360" w:lineRule="auto"/>
        <w:jc w:val="both"/>
        <w:rPr>
          <w:b/>
        </w:rPr>
      </w:pPr>
    </w:p>
    <w:p w14:paraId="4116A126" w14:textId="17A86418" w:rsidR="00335502" w:rsidRPr="00C418D9" w:rsidRDefault="00335502" w:rsidP="00335502">
      <w:pPr>
        <w:spacing w:line="360" w:lineRule="auto"/>
        <w:jc w:val="both"/>
        <w:rPr>
          <w:b/>
        </w:rPr>
      </w:pPr>
      <w:r w:rsidRPr="00C418D9">
        <w:rPr>
          <w:b/>
        </w:rPr>
        <w:t>2.1</w:t>
      </w:r>
    </w:p>
    <w:p w14:paraId="1C310427" w14:textId="77777777" w:rsidR="00335502" w:rsidRDefault="00335502" w:rsidP="00335502">
      <w:pPr>
        <w:spacing w:line="360" w:lineRule="auto"/>
        <w:jc w:val="both"/>
      </w:pPr>
      <w:r>
        <w:t>α. Λάθος</w:t>
      </w:r>
    </w:p>
    <w:p w14:paraId="1F78FB60" w14:textId="77777777" w:rsidR="00335502" w:rsidRDefault="00335502" w:rsidP="00335502">
      <w:pPr>
        <w:spacing w:line="360" w:lineRule="auto"/>
        <w:jc w:val="both"/>
      </w:pPr>
      <w:r>
        <w:t>β. Λάθος</w:t>
      </w:r>
    </w:p>
    <w:p w14:paraId="7F5055FB" w14:textId="77777777" w:rsidR="00335502" w:rsidRDefault="00335502" w:rsidP="00335502">
      <w:pPr>
        <w:spacing w:line="360" w:lineRule="auto"/>
        <w:jc w:val="both"/>
      </w:pPr>
      <w:r>
        <w:t>γ. Σωστό</w:t>
      </w:r>
    </w:p>
    <w:p w14:paraId="47FF82A8" w14:textId="77777777" w:rsidR="00335502" w:rsidRDefault="00335502" w:rsidP="00335502">
      <w:pPr>
        <w:spacing w:line="360" w:lineRule="auto"/>
        <w:jc w:val="both"/>
      </w:pPr>
      <w:r>
        <w:t>δ. Σωστό</w:t>
      </w:r>
    </w:p>
    <w:p w14:paraId="30444644" w14:textId="77777777" w:rsidR="00335502" w:rsidRDefault="00335502" w:rsidP="00335502">
      <w:pPr>
        <w:spacing w:line="360" w:lineRule="auto"/>
        <w:jc w:val="both"/>
      </w:pPr>
      <w:r>
        <w:t>ε. Λάθος</w:t>
      </w:r>
    </w:p>
    <w:p w14:paraId="4648735F" w14:textId="77777777" w:rsidR="00335502" w:rsidRDefault="00335502" w:rsidP="00335502">
      <w:pPr>
        <w:spacing w:line="360" w:lineRule="auto"/>
        <w:jc w:val="both"/>
      </w:pPr>
    </w:p>
    <w:p w14:paraId="647EE717" w14:textId="77777777" w:rsidR="00335502" w:rsidRPr="005C270B" w:rsidRDefault="00335502" w:rsidP="00335502">
      <w:pPr>
        <w:spacing w:line="360" w:lineRule="auto"/>
        <w:jc w:val="both"/>
        <w:rPr>
          <w:b/>
        </w:rPr>
      </w:pPr>
      <w:r w:rsidRPr="005C270B">
        <w:rPr>
          <w:b/>
        </w:rPr>
        <w:t>2.2</w:t>
      </w:r>
    </w:p>
    <w:p w14:paraId="7374468D" w14:textId="77777777" w:rsidR="00335502" w:rsidRDefault="00335502" w:rsidP="00335502">
      <w:pPr>
        <w:spacing w:line="360" w:lineRule="auto"/>
        <w:jc w:val="both"/>
      </w:pPr>
      <w:r>
        <w:t>α. Για επιτάχυνση του χρόνου ξήρανσης και περιορισμό των απωλειών, η χλόη μετά την κοπή της μπορεί να τοποθετηθεί σε ειδικά ξύλινα ή συρμάτινα υποστηρίγματα. Τότε επιτυγχάνεται καλύτερο τελικό προϊόν και απελευθερώνεται η επιφάνεια του χωραφιού για νέους καλλιεργητικούς χειρισμούς ή για απρόσκοπτη αναβλάστηση, στην περίπτωση που γίνονται πολλαπλές κοπές της φυτικής καλλιέργειας (π.χ. μηδική, τριφύλλια).</w:t>
      </w:r>
    </w:p>
    <w:p w14:paraId="4EC39053" w14:textId="77777777" w:rsidR="00335502" w:rsidRDefault="00335502" w:rsidP="00335502">
      <w:pPr>
        <w:spacing w:line="360" w:lineRule="auto"/>
        <w:jc w:val="both"/>
      </w:pPr>
    </w:p>
    <w:p w14:paraId="3F8498CB" w14:textId="77777777" w:rsidR="00335502" w:rsidRDefault="00335502" w:rsidP="00335502">
      <w:pPr>
        <w:spacing w:line="360" w:lineRule="auto"/>
        <w:jc w:val="both"/>
      </w:pPr>
      <w:r>
        <w:t xml:space="preserve">β. Δεν μπορεί να χρησιμοποιηθεί από μεμονωμένες γεωργικές εκμεταλλεύσεις, επειδή είναι πολύ δαπανηρή, με αποτέλεσμα την αύξηση του κόστους του τελικού προϊόντος. </w:t>
      </w:r>
    </w:p>
    <w:p w14:paraId="7C162CF3" w14:textId="77777777" w:rsidR="00492875" w:rsidRDefault="00492875"/>
    <w:sectPr w:rsidR="00492875" w:rsidSect="00C418D9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08"/>
    <w:rsid w:val="00335502"/>
    <w:rsid w:val="00492875"/>
    <w:rsid w:val="009B342C"/>
    <w:rsid w:val="009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57D505"/>
  <w15:chartTrackingRefBased/>
  <w15:docId w15:val="{66F42EBE-455C-7B4E-B53C-0F806567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2022-09-21T13:54:00Z</dcterms:created>
  <dcterms:modified xsi:type="dcterms:W3CDTF">2022-09-21T14:42:00Z</dcterms:modified>
</cp:coreProperties>
</file>