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BB34" w14:textId="77777777" w:rsidR="00751B66" w:rsidRPr="00AB3701" w:rsidRDefault="00751B66" w:rsidP="00751B66">
      <w:pPr>
        <w:spacing w:line="360" w:lineRule="auto"/>
        <w:rPr>
          <w:rFonts w:eastAsia="Times New Roman" w:cstheme="minorHAnsi"/>
          <w:lang w:eastAsia="el-GR"/>
        </w:rPr>
      </w:pPr>
      <w:r w:rsidRPr="005630CE">
        <w:rPr>
          <w:rFonts w:eastAsia="Times New Roman" w:cstheme="minorHAnsi"/>
          <w:b/>
          <w:lang w:eastAsia="el-GR"/>
        </w:rPr>
        <w:t>Ενδεικτική απάντηση</w:t>
      </w:r>
    </w:p>
    <w:p w14:paraId="788D9F0A" w14:textId="77777777" w:rsid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</w:p>
    <w:p w14:paraId="6C1B4B13" w14:textId="77777777" w:rsidR="00751B66" w:rsidRPr="005630CE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5630CE">
        <w:rPr>
          <w:rFonts w:eastAsia="Times New Roman" w:cstheme="minorHAnsi"/>
          <w:b/>
          <w:lang w:eastAsia="el-GR"/>
        </w:rPr>
        <w:t>2.1</w:t>
      </w:r>
    </w:p>
    <w:p w14:paraId="6E1C0F43" w14:textId="77777777" w:rsidR="00751B66" w:rsidRPr="003F63F1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3F63F1">
        <w:rPr>
          <w:rFonts w:eastAsia="Times New Roman" w:cstheme="minorHAnsi"/>
          <w:b/>
          <w:lang w:eastAsia="el-GR"/>
        </w:rPr>
        <w:t>2.1.1</w:t>
      </w:r>
    </w:p>
    <w:p w14:paraId="458264D1" w14:textId="77777777" w:rsidR="00751B66" w:rsidRPr="000B5A87" w:rsidRDefault="00751B66" w:rsidP="00751B66">
      <w:pPr>
        <w:spacing w:line="360" w:lineRule="auto"/>
      </w:pPr>
      <w:r>
        <w:t>Σύνθετες ζωοτροφές ή μείγματα ονομάζονται οι ζωοτροφές που προκύπτουν από ανάμιξη δυο ή περισσότερων απλών ζωοτροφών.</w:t>
      </w:r>
    </w:p>
    <w:p w14:paraId="366279EC" w14:textId="77777777" w:rsidR="00751B66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</w:p>
    <w:p w14:paraId="7AEC1DF6" w14:textId="77777777" w:rsidR="00751B66" w:rsidRPr="003F63F1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3F63F1">
        <w:rPr>
          <w:rFonts w:eastAsia="Times New Roman" w:cstheme="minorHAnsi"/>
          <w:b/>
          <w:lang w:eastAsia="el-GR"/>
        </w:rPr>
        <w:t>2.1.</w:t>
      </w:r>
      <w:r>
        <w:rPr>
          <w:rFonts w:eastAsia="Times New Roman" w:cstheme="minorHAnsi"/>
          <w:b/>
          <w:lang w:eastAsia="el-GR"/>
        </w:rPr>
        <w:t>2</w:t>
      </w:r>
      <w:r w:rsidRPr="003F63F1">
        <w:rPr>
          <w:rFonts w:eastAsia="Times New Roman" w:cstheme="minorHAnsi"/>
          <w:b/>
          <w:lang w:eastAsia="el-GR"/>
        </w:rPr>
        <w:t xml:space="preserve"> </w:t>
      </w:r>
    </w:p>
    <w:p w14:paraId="4F464E4B" w14:textId="77777777" w:rsid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α. Λάθος</w:t>
      </w:r>
    </w:p>
    <w:p w14:paraId="57366AB0" w14:textId="77777777" w:rsid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β. Σωστό</w:t>
      </w:r>
    </w:p>
    <w:p w14:paraId="5DA7BACD" w14:textId="77777777" w:rsid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γ. Σωστό</w:t>
      </w:r>
    </w:p>
    <w:p w14:paraId="06B634A6" w14:textId="77777777" w:rsid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</w:p>
    <w:p w14:paraId="170E868B" w14:textId="77777777" w:rsidR="00751B66" w:rsidRPr="0058716F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58716F">
        <w:rPr>
          <w:rFonts w:eastAsia="Times New Roman" w:cstheme="minorHAnsi"/>
          <w:b/>
          <w:lang w:eastAsia="el-GR"/>
        </w:rPr>
        <w:t>2.2</w:t>
      </w:r>
    </w:p>
    <w:p w14:paraId="234C4BDA" w14:textId="77777777" w:rsidR="00751B66" w:rsidRPr="00751B66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751B66">
        <w:rPr>
          <w:rFonts w:eastAsia="Times New Roman" w:cstheme="minorHAnsi"/>
          <w:b/>
          <w:lang w:eastAsia="el-GR"/>
        </w:rPr>
        <w:t>2.2.1</w:t>
      </w:r>
    </w:p>
    <w:p w14:paraId="4106BD5E" w14:textId="77777777" w:rsidR="00751B66" w:rsidRPr="00751B66" w:rsidRDefault="00751B66" w:rsidP="00751B6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51B66">
        <w:rPr>
          <w:rFonts w:asciiTheme="minorHAnsi" w:hAnsiTheme="minorHAnsi" w:cstheme="minorHAnsi"/>
        </w:rPr>
        <w:t>γ. Όλα τα παραπάνω</w:t>
      </w:r>
    </w:p>
    <w:p w14:paraId="3A9B8A74" w14:textId="77777777" w:rsidR="00751B66" w:rsidRPr="00751B66" w:rsidRDefault="00751B66" w:rsidP="00751B66">
      <w:pPr>
        <w:spacing w:line="360" w:lineRule="auto"/>
        <w:rPr>
          <w:rFonts w:eastAsia="Times New Roman" w:cstheme="minorHAnsi"/>
          <w:lang w:eastAsia="el-GR"/>
        </w:rPr>
      </w:pPr>
    </w:p>
    <w:p w14:paraId="7C1B4CAB" w14:textId="77777777" w:rsidR="00751B66" w:rsidRPr="00751B66" w:rsidRDefault="00751B66" w:rsidP="00751B66">
      <w:pPr>
        <w:spacing w:line="360" w:lineRule="auto"/>
        <w:rPr>
          <w:rFonts w:eastAsia="Times New Roman" w:cstheme="minorHAnsi"/>
          <w:b/>
          <w:lang w:eastAsia="el-GR"/>
        </w:rPr>
      </w:pPr>
      <w:r w:rsidRPr="00751B66">
        <w:rPr>
          <w:rFonts w:eastAsia="Times New Roman" w:cstheme="minorHAnsi"/>
          <w:b/>
          <w:lang w:eastAsia="el-GR"/>
        </w:rPr>
        <w:t>2.2.2</w:t>
      </w:r>
    </w:p>
    <w:p w14:paraId="3E5935BB" w14:textId="77777777" w:rsidR="00751B66" w:rsidRPr="00751B66" w:rsidRDefault="00751B66" w:rsidP="00751B6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51B66">
        <w:rPr>
          <w:rFonts w:asciiTheme="minorHAnsi" w:hAnsiTheme="minorHAnsi" w:cstheme="minorHAnsi"/>
        </w:rPr>
        <w:t>δ. Σε όλα τα παραπάνω</w:t>
      </w:r>
    </w:p>
    <w:p w14:paraId="1D06E21E" w14:textId="77777777" w:rsidR="00492875" w:rsidRPr="00751B66" w:rsidRDefault="00492875">
      <w:pPr>
        <w:rPr>
          <w:rFonts w:cstheme="minorHAnsi"/>
        </w:rPr>
      </w:pPr>
    </w:p>
    <w:sectPr w:rsidR="00492875" w:rsidRPr="00751B66" w:rsidSect="001C009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C3"/>
    <w:rsid w:val="001C009B"/>
    <w:rsid w:val="001D45C3"/>
    <w:rsid w:val="00492875"/>
    <w:rsid w:val="0075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C361B"/>
  <w15:chartTrackingRefBased/>
  <w15:docId w15:val="{1039426F-F02B-9C49-8F20-D5882A23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51B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2022-09-21T13:35:00Z</dcterms:created>
  <dcterms:modified xsi:type="dcterms:W3CDTF">2022-09-21T13:38:00Z</dcterms:modified>
</cp:coreProperties>
</file>