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11BA" w:rsidRDefault="003411BA" w:rsidP="003411BA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Ενδεικτική απάντηση</w:t>
      </w:r>
      <w:bookmarkStart w:id="0" w:name="_GoBack"/>
      <w:bookmarkEnd w:id="0"/>
    </w:p>
    <w:p w:rsidR="004608E5" w:rsidRDefault="004608E5" w:rsidP="004608E5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α) Οι δοκιμασίες τοξικότητας είναι δύο ειδών : </w:t>
      </w:r>
    </w:p>
    <w:p w:rsidR="004608E5" w:rsidRPr="00804E28" w:rsidRDefault="004608E5" w:rsidP="004608E5">
      <w:pPr>
        <w:pStyle w:val="a3"/>
        <w:numPr>
          <w:ilvl w:val="0"/>
          <w:numId w:val="2"/>
        </w:numPr>
        <w:spacing w:after="0" w:line="360" w:lineRule="auto"/>
        <w:jc w:val="both"/>
        <w:rPr>
          <w:sz w:val="24"/>
          <w:szCs w:val="24"/>
        </w:rPr>
      </w:pPr>
      <w:r w:rsidRPr="00804E28">
        <w:rPr>
          <w:sz w:val="24"/>
          <w:szCs w:val="24"/>
        </w:rPr>
        <w:t>Δοκιμασίες σε ζώα ή ανθρώπους (</w:t>
      </w:r>
      <w:r w:rsidRPr="00804E28">
        <w:rPr>
          <w:sz w:val="24"/>
          <w:szCs w:val="24"/>
          <w:lang w:val="en-US"/>
        </w:rPr>
        <w:t>in</w:t>
      </w:r>
      <w:r w:rsidRPr="00804E28">
        <w:rPr>
          <w:sz w:val="24"/>
          <w:szCs w:val="24"/>
        </w:rPr>
        <w:t xml:space="preserve"> </w:t>
      </w:r>
      <w:r w:rsidRPr="00804E28">
        <w:rPr>
          <w:sz w:val="24"/>
          <w:szCs w:val="24"/>
          <w:lang w:val="en-US"/>
        </w:rPr>
        <w:t>vivo</w:t>
      </w:r>
      <w:r>
        <w:rPr>
          <w:sz w:val="24"/>
          <w:szCs w:val="24"/>
        </w:rPr>
        <w:t>)</w:t>
      </w:r>
      <w:r w:rsidRPr="00804E28">
        <w:rPr>
          <w:sz w:val="24"/>
          <w:szCs w:val="24"/>
        </w:rPr>
        <w:t>.</w:t>
      </w:r>
    </w:p>
    <w:p w:rsidR="004608E5" w:rsidRPr="00804E28" w:rsidRDefault="004608E5" w:rsidP="004608E5">
      <w:pPr>
        <w:pStyle w:val="a3"/>
        <w:numPr>
          <w:ilvl w:val="0"/>
          <w:numId w:val="2"/>
        </w:numPr>
        <w:spacing w:after="0" w:line="360" w:lineRule="auto"/>
        <w:jc w:val="both"/>
        <w:rPr>
          <w:sz w:val="24"/>
          <w:szCs w:val="24"/>
        </w:rPr>
      </w:pPr>
      <w:r w:rsidRPr="00804E28">
        <w:rPr>
          <w:sz w:val="24"/>
          <w:szCs w:val="24"/>
        </w:rPr>
        <w:t>Δοκιμασίες στο εργαστήριο (</w:t>
      </w:r>
      <w:r w:rsidRPr="00804E28">
        <w:rPr>
          <w:sz w:val="24"/>
          <w:szCs w:val="24"/>
          <w:lang w:val="en-US"/>
        </w:rPr>
        <w:t>in</w:t>
      </w:r>
      <w:r w:rsidRPr="00804E28">
        <w:rPr>
          <w:sz w:val="24"/>
          <w:szCs w:val="24"/>
        </w:rPr>
        <w:t xml:space="preserve"> </w:t>
      </w:r>
      <w:r w:rsidRPr="00804E28">
        <w:rPr>
          <w:sz w:val="24"/>
          <w:szCs w:val="24"/>
          <w:lang w:val="en-US"/>
        </w:rPr>
        <w:t>vitro</w:t>
      </w:r>
      <w:r w:rsidRPr="00804E28">
        <w:rPr>
          <w:sz w:val="24"/>
          <w:szCs w:val="24"/>
        </w:rPr>
        <w:t>).</w:t>
      </w:r>
    </w:p>
    <w:p w:rsidR="004608E5" w:rsidRPr="00706FCD" w:rsidRDefault="004608E5" w:rsidP="004608E5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Λόγω των πιέσεων των φιλοζωικών εταιρειών, έχει γίνει στροφή προς τις δοκιμασίες </w:t>
      </w:r>
      <w:r>
        <w:rPr>
          <w:sz w:val="24"/>
          <w:szCs w:val="24"/>
          <w:lang w:val="en-US"/>
        </w:rPr>
        <w:t>in</w:t>
      </w:r>
      <w:r w:rsidRPr="00706FCD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vitro</w:t>
      </w:r>
      <w:r w:rsidRPr="00706FC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στο εργαστήριο. Έχει αναπτυχθεί ένας πολύ μεγάλος αριθμός </w:t>
      </w:r>
      <w:r>
        <w:rPr>
          <w:sz w:val="24"/>
          <w:szCs w:val="24"/>
          <w:lang w:val="en-US"/>
        </w:rPr>
        <w:t>in</w:t>
      </w:r>
      <w:r w:rsidRPr="00706FCD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vitro</w:t>
      </w:r>
      <w:r w:rsidRPr="00706FCD">
        <w:rPr>
          <w:sz w:val="24"/>
          <w:szCs w:val="24"/>
        </w:rPr>
        <w:t xml:space="preserve"> </w:t>
      </w:r>
      <w:r>
        <w:rPr>
          <w:sz w:val="24"/>
          <w:szCs w:val="24"/>
        </w:rPr>
        <w:t>μεθόδων, που ονομάζονται επίσης και εναλλακτικές μέθοδοι που έχουν σκοπό την αξιολόγηση της ερεθιστικότητας στο μάτι και στο δέρμα, της φωτοτοξικότητας, της πρόκλησης διάβρωσης, της ευαισθητοποίησης.</w:t>
      </w:r>
    </w:p>
    <w:p w:rsidR="004608E5" w:rsidRDefault="004608E5" w:rsidP="004608E5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γ) Οι δοκιμασίες στον άνθρωπο είναι:</w:t>
      </w:r>
    </w:p>
    <w:p w:rsidR="004608E5" w:rsidRDefault="004608E5" w:rsidP="004608E5">
      <w:pPr>
        <w:pStyle w:val="a3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Δοκιμασίες ερεθιστικότητας</w:t>
      </w:r>
    </w:p>
    <w:p w:rsidR="004608E5" w:rsidRDefault="004608E5" w:rsidP="004608E5">
      <w:pPr>
        <w:pStyle w:val="a3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Δοκιμασίες ευαισθητοποίησης (πρόκλησης αλλεργίας)</w:t>
      </w:r>
    </w:p>
    <w:p w:rsidR="004608E5" w:rsidRPr="00706FCD" w:rsidRDefault="004608E5" w:rsidP="004608E5">
      <w:pPr>
        <w:pStyle w:val="a3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 w:rsidRPr="00706FCD">
        <w:rPr>
          <w:sz w:val="24"/>
          <w:szCs w:val="24"/>
        </w:rPr>
        <w:t>Δοκιμασίες φωτοτοξικότητας – φωτοαλλεργίας</w:t>
      </w:r>
    </w:p>
    <w:p w:rsidR="004608E5" w:rsidRDefault="004608E5" w:rsidP="004608E5"/>
    <w:p w:rsidR="004608E5" w:rsidRDefault="004608E5" w:rsidP="003411BA">
      <w:pPr>
        <w:spacing w:after="0" w:line="360" w:lineRule="auto"/>
        <w:jc w:val="both"/>
        <w:rPr>
          <w:b/>
          <w:sz w:val="24"/>
          <w:szCs w:val="24"/>
        </w:rPr>
      </w:pPr>
    </w:p>
    <w:p w:rsidR="002A742F" w:rsidRDefault="002A742F"/>
    <w:sectPr w:rsidR="002A742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0D28C0"/>
    <w:multiLevelType w:val="hybridMultilevel"/>
    <w:tmpl w:val="0714E62E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66B50CC0"/>
    <w:multiLevelType w:val="hybridMultilevel"/>
    <w:tmpl w:val="CB9000D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BF7"/>
    <w:rsid w:val="001A2BF7"/>
    <w:rsid w:val="002A742F"/>
    <w:rsid w:val="003411BA"/>
    <w:rsid w:val="004608E5"/>
    <w:rsid w:val="009673A8"/>
    <w:rsid w:val="00CF4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79F5D"/>
  <w15:chartTrackingRefBased/>
  <w15:docId w15:val="{1CA690B2-83DE-42B5-9988-74AF734DD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11B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08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88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Mitsikaris</dc:creator>
  <cp:keywords/>
  <dc:description/>
  <cp:lastModifiedBy>George Mitsikaris</cp:lastModifiedBy>
  <cp:revision>7</cp:revision>
  <cp:lastPrinted>2022-09-23T16:39:00Z</cp:lastPrinted>
  <dcterms:created xsi:type="dcterms:W3CDTF">2022-09-23T15:14:00Z</dcterms:created>
  <dcterms:modified xsi:type="dcterms:W3CDTF">2022-09-24T17:52:00Z</dcterms:modified>
</cp:coreProperties>
</file>