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4" w14:textId="77777777" w:rsidR="00F825E8" w:rsidRPr="00F11036" w:rsidRDefault="00F11036">
      <w:pPr>
        <w:spacing w:after="0" w:line="360" w:lineRule="auto"/>
        <w:ind w:left="357" w:hanging="357"/>
        <w:jc w:val="both"/>
        <w:rPr>
          <w:b/>
          <w:sz w:val="24"/>
          <w:szCs w:val="24"/>
          <w:lang w:val="el-GR"/>
        </w:rPr>
      </w:pPr>
      <w:bookmarkStart w:id="0" w:name="_GoBack"/>
      <w:bookmarkEnd w:id="0"/>
      <w:r w:rsidRPr="00F11036">
        <w:rPr>
          <w:b/>
          <w:sz w:val="24"/>
          <w:szCs w:val="24"/>
          <w:lang w:val="el-GR"/>
        </w:rPr>
        <w:t>ΑΠΑΝΤΗΣΗ ΘΕΜΑΤΟΣ 2</w:t>
      </w:r>
      <w:r w:rsidRPr="00F11036">
        <w:rPr>
          <w:b/>
          <w:sz w:val="24"/>
          <w:szCs w:val="24"/>
          <w:vertAlign w:val="superscript"/>
          <w:lang w:val="el-GR"/>
        </w:rPr>
        <w:t>ΟΥ</w:t>
      </w:r>
      <w:r w:rsidRPr="00F11036">
        <w:rPr>
          <w:b/>
          <w:sz w:val="24"/>
          <w:szCs w:val="24"/>
          <w:lang w:val="el-GR"/>
        </w:rPr>
        <w:t xml:space="preserve"> </w:t>
      </w:r>
    </w:p>
    <w:p w14:paraId="00000005" w14:textId="77777777" w:rsidR="00F825E8" w:rsidRPr="00F11036" w:rsidRDefault="00F11036">
      <w:pPr>
        <w:spacing w:after="0" w:line="360" w:lineRule="auto"/>
        <w:ind w:left="357" w:hanging="357"/>
        <w:jc w:val="both"/>
        <w:rPr>
          <w:sz w:val="24"/>
          <w:szCs w:val="24"/>
          <w:lang w:val="el-GR"/>
        </w:rPr>
      </w:pPr>
      <w:r w:rsidRPr="00F11036">
        <w:rPr>
          <w:b/>
          <w:sz w:val="24"/>
          <w:szCs w:val="24"/>
          <w:lang w:val="el-GR"/>
        </w:rPr>
        <w:t>Β1. α)</w:t>
      </w:r>
      <w:r w:rsidRPr="00F11036">
        <w:rPr>
          <w:sz w:val="24"/>
          <w:szCs w:val="24"/>
          <w:lang w:val="el-GR"/>
        </w:rPr>
        <w:t xml:space="preserve"> Σε πολύ παλαιότερες εποχές κάθε νοικοκυριό ήταν αναγκασμένο να παράγει σχεδόν όλα τα προϊόντα που του ήταν απαραίτητα. Οι ανταλλαγές προϊόντων μεταξύ νοικοκυριών ήταν πολύ περιορισμένες. Στη σύγχρονη εποχή κάθε άτομο συνήθως απασχολείται στην παραγωγή ενός μόνο προϊόντος (ή ακόμη και ενός μέρους κάποιου προϊόντος), ενώ ταυτόχρονα καταναλώνει πολλά προϊόντα, στην παραγωγή των οποίων δε συμμετέχει. Το φαινόμενο αυτό ονομάζουμε καταμερισμό έργων ή της εργασίας. Παράλληλα όμως με τον καταμερισμό των έργων αναπτύσσονται και οι ανταλλαγές προϊόντων μεταξύ των ατόμων, γιατί διαφορετικά δε θα μπορούσαν να ικανοποιηθούν οι διάφορες ανάγκες τους. Οι ανταλλαγές γίνονται με τη μεσολάβηση του χρήματος.</w:t>
      </w:r>
    </w:p>
    <w:p w14:paraId="00000006" w14:textId="328B1F36" w:rsidR="00F825E8" w:rsidRPr="00F11036" w:rsidRDefault="00F11036" w:rsidP="006E4F3C">
      <w:pPr>
        <w:tabs>
          <w:tab w:val="left" w:pos="7513"/>
        </w:tabs>
        <w:spacing w:after="0" w:line="360" w:lineRule="auto"/>
        <w:ind w:left="7728" w:hanging="357"/>
        <w:jc w:val="both"/>
        <w:rPr>
          <w:b/>
          <w:sz w:val="24"/>
          <w:szCs w:val="24"/>
          <w:lang w:val="el-GR"/>
        </w:rPr>
      </w:pPr>
      <w:r w:rsidRPr="00F11036">
        <w:rPr>
          <w:b/>
          <w:sz w:val="24"/>
          <w:szCs w:val="24"/>
          <w:lang w:val="el-GR"/>
        </w:rPr>
        <w:t>Μονάδες 12</w:t>
      </w:r>
    </w:p>
    <w:p w14:paraId="00000007" w14:textId="4473843B" w:rsidR="00F825E8" w:rsidRPr="00F11036" w:rsidRDefault="00F11036">
      <w:pPr>
        <w:tabs>
          <w:tab w:val="left" w:pos="7513"/>
          <w:tab w:val="left" w:pos="7655"/>
        </w:tabs>
        <w:spacing w:after="0" w:line="360" w:lineRule="auto"/>
        <w:ind w:left="357" w:hanging="357"/>
        <w:jc w:val="both"/>
        <w:rPr>
          <w:sz w:val="24"/>
          <w:szCs w:val="24"/>
          <w:lang w:val="el-GR"/>
        </w:rPr>
      </w:pPr>
      <w:bookmarkStart w:id="1" w:name="_heading=h.gjdgxs" w:colFirst="0" w:colLast="0"/>
      <w:bookmarkEnd w:id="1"/>
      <w:r w:rsidRPr="00F11036">
        <w:rPr>
          <w:b/>
          <w:sz w:val="24"/>
          <w:szCs w:val="24"/>
          <w:lang w:val="el-GR"/>
        </w:rPr>
        <w:t>β)</w:t>
      </w:r>
      <w:r w:rsidRPr="00F11036">
        <w:rPr>
          <w:lang w:val="el-GR"/>
        </w:rPr>
        <w:t xml:space="preserve"> </w:t>
      </w:r>
      <w:r w:rsidRPr="00F11036">
        <w:rPr>
          <w:sz w:val="24"/>
          <w:szCs w:val="24"/>
          <w:lang w:val="el-GR"/>
        </w:rPr>
        <w:t>Είναι φανερό ότι ο καταμερισμός των έργων προϋποθέτει ότι τα άτομα μπορούν ανταλλάσσουν προϊόντα μεταξύ τους, ώστε να ικανοποιούν όλες τις ανάγκες τους. Η ανταλλαγή όμως συναντάει πολλές δυσχέρειες και μπορεί να είναι αδύνατη αν δε συμπίπτουν οι επιθυμίες των ατόμων σχετικά με τα προϊόντα που ανταλλάσσουν. Εξαιτίας αυτών των δυσχερειών, οι οικονομίες από πολύ παλιές εποχές ανέπτυξαν διάφορα μέσα ανταλλαγής (μον.</w:t>
      </w:r>
      <w:r w:rsidR="00DE58DA">
        <w:rPr>
          <w:sz w:val="24"/>
          <w:szCs w:val="24"/>
          <w:lang w:val="el-GR"/>
        </w:rPr>
        <w:t xml:space="preserve"> </w:t>
      </w:r>
      <w:r w:rsidRPr="00F11036">
        <w:rPr>
          <w:sz w:val="24"/>
          <w:szCs w:val="24"/>
          <w:lang w:val="el-GR"/>
        </w:rPr>
        <w:t>3).</w:t>
      </w:r>
    </w:p>
    <w:p w14:paraId="00000008" w14:textId="1EA4B130" w:rsidR="00F825E8" w:rsidRPr="00F11036" w:rsidRDefault="00F11036">
      <w:pPr>
        <w:tabs>
          <w:tab w:val="left" w:pos="7513"/>
          <w:tab w:val="left" w:pos="7655"/>
        </w:tabs>
        <w:spacing w:after="0" w:line="360" w:lineRule="auto"/>
        <w:ind w:left="357" w:hanging="357"/>
        <w:jc w:val="both"/>
        <w:rPr>
          <w:sz w:val="24"/>
          <w:szCs w:val="24"/>
          <w:lang w:val="el-GR"/>
        </w:rPr>
      </w:pPr>
      <w:r w:rsidRPr="00F11036">
        <w:rPr>
          <w:sz w:val="24"/>
          <w:szCs w:val="24"/>
          <w:lang w:val="el-GR"/>
        </w:rPr>
        <w:t xml:space="preserve">      Κάθε αντικείμενο που είναι γενικά αποδεκτό ως μέσο συναλλαγής των αγαθών επέχει θέση χρήματος. Χρήμα, δηλαδή, είναι οτιδήποτε η κοινωνία αποδέχεται ως γενικό μέσο ανταλλαγής (μον.</w:t>
      </w:r>
      <w:r w:rsidR="00DE58DA">
        <w:rPr>
          <w:sz w:val="24"/>
          <w:szCs w:val="24"/>
          <w:lang w:val="el-GR"/>
        </w:rPr>
        <w:t xml:space="preserve"> </w:t>
      </w:r>
      <w:r w:rsidRPr="00F11036">
        <w:rPr>
          <w:sz w:val="24"/>
          <w:szCs w:val="24"/>
          <w:lang w:val="el-GR"/>
        </w:rPr>
        <w:t>5).</w:t>
      </w:r>
    </w:p>
    <w:p w14:paraId="00000009" w14:textId="2F2E4B8A" w:rsidR="00F825E8" w:rsidRPr="00F11036" w:rsidRDefault="00F11036">
      <w:pPr>
        <w:tabs>
          <w:tab w:val="left" w:pos="7513"/>
          <w:tab w:val="left" w:pos="7655"/>
        </w:tabs>
        <w:spacing w:after="0" w:line="360" w:lineRule="auto"/>
        <w:ind w:left="357" w:hanging="357"/>
        <w:jc w:val="both"/>
        <w:rPr>
          <w:sz w:val="24"/>
          <w:szCs w:val="24"/>
          <w:lang w:val="el-GR"/>
        </w:rPr>
      </w:pPr>
      <w:r w:rsidRPr="00F11036">
        <w:rPr>
          <w:sz w:val="24"/>
          <w:szCs w:val="24"/>
          <w:lang w:val="el-GR"/>
        </w:rPr>
        <w:t xml:space="preserve">      Με τη χρησιμοποίηση του χρήματος η ανταλλαγή χωρίζεται σε δύο πράξεις: μια πώληση και μια αγορά. Σε κάθε μεταβίβαση προϊόντος, σε αγορά ή πώληση, αντιστοιχεί μια αντίθετη μεταβίβαση χρήματος. Έτσι, η κυκλοφορία των προϊόντων μέσα στο οικονομικό σύστημα συνοδεύεται από μια αντίθετη σε κατεύθυνση κυκλοφορία χρήματος (μον.</w:t>
      </w:r>
      <w:r w:rsidR="00DE58DA">
        <w:rPr>
          <w:sz w:val="24"/>
          <w:szCs w:val="24"/>
          <w:lang w:val="el-GR"/>
        </w:rPr>
        <w:t xml:space="preserve"> </w:t>
      </w:r>
      <w:r w:rsidRPr="00F11036">
        <w:rPr>
          <w:sz w:val="24"/>
          <w:szCs w:val="24"/>
          <w:lang w:val="el-GR"/>
        </w:rPr>
        <w:t>5).</w:t>
      </w:r>
    </w:p>
    <w:p w14:paraId="0000000A" w14:textId="1E3930F0" w:rsidR="00F825E8" w:rsidRDefault="00F11036" w:rsidP="006E4F3C">
      <w:pPr>
        <w:tabs>
          <w:tab w:val="left" w:pos="6228"/>
          <w:tab w:val="left" w:pos="7513"/>
        </w:tabs>
        <w:spacing w:after="0" w:line="360" w:lineRule="auto"/>
        <w:ind w:left="7728" w:hanging="357"/>
        <w:jc w:val="both"/>
        <w:rPr>
          <w:sz w:val="24"/>
          <w:szCs w:val="24"/>
        </w:rPr>
      </w:pPr>
      <w:r>
        <w:rPr>
          <w:b/>
          <w:sz w:val="24"/>
          <w:szCs w:val="24"/>
        </w:rPr>
        <w:t>Μονάδες 13</w:t>
      </w:r>
    </w:p>
    <w:p w14:paraId="0000000B" w14:textId="77777777" w:rsidR="00F825E8" w:rsidRDefault="00F825E8">
      <w:pPr>
        <w:tabs>
          <w:tab w:val="left" w:pos="6228"/>
        </w:tabs>
        <w:spacing w:line="360" w:lineRule="auto"/>
        <w:ind w:left="357" w:hanging="357"/>
        <w:jc w:val="both"/>
        <w:rPr>
          <w:sz w:val="24"/>
          <w:szCs w:val="24"/>
        </w:rPr>
      </w:pPr>
    </w:p>
    <w:sectPr w:rsidR="00F825E8">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E85642"/>
    <w:multiLevelType w:val="hybridMultilevel"/>
    <w:tmpl w:val="F3140838"/>
    <w:lvl w:ilvl="0" w:tplc="A4D63F5E">
      <w:numFmt w:val="bullet"/>
      <w:lvlText w:val=""/>
      <w:lvlJc w:val="left"/>
      <w:pPr>
        <w:ind w:left="720" w:hanging="360"/>
      </w:pPr>
      <w:rPr>
        <w:rFonts w:ascii="Symbol" w:hAnsi="Symbol"/>
      </w:rPr>
    </w:lvl>
    <w:lvl w:ilvl="1" w:tplc="58E00076">
      <w:numFmt w:val="bullet"/>
      <w:lvlText w:val="o"/>
      <w:lvlJc w:val="left"/>
      <w:pPr>
        <w:ind w:left="1440" w:hanging="1080"/>
      </w:pPr>
      <w:rPr>
        <w:rFonts w:ascii="Courier New" w:hAnsi="Courier New"/>
      </w:rPr>
    </w:lvl>
    <w:lvl w:ilvl="2" w:tplc="222EB0C8">
      <w:numFmt w:val="bullet"/>
      <w:lvlText w:val=""/>
      <w:lvlJc w:val="left"/>
      <w:pPr>
        <w:ind w:left="2160" w:hanging="1800"/>
      </w:pPr>
    </w:lvl>
    <w:lvl w:ilvl="3" w:tplc="98C431BE">
      <w:numFmt w:val="bullet"/>
      <w:lvlText w:val=""/>
      <w:lvlJc w:val="left"/>
      <w:pPr>
        <w:ind w:left="2880" w:hanging="2520"/>
      </w:pPr>
      <w:rPr>
        <w:rFonts w:ascii="Symbol" w:hAnsi="Symbol"/>
      </w:rPr>
    </w:lvl>
    <w:lvl w:ilvl="4" w:tplc="CA0E0E52">
      <w:numFmt w:val="bullet"/>
      <w:lvlText w:val="o"/>
      <w:lvlJc w:val="left"/>
      <w:pPr>
        <w:ind w:left="3600" w:hanging="3240"/>
      </w:pPr>
      <w:rPr>
        <w:rFonts w:ascii="Courier New" w:hAnsi="Courier New"/>
      </w:rPr>
    </w:lvl>
    <w:lvl w:ilvl="5" w:tplc="9CC010D2">
      <w:numFmt w:val="bullet"/>
      <w:lvlText w:val=""/>
      <w:lvlJc w:val="left"/>
      <w:pPr>
        <w:ind w:left="4320" w:hanging="3960"/>
      </w:pPr>
    </w:lvl>
    <w:lvl w:ilvl="6" w:tplc="C776B5E8">
      <w:numFmt w:val="bullet"/>
      <w:lvlText w:val=""/>
      <w:lvlJc w:val="left"/>
      <w:pPr>
        <w:ind w:left="5040" w:hanging="4680"/>
      </w:pPr>
      <w:rPr>
        <w:rFonts w:ascii="Symbol" w:hAnsi="Symbol"/>
      </w:rPr>
    </w:lvl>
    <w:lvl w:ilvl="7" w:tplc="1A8E3D08">
      <w:numFmt w:val="bullet"/>
      <w:lvlText w:val="o"/>
      <w:lvlJc w:val="left"/>
      <w:pPr>
        <w:ind w:left="5760" w:hanging="5400"/>
      </w:pPr>
      <w:rPr>
        <w:rFonts w:ascii="Courier New" w:hAnsi="Courier New"/>
      </w:rPr>
    </w:lvl>
    <w:lvl w:ilvl="8" w:tplc="B274A462">
      <w:numFmt w:val="bullet"/>
      <w:lvlText w:val=""/>
      <w:lvlJc w:val="left"/>
      <w:pPr>
        <w:ind w:left="6480" w:hanging="6120"/>
      </w:pPr>
    </w:lvl>
  </w:abstractNum>
  <w:abstractNum w:abstractNumId="1" w15:restartNumberingAfterBreak="0">
    <w:nsid w:val="5887712B"/>
    <w:multiLevelType w:val="hybridMultilevel"/>
    <w:tmpl w:val="A51A86A8"/>
    <w:lvl w:ilvl="0" w:tplc="85FA31E6">
      <w:start w:val="1"/>
      <w:numFmt w:val="decimal"/>
      <w:lvlText w:val="%1."/>
      <w:lvlJc w:val="left"/>
      <w:pPr>
        <w:ind w:left="720" w:hanging="360"/>
      </w:pPr>
    </w:lvl>
    <w:lvl w:ilvl="1" w:tplc="CDB41790">
      <w:start w:val="1"/>
      <w:numFmt w:val="decimal"/>
      <w:lvlText w:val="%2."/>
      <w:lvlJc w:val="left"/>
      <w:pPr>
        <w:ind w:left="1440" w:hanging="1080"/>
      </w:pPr>
    </w:lvl>
    <w:lvl w:ilvl="2" w:tplc="319ECC56">
      <w:start w:val="1"/>
      <w:numFmt w:val="decimal"/>
      <w:lvlText w:val="%3."/>
      <w:lvlJc w:val="left"/>
      <w:pPr>
        <w:ind w:left="2160" w:hanging="1980"/>
      </w:pPr>
    </w:lvl>
    <w:lvl w:ilvl="3" w:tplc="8A429A88">
      <w:start w:val="1"/>
      <w:numFmt w:val="decimal"/>
      <w:lvlText w:val="%4."/>
      <w:lvlJc w:val="left"/>
      <w:pPr>
        <w:ind w:left="2880" w:hanging="2520"/>
      </w:pPr>
    </w:lvl>
    <w:lvl w:ilvl="4" w:tplc="FE1AE476">
      <w:start w:val="1"/>
      <w:numFmt w:val="decimal"/>
      <w:lvlText w:val="%5."/>
      <w:lvlJc w:val="left"/>
      <w:pPr>
        <w:ind w:left="3600" w:hanging="3240"/>
      </w:pPr>
    </w:lvl>
    <w:lvl w:ilvl="5" w:tplc="2F04F234">
      <w:start w:val="1"/>
      <w:numFmt w:val="decimal"/>
      <w:lvlText w:val="%6."/>
      <w:lvlJc w:val="left"/>
      <w:pPr>
        <w:ind w:left="4320" w:hanging="4140"/>
      </w:pPr>
    </w:lvl>
    <w:lvl w:ilvl="6" w:tplc="6F14E62C">
      <w:start w:val="1"/>
      <w:numFmt w:val="decimal"/>
      <w:lvlText w:val="%7."/>
      <w:lvlJc w:val="left"/>
      <w:pPr>
        <w:ind w:left="5040" w:hanging="4680"/>
      </w:pPr>
    </w:lvl>
    <w:lvl w:ilvl="7" w:tplc="CD3889BE">
      <w:start w:val="1"/>
      <w:numFmt w:val="decimal"/>
      <w:lvlText w:val="%8."/>
      <w:lvlJc w:val="left"/>
      <w:pPr>
        <w:ind w:left="5760" w:hanging="5400"/>
      </w:pPr>
    </w:lvl>
    <w:lvl w:ilvl="8" w:tplc="BC2A17DE">
      <w:start w:val="1"/>
      <w:numFmt w:val="decimal"/>
      <w:lvlText w:val="%9."/>
      <w:lvlJc w:val="left"/>
      <w:pPr>
        <w:ind w:left="6480" w:hanging="63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5E8"/>
    <w:rsid w:val="0023708D"/>
    <w:rsid w:val="006E4F3C"/>
    <w:rsid w:val="00DE58DA"/>
    <w:rsid w:val="00F11036"/>
    <w:rsid w:val="00F825E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E463BF-A6E8-4CFD-B0B3-20F52AB2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ACC"/>
    <w:rPr>
      <w:lang w:val="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bTqVZiSU0OuYPr4o/7kCLdqqsQ==">AMUW2mWm+YSExvvkz9aV10gXX0ChL8ItFQTZi3KGNAkmXxa6NjJsvjifZUW4d881h2txlajxkgVMezHNHg0d2tnW8c4k04Tr7PeMYkMWbSVE7NPQvAO3ZrhW8JCeRxcGgheKLc2HLwBV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1431</Characters>
  <Application>Microsoft Office Word</Application>
  <DocSecurity>0</DocSecurity>
  <Lines>11</Lines>
  <Paragraphs>3</Paragraphs>
  <ScaleCrop>false</ScaleCrop>
  <Company>HP</Company>
  <LinksUpToDate>false</LinksUpToDate>
  <CharactersWithSpaces>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Sofia Takaoglou</cp:lastModifiedBy>
  <cp:revision>5</cp:revision>
  <dcterms:created xsi:type="dcterms:W3CDTF">2022-09-03T18:42:00Z</dcterms:created>
  <dcterms:modified xsi:type="dcterms:W3CDTF">2022-09-24T10:31:00Z</dcterms:modified>
</cp:coreProperties>
</file>